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center"/>
        <w:textAlignment w:val="baseline"/>
        <w:rPr>
          <w:rFonts w:ascii="方正小标宋简体" w:hAnsi="宋体" w:eastAsia="方正小标宋简体"/>
          <w:b w:val="0"/>
          <w:i w:val="0"/>
          <w:caps w:val="0"/>
          <w:color w:val="000000"/>
          <w:spacing w:val="0"/>
          <w:sz w:val="72"/>
          <w:szCs w:val="72"/>
        </w:rPr>
      </w:pPr>
      <w:bookmarkStart w:id="0" w:name="_Toc15306267"/>
    </w:p>
    <w:p>
      <w:pPr>
        <w:snapToGrid/>
        <w:spacing w:before="0" w:beforeAutospacing="0" w:after="0" w:afterAutospacing="0" w:line="600" w:lineRule="exact"/>
        <w:jc w:val="center"/>
        <w:textAlignment w:val="baseline"/>
        <w:rPr>
          <w:rFonts w:ascii="方正小标宋简体" w:hAnsi="宋体" w:eastAsia="方正小标宋简体"/>
          <w:b w:val="0"/>
          <w:i w:val="0"/>
          <w:caps w:val="0"/>
          <w:color w:val="000000"/>
          <w:spacing w:val="0"/>
          <w:sz w:val="72"/>
          <w:szCs w:val="72"/>
        </w:rPr>
      </w:pPr>
    </w:p>
    <w:p>
      <w:pPr>
        <w:snapToGrid/>
        <w:spacing w:before="0" w:beforeAutospacing="0" w:after="0" w:afterAutospacing="0" w:line="600" w:lineRule="exact"/>
        <w:jc w:val="center"/>
        <w:textAlignment w:val="baseline"/>
        <w:rPr>
          <w:rFonts w:ascii="方正小标宋简体" w:hAnsi="宋体" w:eastAsia="方正小标宋简体"/>
          <w:b w:val="0"/>
          <w:i w:val="0"/>
          <w:caps w:val="0"/>
          <w:color w:val="000000"/>
          <w:spacing w:val="0"/>
          <w:sz w:val="72"/>
          <w:szCs w:val="72"/>
        </w:rPr>
      </w:pPr>
    </w:p>
    <w:p>
      <w:pPr>
        <w:bidi w:val="0"/>
        <w:jc w:val="center"/>
        <w:rPr>
          <w:rFonts w:hint="eastAsia" w:ascii="黑体" w:hAnsi="黑体" w:eastAsia="黑体" w:cs="黑体"/>
          <w:sz w:val="72"/>
          <w:szCs w:val="72"/>
        </w:rPr>
      </w:pPr>
      <w:bookmarkStart w:id="1" w:name="_Toc15377425"/>
      <w:bookmarkStart w:id="2" w:name="_Toc15377193"/>
      <w:bookmarkStart w:id="3" w:name="_Toc15396597"/>
      <w:bookmarkStart w:id="4" w:name="_Toc15396475"/>
      <w:bookmarkStart w:id="5" w:name="_Toc15378441"/>
      <w:r>
        <w:rPr>
          <w:rFonts w:hint="eastAsia" w:ascii="黑体" w:hAnsi="黑体" w:eastAsia="黑体" w:cs="黑体"/>
          <w:sz w:val="72"/>
          <w:szCs w:val="72"/>
        </w:rPr>
        <w:t>2020年度</w:t>
      </w:r>
      <w:bookmarkEnd w:id="0"/>
      <w:bookmarkEnd w:id="1"/>
      <w:bookmarkEnd w:id="2"/>
      <w:bookmarkEnd w:id="3"/>
      <w:bookmarkEnd w:id="4"/>
      <w:bookmarkEnd w:id="5"/>
    </w:p>
    <w:p>
      <w:pPr>
        <w:bidi w:val="0"/>
        <w:jc w:val="center"/>
        <w:rPr>
          <w:rFonts w:hint="eastAsia" w:ascii="黑体" w:hAnsi="黑体" w:eastAsia="黑体" w:cs="黑体"/>
          <w:sz w:val="72"/>
          <w:szCs w:val="72"/>
          <w:lang w:eastAsia="zh-CN"/>
        </w:rPr>
      </w:pPr>
      <w:bookmarkStart w:id="6" w:name="_Toc15377426"/>
      <w:bookmarkStart w:id="7" w:name="_Toc15378442"/>
      <w:bookmarkStart w:id="8" w:name="_Toc15396598"/>
      <w:bookmarkStart w:id="9" w:name="_Toc15377194"/>
      <w:bookmarkStart w:id="10" w:name="_Toc15396476"/>
      <w:r>
        <w:rPr>
          <w:rFonts w:hint="eastAsia" w:ascii="黑体" w:hAnsi="黑体" w:eastAsia="黑体" w:cs="黑体"/>
          <w:sz w:val="72"/>
          <w:szCs w:val="72"/>
        </w:rPr>
        <w:t>四川省</w:t>
      </w:r>
      <w:bookmarkStart w:id="11" w:name="_Toc15306268"/>
      <w:r>
        <w:rPr>
          <w:rFonts w:hint="eastAsia" w:ascii="黑体" w:hAnsi="黑体" w:eastAsia="黑体" w:cs="黑体"/>
          <w:sz w:val="72"/>
          <w:szCs w:val="72"/>
          <w:lang w:eastAsia="zh-CN"/>
        </w:rPr>
        <w:t>通江县</w:t>
      </w:r>
      <w:r>
        <w:rPr>
          <w:rFonts w:hint="eastAsia" w:ascii="黑体" w:hAnsi="黑体" w:eastAsia="黑体" w:cs="黑体"/>
          <w:sz w:val="72"/>
          <w:szCs w:val="72"/>
          <w:lang w:val="en-US" w:eastAsia="zh-CN"/>
        </w:rPr>
        <w:t>龙凤场</w:t>
      </w:r>
      <w:r>
        <w:rPr>
          <w:rFonts w:hint="eastAsia" w:ascii="黑体" w:hAnsi="黑体" w:eastAsia="黑体" w:cs="黑体"/>
          <w:sz w:val="72"/>
          <w:szCs w:val="72"/>
          <w:lang w:eastAsia="zh-CN"/>
        </w:rPr>
        <w:t>镇</w:t>
      </w:r>
    </w:p>
    <w:p>
      <w:pPr>
        <w:bidi w:val="0"/>
        <w:jc w:val="center"/>
        <w:rPr>
          <w:rFonts w:hint="eastAsia" w:ascii="黑体" w:hAnsi="黑体" w:eastAsia="黑体" w:cs="黑体"/>
          <w:sz w:val="72"/>
          <w:szCs w:val="72"/>
        </w:rPr>
      </w:pPr>
      <w:r>
        <w:rPr>
          <w:rFonts w:hint="eastAsia" w:ascii="黑体" w:hAnsi="黑体" w:eastAsia="黑体" w:cs="黑体"/>
          <w:sz w:val="72"/>
          <w:szCs w:val="72"/>
        </w:rPr>
        <w:t>部门决算</w:t>
      </w:r>
      <w:bookmarkEnd w:id="6"/>
      <w:bookmarkEnd w:id="7"/>
      <w:bookmarkEnd w:id="8"/>
      <w:bookmarkEnd w:id="9"/>
      <w:bookmarkEnd w:id="10"/>
      <w:bookmarkEnd w:id="11"/>
    </w:p>
    <w:p>
      <w:pPr>
        <w:widowControl/>
        <w:snapToGrid/>
        <w:spacing w:before="0" w:beforeAutospacing="0" w:after="0" w:afterAutospacing="0" w:line="240" w:lineRule="auto"/>
        <w:jc w:val="center"/>
        <w:textAlignment w:val="baseline"/>
        <w:rPr>
          <w:rFonts w:hint="eastAsia" w:ascii="黑体" w:hAnsi="黑体" w:eastAsia="黑体"/>
          <w:b w:val="0"/>
          <w:i w:val="0"/>
          <w:caps w:val="0"/>
          <w:color w:val="000000"/>
          <w:spacing w:val="0"/>
          <w:sz w:val="48"/>
          <w:szCs w:val="48"/>
        </w:rPr>
      </w:pPr>
    </w:p>
    <w:p>
      <w:pPr>
        <w:widowControl/>
        <w:snapToGrid/>
        <w:spacing w:before="0" w:beforeAutospacing="0" w:after="0" w:afterAutospacing="0" w:line="240" w:lineRule="auto"/>
        <w:jc w:val="center"/>
        <w:textAlignment w:val="baseline"/>
        <w:rPr>
          <w:rFonts w:hint="eastAsia" w:ascii="黑体" w:hAnsi="黑体" w:eastAsia="黑体"/>
          <w:b w:val="0"/>
          <w:i w:val="0"/>
          <w:caps w:val="0"/>
          <w:color w:val="000000"/>
          <w:spacing w:val="0"/>
          <w:sz w:val="48"/>
          <w:szCs w:val="48"/>
        </w:rPr>
      </w:pPr>
    </w:p>
    <w:p>
      <w:pPr>
        <w:widowControl/>
        <w:snapToGrid/>
        <w:spacing w:before="0" w:beforeAutospacing="0" w:after="0" w:afterAutospacing="0" w:line="240" w:lineRule="auto"/>
        <w:jc w:val="center"/>
        <w:textAlignment w:val="baseline"/>
        <w:rPr>
          <w:rFonts w:hint="eastAsia" w:ascii="黑体" w:hAnsi="黑体" w:eastAsia="黑体"/>
          <w:b w:val="0"/>
          <w:i w:val="0"/>
          <w:caps w:val="0"/>
          <w:color w:val="000000"/>
          <w:spacing w:val="0"/>
          <w:sz w:val="48"/>
          <w:szCs w:val="48"/>
        </w:rPr>
      </w:pPr>
    </w:p>
    <w:p>
      <w:pPr>
        <w:widowControl/>
        <w:snapToGrid/>
        <w:spacing w:before="0" w:beforeAutospacing="0" w:after="0" w:afterAutospacing="0" w:line="240" w:lineRule="auto"/>
        <w:jc w:val="center"/>
        <w:textAlignment w:val="baseline"/>
        <w:rPr>
          <w:rFonts w:hint="eastAsia" w:ascii="黑体" w:hAnsi="黑体" w:eastAsia="黑体"/>
          <w:b w:val="0"/>
          <w:i w:val="0"/>
          <w:caps w:val="0"/>
          <w:color w:val="000000"/>
          <w:spacing w:val="0"/>
          <w:sz w:val="48"/>
          <w:szCs w:val="48"/>
        </w:rPr>
      </w:pPr>
    </w:p>
    <w:p>
      <w:pPr>
        <w:widowControl/>
        <w:snapToGrid/>
        <w:spacing w:before="0" w:beforeAutospacing="0" w:after="0" w:afterAutospacing="0" w:line="240" w:lineRule="auto"/>
        <w:jc w:val="center"/>
        <w:textAlignment w:val="baseline"/>
        <w:rPr>
          <w:rFonts w:hint="eastAsia" w:ascii="黑体" w:hAnsi="黑体" w:eastAsia="黑体"/>
          <w:b w:val="0"/>
          <w:i w:val="0"/>
          <w:caps w:val="0"/>
          <w:color w:val="000000"/>
          <w:spacing w:val="0"/>
          <w:sz w:val="48"/>
          <w:szCs w:val="48"/>
        </w:rPr>
      </w:pPr>
    </w:p>
    <w:p>
      <w:pPr>
        <w:widowControl/>
        <w:snapToGrid/>
        <w:spacing w:before="0" w:beforeAutospacing="0" w:after="0" w:afterAutospacing="0" w:line="240" w:lineRule="auto"/>
        <w:jc w:val="center"/>
        <w:textAlignment w:val="baseline"/>
        <w:rPr>
          <w:rFonts w:hint="eastAsia" w:ascii="黑体" w:hAnsi="黑体" w:eastAsia="黑体"/>
          <w:b w:val="0"/>
          <w:i w:val="0"/>
          <w:caps w:val="0"/>
          <w:color w:val="000000"/>
          <w:spacing w:val="0"/>
          <w:sz w:val="48"/>
          <w:szCs w:val="48"/>
        </w:rPr>
      </w:pPr>
    </w:p>
    <w:p>
      <w:pPr>
        <w:widowControl/>
        <w:snapToGrid/>
        <w:spacing w:before="0" w:beforeAutospacing="0" w:after="0" w:afterAutospacing="0" w:line="240" w:lineRule="auto"/>
        <w:jc w:val="center"/>
        <w:textAlignment w:val="baseline"/>
        <w:rPr>
          <w:rFonts w:hint="eastAsia" w:ascii="黑体" w:hAnsi="黑体" w:eastAsia="黑体"/>
          <w:b w:val="0"/>
          <w:i w:val="0"/>
          <w:caps w:val="0"/>
          <w:color w:val="000000"/>
          <w:spacing w:val="0"/>
          <w:sz w:val="48"/>
          <w:szCs w:val="48"/>
        </w:rPr>
      </w:pPr>
    </w:p>
    <w:p>
      <w:pPr>
        <w:widowControl/>
        <w:snapToGrid/>
        <w:spacing w:before="0" w:beforeAutospacing="0" w:after="0" w:afterAutospacing="0" w:line="240" w:lineRule="auto"/>
        <w:jc w:val="center"/>
        <w:textAlignment w:val="baseline"/>
        <w:rPr>
          <w:rFonts w:hint="eastAsia" w:ascii="黑体" w:hAnsi="黑体" w:eastAsia="黑体"/>
          <w:b w:val="0"/>
          <w:i w:val="0"/>
          <w:caps w:val="0"/>
          <w:color w:val="000000"/>
          <w:spacing w:val="0"/>
          <w:sz w:val="48"/>
          <w:szCs w:val="48"/>
        </w:rPr>
      </w:pPr>
    </w:p>
    <w:p>
      <w:pPr>
        <w:widowControl/>
        <w:snapToGrid/>
        <w:spacing w:before="0" w:beforeAutospacing="0" w:after="0" w:afterAutospacing="0" w:line="240" w:lineRule="auto"/>
        <w:jc w:val="center"/>
        <w:textAlignment w:val="baseline"/>
        <w:rPr>
          <w:rFonts w:hint="eastAsia" w:ascii="黑体" w:hAnsi="黑体" w:eastAsia="黑体"/>
          <w:b w:val="0"/>
          <w:i w:val="0"/>
          <w:caps w:val="0"/>
          <w:color w:val="000000"/>
          <w:spacing w:val="0"/>
          <w:sz w:val="48"/>
          <w:szCs w:val="48"/>
        </w:rPr>
      </w:pPr>
    </w:p>
    <w:p>
      <w:pPr>
        <w:widowControl/>
        <w:snapToGrid/>
        <w:spacing w:before="0" w:beforeAutospacing="0" w:after="0" w:afterAutospacing="0" w:line="240" w:lineRule="auto"/>
        <w:jc w:val="center"/>
        <w:textAlignment w:val="baseline"/>
        <w:rPr>
          <w:rFonts w:hint="eastAsia" w:ascii="黑体" w:hAnsi="黑体" w:eastAsia="黑体"/>
          <w:b w:val="0"/>
          <w:i w:val="0"/>
          <w:caps w:val="0"/>
          <w:color w:val="000000"/>
          <w:spacing w:val="0"/>
          <w:sz w:val="48"/>
          <w:szCs w:val="48"/>
        </w:rPr>
      </w:pPr>
    </w:p>
    <w:p>
      <w:pPr>
        <w:widowControl/>
        <w:snapToGrid/>
        <w:spacing w:before="0" w:beforeAutospacing="0" w:after="0" w:afterAutospacing="0" w:line="240" w:lineRule="auto"/>
        <w:jc w:val="center"/>
        <w:textAlignment w:val="baseline"/>
        <w:rPr>
          <w:rFonts w:hint="eastAsia" w:ascii="黑体" w:hAnsi="黑体" w:eastAsia="黑体"/>
          <w:b w:val="0"/>
          <w:i w:val="0"/>
          <w:caps w:val="0"/>
          <w:color w:val="000000"/>
          <w:spacing w:val="0"/>
          <w:sz w:val="48"/>
          <w:szCs w:val="48"/>
        </w:rPr>
      </w:pPr>
    </w:p>
    <w:p>
      <w:pPr>
        <w:widowControl/>
        <w:snapToGrid/>
        <w:spacing w:before="0" w:beforeAutospacing="0" w:after="0" w:afterAutospacing="0" w:line="240" w:lineRule="auto"/>
        <w:jc w:val="center"/>
        <w:textAlignment w:val="baseline"/>
        <w:rPr>
          <w:rFonts w:hint="eastAsia" w:ascii="黑体" w:hAnsi="黑体" w:eastAsia="黑体"/>
          <w:b w:val="0"/>
          <w:i w:val="0"/>
          <w:caps w:val="0"/>
          <w:color w:val="000000"/>
          <w:spacing w:val="0"/>
          <w:sz w:val="48"/>
          <w:szCs w:val="48"/>
        </w:rPr>
      </w:pPr>
    </w:p>
    <w:p>
      <w:pPr>
        <w:pStyle w:val="43"/>
        <w:snapToGrid/>
        <w:spacing w:before="93" w:beforeAutospacing="0" w:after="0" w:afterAutospacing="0" w:line="240" w:lineRule="auto"/>
        <w:jc w:val="center"/>
        <w:textAlignment w:val="baseline"/>
        <w:rPr>
          <w:rFonts w:ascii="仿宋" w:hAnsi="仿宋" w:eastAsia="仿宋"/>
          <w:b w:val="0"/>
          <w:i w:val="0"/>
          <w:caps w:val="0"/>
          <w:spacing w:val="0"/>
          <w:sz w:val="32"/>
          <w:szCs w:val="32"/>
        </w:rPr>
      </w:pPr>
      <w:r>
        <w:rPr>
          <w:rFonts w:hint="eastAsia"/>
          <w:b w:val="0"/>
          <w:i w:val="0"/>
          <w:caps w:val="0"/>
          <w:spacing w:val="0"/>
          <w:sz w:val="32"/>
          <w:szCs w:val="32"/>
        </w:rPr>
        <w:t>公开时间：</w:t>
      </w:r>
      <w:r>
        <w:rPr>
          <w:rFonts w:ascii="仿宋" w:hAnsi="仿宋" w:eastAsia="仿宋"/>
          <w:b w:val="0"/>
          <w:i w:val="0"/>
          <w:caps w:val="0"/>
          <w:spacing w:val="0"/>
          <w:sz w:val="32"/>
          <w:szCs w:val="32"/>
        </w:rPr>
        <w:t>2021</w:t>
      </w:r>
      <w:r>
        <w:rPr>
          <w:rFonts w:hint="eastAsia"/>
          <w:b w:val="0"/>
          <w:i w:val="0"/>
          <w:caps w:val="0"/>
          <w:spacing w:val="0"/>
          <w:sz w:val="32"/>
          <w:szCs w:val="32"/>
        </w:rPr>
        <w:t>年10 月15 日</w:t>
      </w:r>
    </w:p>
    <w:p>
      <w:pPr>
        <w:widowControl/>
        <w:snapToGrid/>
        <w:spacing w:before="0" w:beforeAutospacing="0" w:after="0" w:afterAutospacing="0" w:line="240" w:lineRule="auto"/>
        <w:jc w:val="center"/>
        <w:textAlignment w:val="baseline"/>
        <w:rPr>
          <w:rFonts w:hint="eastAsia" w:ascii="黑体" w:hAnsi="黑体" w:eastAsia="黑体"/>
          <w:b w:val="0"/>
          <w:i w:val="0"/>
          <w:caps w:val="0"/>
          <w:color w:val="000000"/>
          <w:spacing w:val="0"/>
          <w:sz w:val="48"/>
          <w:szCs w:val="48"/>
        </w:rPr>
      </w:pPr>
    </w:p>
    <w:p>
      <w:pPr>
        <w:widowControl/>
        <w:snapToGrid/>
        <w:spacing w:before="0" w:beforeAutospacing="0" w:after="0" w:afterAutospacing="0" w:line="240" w:lineRule="auto"/>
        <w:jc w:val="center"/>
        <w:textAlignment w:val="baseline"/>
        <w:rPr>
          <w:rFonts w:hint="eastAsia" w:ascii="黑体" w:hAnsi="黑体" w:eastAsia="黑体"/>
          <w:b w:val="0"/>
          <w:i w:val="0"/>
          <w:caps w:val="0"/>
          <w:color w:val="000000"/>
          <w:spacing w:val="0"/>
          <w:sz w:val="48"/>
          <w:szCs w:val="48"/>
        </w:rPr>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p>
    <w:p>
      <w:pPr>
        <w:widowControl/>
        <w:snapToGrid/>
        <w:spacing w:before="0" w:beforeAutospacing="0" w:after="0" w:afterAutospacing="0" w:line="240" w:lineRule="auto"/>
        <w:jc w:val="center"/>
        <w:textAlignment w:val="baseline"/>
        <w:rPr>
          <w:rFonts w:ascii="黑体" w:hAnsi="黑体" w:eastAsia="黑体"/>
          <w:b w:val="0"/>
          <w:i w:val="0"/>
          <w:caps w:val="0"/>
          <w:spacing w:val="0"/>
          <w:sz w:val="28"/>
          <w:szCs w:val="28"/>
        </w:rPr>
      </w:pPr>
      <w:r>
        <w:rPr>
          <w:rFonts w:hint="eastAsia" w:ascii="黑体" w:hAnsi="黑体" w:eastAsia="黑体"/>
          <w:b w:val="0"/>
          <w:i w:val="0"/>
          <w:caps w:val="0"/>
          <w:color w:val="000000"/>
          <w:spacing w:val="0"/>
          <w:sz w:val="48"/>
          <w:szCs w:val="48"/>
        </w:rPr>
        <w:t>目录</w:t>
      </w:r>
    </w:p>
    <w:sdt>
      <w:sdtPr>
        <w:rPr>
          <w:rFonts w:ascii="宋体" w:hAnsi="宋体" w:eastAsia="宋体" w:cs="Times New Roman"/>
          <w:kern w:val="2"/>
          <w:sz w:val="21"/>
          <w:szCs w:val="24"/>
          <w:lang w:val="en-US" w:eastAsia="zh-CN" w:bidi="ar-SA"/>
        </w:rPr>
        <w:id w:val="147455570"/>
        <w:docPartObj>
          <w:docPartGallery w:val="Table of Contents"/>
          <w:docPartUnique/>
        </w:docPartObj>
      </w:sdtPr>
      <w:sdtEndPr>
        <w:rPr>
          <w:rFonts w:hint="eastAsia" w:ascii="仿宋" w:hAnsi="仿宋" w:eastAsia="仿宋" w:cs="仿宋"/>
          <w:i w:val="0"/>
          <w:caps w:val="0"/>
          <w:spacing w:val="0"/>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6"/>
            <w:tabs>
              <w:tab w:val="right" w:leader="dot" w:pos="8306"/>
            </w:tabs>
          </w:pPr>
          <w:r>
            <w:fldChar w:fldCharType="begin"/>
          </w:r>
          <w:r>
            <w:instrText xml:space="preserve">TOC \o "1-3" \h \u</w:instrText>
          </w:r>
          <w:r>
            <w:rPr>
              <w:rFonts w:hint="eastAsia" w:ascii="仿宋" w:hAnsi="仿宋" w:eastAsia="仿宋" w:cs="仿宋"/>
              <w:b w:val="0"/>
              <w:i w:val="0"/>
              <w:caps w:val="0"/>
              <w:spacing w:val="0"/>
              <w:sz w:val="24"/>
              <w:szCs w:val="24"/>
            </w:rPr>
            <w:fldChar w:fldCharType="separate"/>
          </w:r>
          <w:r>
            <w:fldChar w:fldCharType="begin"/>
          </w:r>
          <w:r>
            <w:instrText xml:space="preserve"> HYPERLINK \l "_Toc8204" </w:instrText>
          </w:r>
          <w:r>
            <w:fldChar w:fldCharType="separate"/>
          </w:r>
          <w:r>
            <w:rPr>
              <w:rFonts w:hint="eastAsia" w:ascii="黑体" w:hAnsi="黑体" w:eastAsia="黑体"/>
              <w:i w:val="0"/>
              <w:caps w:val="0"/>
              <w:spacing w:val="0"/>
            </w:rPr>
            <w:t>第一部分</w:t>
          </w:r>
          <w:r>
            <w:rPr>
              <w:rFonts w:ascii="黑体" w:hAnsi="黑体" w:eastAsia="黑体"/>
              <w:i w:val="0"/>
              <w:caps w:val="0"/>
              <w:spacing w:val="0"/>
            </w:rPr>
            <w:t xml:space="preserve"> </w:t>
          </w:r>
          <w:r>
            <w:rPr>
              <w:rFonts w:hint="eastAsia" w:ascii="黑体" w:hAnsi="黑体" w:eastAsia="黑体"/>
              <w:bCs/>
              <w:i w:val="0"/>
              <w:caps w:val="0"/>
              <w:spacing w:val="0"/>
              <w:kern w:val="44"/>
              <w:szCs w:val="44"/>
            </w:rPr>
            <w:t>部门概况</w:t>
          </w:r>
          <w:r>
            <w:tab/>
          </w:r>
          <w:r>
            <w:fldChar w:fldCharType="begin"/>
          </w:r>
          <w:r>
            <w:instrText xml:space="preserve"> PAGEREF _Toc8204 \h </w:instrText>
          </w:r>
          <w:r>
            <w:fldChar w:fldCharType="separate"/>
          </w:r>
          <w:r>
            <w:t>2</w:t>
          </w:r>
          <w:r>
            <w:fldChar w:fldCharType="end"/>
          </w:r>
          <w:r>
            <w:fldChar w:fldCharType="end"/>
          </w:r>
        </w:p>
        <w:p>
          <w:pPr>
            <w:pStyle w:val="7"/>
            <w:tabs>
              <w:tab w:val="right" w:leader="dot" w:pos="8306"/>
            </w:tabs>
          </w:pPr>
          <w:r>
            <w:fldChar w:fldCharType="begin"/>
          </w:r>
          <w:r>
            <w:instrText xml:space="preserve"> HYPERLINK \l "_Toc2645" </w:instrText>
          </w:r>
          <w:r>
            <w:fldChar w:fldCharType="separate"/>
          </w:r>
          <w:r>
            <w:rPr>
              <w:rFonts w:hint="eastAsia" w:ascii="仿宋" w:hAnsi="仿宋" w:eastAsia="仿宋" w:cs="仿宋"/>
              <w:bCs w:val="0"/>
              <w:i w:val="0"/>
              <w:caps w:val="0"/>
              <w:spacing w:val="0"/>
            </w:rPr>
            <w:t>一、基本职能及主要工作</w:t>
          </w:r>
          <w:r>
            <w:tab/>
          </w:r>
          <w:r>
            <w:fldChar w:fldCharType="begin"/>
          </w:r>
          <w:r>
            <w:instrText xml:space="preserve"> PAGEREF _Toc2645 \h </w:instrText>
          </w:r>
          <w:r>
            <w:fldChar w:fldCharType="separate"/>
          </w:r>
          <w:r>
            <w:t>2</w:t>
          </w:r>
          <w:r>
            <w:fldChar w:fldCharType="end"/>
          </w:r>
          <w:r>
            <w:fldChar w:fldCharType="end"/>
          </w:r>
        </w:p>
        <w:p>
          <w:pPr>
            <w:pStyle w:val="5"/>
            <w:tabs>
              <w:tab w:val="right" w:leader="dot" w:pos="8306"/>
            </w:tabs>
          </w:pPr>
          <w:r>
            <w:fldChar w:fldCharType="begin"/>
          </w:r>
          <w:r>
            <w:instrText xml:space="preserve"> HYPERLINK \l "_Toc28333" </w:instrText>
          </w:r>
          <w:r>
            <w:fldChar w:fldCharType="separate"/>
          </w:r>
          <w:r>
            <w:rPr>
              <w:rFonts w:hint="eastAsia" w:ascii="仿宋" w:hAnsi="仿宋" w:eastAsia="仿宋" w:cs="仿宋"/>
              <w:bCs/>
            </w:rPr>
            <w:t>（一）主要职能</w:t>
          </w:r>
          <w:r>
            <w:tab/>
          </w:r>
          <w:r>
            <w:fldChar w:fldCharType="begin"/>
          </w:r>
          <w:r>
            <w:instrText xml:space="preserve"> PAGEREF _Toc28333 \h </w:instrText>
          </w:r>
          <w:r>
            <w:fldChar w:fldCharType="separate"/>
          </w:r>
          <w:r>
            <w:t>2</w:t>
          </w:r>
          <w:r>
            <w:fldChar w:fldCharType="end"/>
          </w:r>
          <w:r>
            <w:fldChar w:fldCharType="end"/>
          </w:r>
        </w:p>
        <w:p>
          <w:pPr>
            <w:pStyle w:val="5"/>
            <w:tabs>
              <w:tab w:val="right" w:leader="dot" w:pos="8306"/>
            </w:tabs>
          </w:pPr>
          <w:r>
            <w:fldChar w:fldCharType="begin"/>
          </w:r>
          <w:r>
            <w:instrText xml:space="preserve"> HYPERLINK \l "_Toc18939" </w:instrText>
          </w:r>
          <w:r>
            <w:fldChar w:fldCharType="separate"/>
          </w:r>
          <w:r>
            <w:rPr>
              <w:rFonts w:hint="eastAsia" w:ascii="仿宋" w:hAnsi="仿宋" w:eastAsia="仿宋" w:cs="仿宋"/>
              <w:bCs/>
            </w:rPr>
            <w:t>（二）2020年重点工作完成情况。</w:t>
          </w:r>
          <w:r>
            <w:tab/>
          </w:r>
          <w:r>
            <w:fldChar w:fldCharType="begin"/>
          </w:r>
          <w:r>
            <w:instrText xml:space="preserve"> PAGEREF _Toc18939 \h </w:instrText>
          </w:r>
          <w:r>
            <w:fldChar w:fldCharType="separate"/>
          </w:r>
          <w:r>
            <w:t>3</w:t>
          </w:r>
          <w:r>
            <w:fldChar w:fldCharType="end"/>
          </w:r>
          <w:r>
            <w:fldChar w:fldCharType="end"/>
          </w:r>
        </w:p>
        <w:p>
          <w:pPr>
            <w:pStyle w:val="7"/>
            <w:tabs>
              <w:tab w:val="right" w:leader="dot" w:pos="8306"/>
            </w:tabs>
          </w:pPr>
          <w:r>
            <w:fldChar w:fldCharType="begin"/>
          </w:r>
          <w:r>
            <w:instrText xml:space="preserve"> HYPERLINK \l "_Toc2370" </w:instrText>
          </w:r>
          <w:r>
            <w:fldChar w:fldCharType="separate"/>
          </w:r>
          <w:r>
            <w:rPr>
              <w:rFonts w:hint="eastAsia" w:ascii="黑体" w:eastAsia="黑体"/>
              <w:i w:val="0"/>
              <w:caps w:val="0"/>
              <w:spacing w:val="0"/>
            </w:rPr>
            <w:t>二、</w:t>
          </w:r>
          <w:r>
            <w:rPr>
              <w:rFonts w:hint="eastAsia" w:ascii="黑体" w:hAnsi="黑体" w:eastAsia="黑体"/>
              <w:i w:val="0"/>
              <w:caps w:val="0"/>
              <w:spacing w:val="0"/>
            </w:rPr>
            <w:t>机</w:t>
          </w:r>
          <w:r>
            <w:rPr>
              <w:rFonts w:hint="eastAsia" w:ascii="黑体" w:hAnsi="黑体" w:eastAsia="黑体"/>
              <w:bCs w:val="0"/>
              <w:i w:val="0"/>
              <w:caps w:val="0"/>
              <w:spacing w:val="0"/>
            </w:rPr>
            <w:t>构设置</w:t>
          </w:r>
          <w:r>
            <w:tab/>
          </w:r>
          <w:r>
            <w:fldChar w:fldCharType="begin"/>
          </w:r>
          <w:r>
            <w:instrText xml:space="preserve"> PAGEREF _Toc2370 \h </w:instrText>
          </w:r>
          <w:r>
            <w:fldChar w:fldCharType="separate"/>
          </w:r>
          <w:r>
            <w:t>3</w:t>
          </w:r>
          <w:r>
            <w:fldChar w:fldCharType="end"/>
          </w:r>
          <w:r>
            <w:fldChar w:fldCharType="end"/>
          </w:r>
        </w:p>
        <w:p>
          <w:pPr>
            <w:pStyle w:val="6"/>
            <w:tabs>
              <w:tab w:val="right" w:leader="dot" w:pos="8306"/>
            </w:tabs>
          </w:pPr>
          <w:r>
            <w:fldChar w:fldCharType="begin"/>
          </w:r>
          <w:r>
            <w:instrText xml:space="preserve"> HYPERLINK \l "_Toc22855" </w:instrText>
          </w:r>
          <w:r>
            <w:fldChar w:fldCharType="separate"/>
          </w:r>
          <w:r>
            <w:rPr>
              <w:rFonts w:hint="eastAsia" w:ascii="黑体" w:hAnsi="黑体" w:eastAsia="黑体"/>
              <w:i w:val="0"/>
              <w:caps w:val="0"/>
              <w:spacing w:val="0"/>
            </w:rPr>
            <w:t>第二部分</w:t>
          </w:r>
          <w:r>
            <w:rPr>
              <w:rFonts w:ascii="黑体" w:hAnsi="黑体" w:eastAsia="黑体"/>
              <w:i w:val="0"/>
              <w:caps w:val="0"/>
              <w:spacing w:val="0"/>
            </w:rPr>
            <w:t xml:space="preserve"> </w:t>
          </w:r>
          <w:r>
            <w:rPr>
              <w:rFonts w:ascii="黑体" w:hAnsi="黑体" w:eastAsia="黑体"/>
              <w:bCs w:val="0"/>
              <w:i w:val="0"/>
              <w:caps w:val="0"/>
              <w:spacing w:val="0"/>
            </w:rPr>
            <w:t>2020</w:t>
          </w:r>
          <w:r>
            <w:rPr>
              <w:rFonts w:hint="eastAsia" w:ascii="黑体" w:hAnsi="黑体" w:eastAsia="黑体"/>
              <w:bCs w:val="0"/>
              <w:i w:val="0"/>
              <w:caps w:val="0"/>
              <w:spacing w:val="0"/>
            </w:rPr>
            <w:t>年度部门决算情况说明</w:t>
          </w:r>
          <w:r>
            <w:tab/>
          </w:r>
          <w:r>
            <w:fldChar w:fldCharType="begin"/>
          </w:r>
          <w:r>
            <w:instrText xml:space="preserve"> PAGEREF _Toc22855 \h </w:instrText>
          </w:r>
          <w:r>
            <w:fldChar w:fldCharType="separate"/>
          </w:r>
          <w:r>
            <w:t>4</w:t>
          </w:r>
          <w:r>
            <w:fldChar w:fldCharType="end"/>
          </w:r>
          <w:r>
            <w:fldChar w:fldCharType="end"/>
          </w:r>
        </w:p>
        <w:p>
          <w:pPr>
            <w:pStyle w:val="7"/>
            <w:tabs>
              <w:tab w:val="right" w:leader="dot" w:pos="8306"/>
            </w:tabs>
          </w:pPr>
          <w:r>
            <w:fldChar w:fldCharType="begin"/>
          </w:r>
          <w:r>
            <w:instrText xml:space="preserve"> HYPERLINK \l "_Toc31576" </w:instrText>
          </w:r>
          <w:r>
            <w:fldChar w:fldCharType="separate"/>
          </w:r>
          <w:r>
            <w:rPr>
              <w:rFonts w:hint="default" w:cs="Times New Roman"/>
              <w:bCs/>
            </w:rPr>
            <w:t xml:space="preserve">一、 </w:t>
          </w:r>
          <w:r>
            <w:rPr>
              <w:rFonts w:hint="eastAsia"/>
              <w:bCs/>
            </w:rPr>
            <w:t>收入支出决算总体情况说明</w:t>
          </w:r>
          <w:r>
            <w:tab/>
          </w:r>
          <w:r>
            <w:fldChar w:fldCharType="begin"/>
          </w:r>
          <w:r>
            <w:instrText xml:space="preserve"> PAGEREF _Toc31576 \h </w:instrText>
          </w:r>
          <w:r>
            <w:fldChar w:fldCharType="separate"/>
          </w:r>
          <w:r>
            <w:t>4</w:t>
          </w:r>
          <w:r>
            <w:fldChar w:fldCharType="end"/>
          </w:r>
          <w:r>
            <w:fldChar w:fldCharType="end"/>
          </w:r>
        </w:p>
        <w:p>
          <w:pPr>
            <w:pStyle w:val="7"/>
            <w:tabs>
              <w:tab w:val="right" w:leader="dot" w:pos="8306"/>
            </w:tabs>
          </w:pPr>
          <w:r>
            <w:fldChar w:fldCharType="begin"/>
          </w:r>
          <w:r>
            <w:instrText xml:space="preserve"> HYPERLINK \l "_Toc27578" </w:instrText>
          </w:r>
          <w:r>
            <w:fldChar w:fldCharType="separate"/>
          </w:r>
          <w:r>
            <w:rPr>
              <w:rFonts w:hint="default" w:cs="Times New Roman"/>
              <w:bCs/>
            </w:rPr>
            <w:t xml:space="preserve">二、 </w:t>
          </w:r>
          <w:r>
            <w:rPr>
              <w:rFonts w:hint="eastAsia"/>
              <w:bCs/>
            </w:rPr>
            <w:t>收入决算情况说明</w:t>
          </w:r>
          <w:r>
            <w:tab/>
          </w:r>
          <w:r>
            <w:fldChar w:fldCharType="begin"/>
          </w:r>
          <w:r>
            <w:instrText xml:space="preserve"> PAGEREF _Toc27578 \h </w:instrText>
          </w:r>
          <w:r>
            <w:fldChar w:fldCharType="separate"/>
          </w:r>
          <w:r>
            <w:t>4</w:t>
          </w:r>
          <w:r>
            <w:fldChar w:fldCharType="end"/>
          </w:r>
          <w:r>
            <w:fldChar w:fldCharType="end"/>
          </w:r>
        </w:p>
        <w:p>
          <w:pPr>
            <w:pStyle w:val="7"/>
            <w:tabs>
              <w:tab w:val="right" w:leader="dot" w:pos="8306"/>
            </w:tabs>
          </w:pPr>
          <w:r>
            <w:fldChar w:fldCharType="begin"/>
          </w:r>
          <w:r>
            <w:instrText xml:space="preserve"> HYPERLINK \l "_Toc12293" </w:instrText>
          </w:r>
          <w:r>
            <w:fldChar w:fldCharType="separate"/>
          </w:r>
          <w:r>
            <w:rPr>
              <w:rFonts w:hint="default" w:cs="Times New Roman"/>
              <w:bCs/>
            </w:rPr>
            <w:t xml:space="preserve">三、 </w:t>
          </w:r>
          <w:r>
            <w:rPr>
              <w:rFonts w:hint="eastAsia"/>
              <w:bCs/>
            </w:rPr>
            <w:t>支出决算情况说明</w:t>
          </w:r>
          <w:r>
            <w:tab/>
          </w:r>
          <w:r>
            <w:fldChar w:fldCharType="begin"/>
          </w:r>
          <w:r>
            <w:instrText xml:space="preserve"> PAGEREF _Toc12293 \h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"_Toc5950" </w:instrText>
          </w:r>
          <w:r>
            <w:fldChar w:fldCharType="separate"/>
          </w:r>
          <w:r>
            <w:rPr>
              <w:rFonts w:hint="eastAsia"/>
              <w:bCs/>
            </w:rPr>
            <w:t>四、财政拨款收入支出决算总体情况说明</w:t>
          </w:r>
          <w:r>
            <w:tab/>
          </w:r>
          <w:r>
            <w:fldChar w:fldCharType="begin"/>
          </w:r>
          <w:r>
            <w:instrText xml:space="preserve"> PAGEREF _Toc5950 \h </w:instrText>
          </w:r>
          <w:r>
            <w:fldChar w:fldCharType="separate"/>
          </w:r>
          <w:r>
            <w:t>6</w:t>
          </w:r>
          <w:r>
            <w:fldChar w:fldCharType="end"/>
          </w:r>
          <w:r>
            <w:fldChar w:fldCharType="end"/>
          </w:r>
        </w:p>
        <w:p>
          <w:pPr>
            <w:pStyle w:val="7"/>
            <w:tabs>
              <w:tab w:val="right" w:leader="dot" w:pos="8306"/>
            </w:tabs>
          </w:pPr>
          <w:r>
            <w:fldChar w:fldCharType="begin"/>
          </w:r>
          <w:r>
            <w:instrText xml:space="preserve"> HYPERLINK \l "_Toc10231" </w:instrText>
          </w:r>
          <w:r>
            <w:fldChar w:fldCharType="separate"/>
          </w:r>
          <w:r>
            <w:rPr>
              <w:rFonts w:hint="eastAsia"/>
              <w:bCs/>
            </w:rPr>
            <w:t>五、一般公共预算财政拨款支出决算情况说明</w:t>
          </w:r>
          <w:r>
            <w:tab/>
          </w:r>
          <w:r>
            <w:fldChar w:fldCharType="begin"/>
          </w:r>
          <w:r>
            <w:instrText xml:space="preserve"> PAGEREF _Toc10231 \h </w:instrText>
          </w:r>
          <w:r>
            <w:fldChar w:fldCharType="separate"/>
          </w:r>
          <w:r>
            <w:t>6</w:t>
          </w:r>
          <w:r>
            <w:fldChar w:fldCharType="end"/>
          </w:r>
          <w:r>
            <w:fldChar w:fldCharType="end"/>
          </w:r>
        </w:p>
        <w:p>
          <w:pPr>
            <w:pStyle w:val="5"/>
            <w:tabs>
              <w:tab w:val="right" w:leader="dot" w:pos="8306"/>
            </w:tabs>
          </w:pPr>
          <w:r>
            <w:fldChar w:fldCharType="begin"/>
          </w:r>
          <w:r>
            <w:instrText xml:space="preserve"> HYPERLINK \l "_Toc14989" </w:instrText>
          </w:r>
          <w:r>
            <w:fldChar w:fldCharType="separate"/>
          </w:r>
          <w:r>
            <w:rPr>
              <w:rFonts w:hint="eastAsia" w:ascii="仿宋" w:hAnsi="仿宋" w:eastAsia="仿宋" w:cs="仿宋"/>
              <w:bCs/>
            </w:rPr>
            <w:t>（一）一般公共预算财政拨款支出决算总体情况</w:t>
          </w:r>
          <w:r>
            <w:tab/>
          </w:r>
          <w:r>
            <w:fldChar w:fldCharType="begin"/>
          </w:r>
          <w:r>
            <w:instrText xml:space="preserve"> PAGEREF _Toc14989 \h </w:instrText>
          </w:r>
          <w:r>
            <w:fldChar w:fldCharType="separate"/>
          </w:r>
          <w:r>
            <w:t>6</w:t>
          </w:r>
          <w:r>
            <w:fldChar w:fldCharType="end"/>
          </w:r>
          <w:r>
            <w:fldChar w:fldCharType="end"/>
          </w:r>
        </w:p>
        <w:p>
          <w:pPr>
            <w:pStyle w:val="5"/>
            <w:tabs>
              <w:tab w:val="right" w:leader="dot" w:pos="8306"/>
            </w:tabs>
          </w:pPr>
          <w:r>
            <w:fldChar w:fldCharType="begin"/>
          </w:r>
          <w:r>
            <w:instrText xml:space="preserve"> HYPERLINK \l "_Toc11450" </w:instrText>
          </w:r>
          <w:r>
            <w:fldChar w:fldCharType="separate"/>
          </w:r>
          <w:r>
            <w:rPr>
              <w:rFonts w:hint="eastAsia" w:ascii="仿宋" w:hAnsi="仿宋" w:eastAsia="仿宋" w:cs="仿宋"/>
              <w:bCs/>
            </w:rPr>
            <w:t>（二）一般公共预算财政拨款支出决算结构情况</w:t>
          </w:r>
          <w:r>
            <w:tab/>
          </w:r>
          <w:r>
            <w:fldChar w:fldCharType="begin"/>
          </w:r>
          <w:r>
            <w:instrText xml:space="preserve"> PAGEREF _Toc11450 \h </w:instrText>
          </w:r>
          <w:r>
            <w:fldChar w:fldCharType="separate"/>
          </w:r>
          <w:r>
            <w:t>7</w:t>
          </w:r>
          <w:r>
            <w:fldChar w:fldCharType="end"/>
          </w:r>
          <w:r>
            <w:fldChar w:fldCharType="end"/>
          </w:r>
        </w:p>
        <w:p>
          <w:pPr>
            <w:pStyle w:val="5"/>
            <w:tabs>
              <w:tab w:val="right" w:leader="dot" w:pos="8306"/>
            </w:tabs>
          </w:pPr>
          <w:r>
            <w:fldChar w:fldCharType="begin"/>
          </w:r>
          <w:r>
            <w:instrText xml:space="preserve"> HYPERLINK \l "_Toc12246" </w:instrText>
          </w:r>
          <w:r>
            <w:fldChar w:fldCharType="separate"/>
          </w:r>
          <w:r>
            <w:rPr>
              <w:rFonts w:hint="eastAsia" w:ascii="仿宋" w:hAnsi="仿宋" w:eastAsia="仿宋" w:cs="仿宋"/>
              <w:bCs/>
            </w:rPr>
            <w:t>（三）一般公共预算财政拨款支出决算具体情况</w:t>
          </w:r>
          <w:r>
            <w:tab/>
          </w:r>
          <w:r>
            <w:fldChar w:fldCharType="begin"/>
          </w:r>
          <w:r>
            <w:instrText xml:space="preserve"> PAGEREF _Toc12246 \h </w:instrText>
          </w:r>
          <w:r>
            <w:fldChar w:fldCharType="separate"/>
          </w:r>
          <w:r>
            <w:t>8</w:t>
          </w:r>
          <w:r>
            <w:fldChar w:fldCharType="end"/>
          </w:r>
          <w:r>
            <w:fldChar w:fldCharType="end"/>
          </w:r>
        </w:p>
        <w:p>
          <w:pPr>
            <w:pStyle w:val="7"/>
            <w:tabs>
              <w:tab w:val="right" w:pos="7600"/>
              <w:tab w:val="right" w:leader="dot" w:pos="8306"/>
            </w:tabs>
          </w:pPr>
          <w:r>
            <w:fldChar w:fldCharType="begin"/>
          </w:r>
          <w:r>
            <w:instrText xml:space="preserve"> HYPERLINK \l "_Toc21321" </w:instrText>
          </w:r>
          <w:r>
            <w:fldChar w:fldCharType="separate"/>
          </w:r>
          <w:r>
            <w:rPr>
              <w:rFonts w:hint="eastAsia"/>
              <w:bCs/>
            </w:rPr>
            <w:t>六、一般公共预算财政拨款基本支出决算情况说明</w:t>
          </w:r>
          <w:r>
            <w:rPr>
              <w:rFonts w:ascii="黑体" w:hAnsi="黑体" w:eastAsia="黑体"/>
              <w:i w:val="0"/>
              <w:caps w:val="0"/>
              <w:spacing w:val="0"/>
            </w:rPr>
            <w:tab/>
          </w:r>
          <w:r>
            <w:tab/>
          </w:r>
          <w:r>
            <w:fldChar w:fldCharType="begin"/>
          </w:r>
          <w:r>
            <w:instrText xml:space="preserve"> PAGEREF _Toc21321 \h </w:instrText>
          </w:r>
          <w:r>
            <w:fldChar w:fldCharType="separate"/>
          </w:r>
          <w:r>
            <w:t>10</w:t>
          </w:r>
          <w:r>
            <w:fldChar w:fldCharType="end"/>
          </w:r>
          <w:r>
            <w:fldChar w:fldCharType="end"/>
          </w:r>
        </w:p>
        <w:p>
          <w:pPr>
            <w:pStyle w:val="7"/>
            <w:tabs>
              <w:tab w:val="right" w:leader="dot" w:pos="8306"/>
            </w:tabs>
          </w:pPr>
          <w:r>
            <w:fldChar w:fldCharType="begin"/>
          </w:r>
          <w:r>
            <w:instrText xml:space="preserve"> HYPERLINK \l "_Toc30088" </w:instrText>
          </w:r>
          <w:r>
            <w:fldChar w:fldCharType="separate"/>
          </w:r>
          <w:r>
            <w:rPr>
              <w:rFonts w:hint="eastAsia"/>
              <w:bCs/>
            </w:rPr>
            <w:t>七、“三公”经费财政拨款支出决算情况说明</w:t>
          </w:r>
          <w:r>
            <w:tab/>
          </w:r>
          <w:r>
            <w:fldChar w:fldCharType="begin"/>
          </w:r>
          <w:r>
            <w:instrText xml:space="preserve"> PAGEREF _Toc30088 \h </w:instrText>
          </w:r>
          <w:r>
            <w:fldChar w:fldCharType="separate"/>
          </w:r>
          <w:r>
            <w:t>10</w:t>
          </w:r>
          <w:r>
            <w:fldChar w:fldCharType="end"/>
          </w:r>
          <w:r>
            <w:fldChar w:fldCharType="end"/>
          </w:r>
        </w:p>
        <w:p>
          <w:pPr>
            <w:pStyle w:val="7"/>
            <w:tabs>
              <w:tab w:val="right" w:leader="dot" w:pos="8306"/>
            </w:tabs>
          </w:pPr>
          <w:r>
            <w:fldChar w:fldCharType="begin"/>
          </w:r>
          <w:r>
            <w:instrText xml:space="preserve"> HYPERLINK \l "_Toc28725" </w:instrText>
          </w:r>
          <w:r>
            <w:fldChar w:fldCharType="separate"/>
          </w:r>
          <w:r>
            <w:rPr>
              <w:rFonts w:hint="eastAsia"/>
              <w:bCs/>
            </w:rPr>
            <w:t>八、政府性基金预算支出决算情况说明</w:t>
          </w:r>
          <w:r>
            <w:tab/>
          </w:r>
          <w:r>
            <w:fldChar w:fldCharType="begin"/>
          </w:r>
          <w:r>
            <w:instrText xml:space="preserve"> PAGEREF _Toc28725 \h </w:instrText>
          </w:r>
          <w:r>
            <w:fldChar w:fldCharType="separate"/>
          </w:r>
          <w:r>
            <w:t>11</w:t>
          </w:r>
          <w:r>
            <w:fldChar w:fldCharType="end"/>
          </w:r>
          <w:r>
            <w:fldChar w:fldCharType="end"/>
          </w:r>
        </w:p>
        <w:p>
          <w:pPr>
            <w:pStyle w:val="7"/>
            <w:tabs>
              <w:tab w:val="right" w:leader="dot" w:pos="8306"/>
            </w:tabs>
          </w:pPr>
          <w:r>
            <w:fldChar w:fldCharType="begin"/>
          </w:r>
          <w:r>
            <w:instrText xml:space="preserve"> HYPERLINK \l "_Toc1637" </w:instrText>
          </w:r>
          <w:r>
            <w:fldChar w:fldCharType="separate"/>
          </w:r>
          <w:r>
            <w:rPr>
              <w:rFonts w:hint="eastAsia"/>
              <w:bCs/>
              <w:lang w:eastAsia="zh-CN"/>
            </w:rPr>
            <w:t>九、有资本经营预算支出决算情况说明</w:t>
          </w:r>
          <w:r>
            <w:rPr>
              <w:rFonts w:hint="eastAsia"/>
              <w:bCs/>
              <w:lang w:eastAsia="zh-CN"/>
            </w:rPr>
            <w:tab/>
          </w:r>
          <w:r>
            <w:rPr>
              <w:rFonts w:hint="eastAsia"/>
              <w:bCs/>
              <w:lang w:eastAsia="zh-CN"/>
            </w:rPr>
            <w:t>11</w:t>
          </w:r>
          <w:r>
            <w:rPr>
              <w:rFonts w:hint="eastAsia"/>
              <w:bCs/>
              <w:lang w:eastAsia="zh-CN"/>
            </w:rPr>
            <w:fldChar w:fldCharType="end"/>
          </w:r>
        </w:p>
        <w:p>
          <w:pPr>
            <w:pStyle w:val="7"/>
            <w:tabs>
              <w:tab w:val="right" w:leader="dot" w:pos="8306"/>
            </w:tabs>
          </w:pPr>
          <w:r>
            <w:fldChar w:fldCharType="begin"/>
          </w:r>
          <w:r>
            <w:instrText xml:space="preserve"> HYPERLINK \l "_Toc29148" </w:instrText>
          </w:r>
          <w:r>
            <w:fldChar w:fldCharType="separate"/>
          </w:r>
          <w:r>
            <w:rPr>
              <w:rFonts w:hint="eastAsia"/>
              <w:bCs/>
            </w:rPr>
            <w:t>十、其他重要事项的情况说明</w:t>
          </w:r>
          <w:r>
            <w:tab/>
          </w:r>
          <w:r>
            <w:fldChar w:fldCharType="begin"/>
          </w:r>
          <w:r>
            <w:instrText xml:space="preserve"> PAGEREF _Toc29148 \h </w:instrText>
          </w:r>
          <w:r>
            <w:fldChar w:fldCharType="separate"/>
          </w:r>
          <w:r>
            <w:t>12</w:t>
          </w:r>
          <w:r>
            <w:fldChar w:fldCharType="end"/>
          </w:r>
          <w:r>
            <w:fldChar w:fldCharType="end"/>
          </w:r>
        </w:p>
        <w:p>
          <w:pPr>
            <w:pStyle w:val="5"/>
            <w:tabs>
              <w:tab w:val="right" w:leader="dot" w:pos="8306"/>
            </w:tabs>
          </w:pPr>
          <w:r>
            <w:fldChar w:fldCharType="begin"/>
          </w:r>
          <w:r>
            <w:instrText xml:space="preserve"> HYPERLINK \l "_Toc9043" </w:instrText>
          </w:r>
          <w:r>
            <w:fldChar w:fldCharType="separate"/>
          </w:r>
          <w:r>
            <w:rPr>
              <w:rFonts w:hint="eastAsia" w:ascii="仿宋" w:hAnsi="仿宋" w:eastAsia="仿宋" w:cs="仿宋"/>
              <w:bCs/>
            </w:rPr>
            <w:t>（一）机关运行经费支出情况</w:t>
          </w:r>
          <w:r>
            <w:tab/>
          </w:r>
          <w:r>
            <w:fldChar w:fldCharType="begin"/>
          </w:r>
          <w:r>
            <w:instrText xml:space="preserve"> PAGEREF _Toc9043 \h </w:instrText>
          </w:r>
          <w:r>
            <w:fldChar w:fldCharType="separate"/>
          </w:r>
          <w:r>
            <w:t>12</w:t>
          </w:r>
          <w:r>
            <w:fldChar w:fldCharType="end"/>
          </w:r>
          <w:r>
            <w:fldChar w:fldCharType="end"/>
          </w:r>
        </w:p>
        <w:p>
          <w:pPr>
            <w:pStyle w:val="5"/>
            <w:tabs>
              <w:tab w:val="right" w:leader="dot" w:pos="8306"/>
            </w:tabs>
          </w:pPr>
          <w:r>
            <w:fldChar w:fldCharType="begin"/>
          </w:r>
          <w:r>
            <w:instrText xml:space="preserve"> HYPERLINK \l "_Toc31114" </w:instrText>
          </w:r>
          <w:r>
            <w:fldChar w:fldCharType="separate"/>
          </w:r>
          <w:r>
            <w:rPr>
              <w:rFonts w:hint="eastAsia" w:ascii="仿宋" w:hAnsi="仿宋" w:eastAsia="仿宋" w:cs="仿宋"/>
              <w:bCs/>
            </w:rPr>
            <w:t>（二）政府采购支出情况</w:t>
          </w:r>
          <w:r>
            <w:tab/>
          </w:r>
          <w:r>
            <w:fldChar w:fldCharType="begin"/>
          </w:r>
          <w:r>
            <w:instrText xml:space="preserve"> PAGEREF _Toc31114 \h </w:instrText>
          </w:r>
          <w:r>
            <w:fldChar w:fldCharType="separate"/>
          </w:r>
          <w:r>
            <w:t>12</w:t>
          </w:r>
          <w:r>
            <w:fldChar w:fldCharType="end"/>
          </w:r>
          <w:r>
            <w:fldChar w:fldCharType="end"/>
          </w:r>
        </w:p>
        <w:p>
          <w:pPr>
            <w:pStyle w:val="5"/>
            <w:tabs>
              <w:tab w:val="right" w:leader="dot" w:pos="8306"/>
            </w:tabs>
          </w:pPr>
          <w:r>
            <w:fldChar w:fldCharType="begin"/>
          </w:r>
          <w:r>
            <w:instrText xml:space="preserve"> HYPERLINK \l "_Toc9345" </w:instrText>
          </w:r>
          <w:r>
            <w:fldChar w:fldCharType="separate"/>
          </w:r>
          <w:r>
            <w:rPr>
              <w:rFonts w:hint="eastAsia" w:ascii="仿宋" w:hAnsi="仿宋" w:eastAsia="仿宋" w:cs="仿宋"/>
              <w:bCs/>
            </w:rPr>
            <w:t>（三）国有资产占有使用情况</w:t>
          </w:r>
          <w:r>
            <w:tab/>
          </w:r>
          <w:r>
            <w:fldChar w:fldCharType="begin"/>
          </w:r>
          <w:r>
            <w:instrText xml:space="preserve"> PAGEREF _Toc9345 \h </w:instrText>
          </w:r>
          <w:r>
            <w:fldChar w:fldCharType="separate"/>
          </w:r>
          <w:r>
            <w:t>12</w:t>
          </w:r>
          <w:r>
            <w:fldChar w:fldCharType="end"/>
          </w:r>
          <w:r>
            <w:fldChar w:fldCharType="end"/>
          </w:r>
        </w:p>
        <w:p>
          <w:pPr>
            <w:pStyle w:val="5"/>
            <w:tabs>
              <w:tab w:val="right" w:leader="dot" w:pos="8306"/>
            </w:tabs>
          </w:pPr>
          <w:r>
            <w:fldChar w:fldCharType="begin"/>
          </w:r>
          <w:r>
            <w:instrText xml:space="preserve"> HYPERLINK \l "_Toc4733" </w:instrText>
          </w:r>
          <w:r>
            <w:fldChar w:fldCharType="separate"/>
          </w:r>
          <w:r>
            <w:rPr>
              <w:rFonts w:hint="eastAsia" w:ascii="仿宋" w:hAnsi="仿宋" w:eastAsia="仿宋" w:cs="仿宋"/>
              <w:bCs/>
            </w:rPr>
            <w:t>（四）预算绩效管理情况。</w:t>
          </w:r>
          <w:r>
            <w:tab/>
          </w:r>
          <w:r>
            <w:fldChar w:fldCharType="begin"/>
          </w:r>
          <w:r>
            <w:instrText xml:space="preserve"> PAGEREF _Toc4733 \h </w:instrText>
          </w:r>
          <w:r>
            <w:fldChar w:fldCharType="separate"/>
          </w:r>
          <w:r>
            <w:t>12</w:t>
          </w:r>
          <w:r>
            <w:fldChar w:fldCharType="end"/>
          </w:r>
          <w:r>
            <w:fldChar w:fldCharType="end"/>
          </w:r>
        </w:p>
        <w:p>
          <w:pPr>
            <w:pStyle w:val="6"/>
            <w:tabs>
              <w:tab w:val="right" w:leader="dot" w:pos="8306"/>
            </w:tabs>
          </w:pPr>
          <w:r>
            <w:fldChar w:fldCharType="begin"/>
          </w:r>
          <w:r>
            <w:instrText xml:space="preserve"> HYPERLINK \l "_Toc21715" </w:instrText>
          </w:r>
          <w:r>
            <w:fldChar w:fldCharType="separate"/>
          </w:r>
          <w:r>
            <w:rPr>
              <w:rFonts w:hint="eastAsia"/>
            </w:rPr>
            <w:t>第四部分</w:t>
          </w:r>
          <w:r>
            <w:t xml:space="preserve"> </w:t>
          </w:r>
          <w:r>
            <w:rPr>
              <w:rFonts w:hint="eastAsia"/>
            </w:rPr>
            <w:t>附件</w:t>
          </w:r>
          <w:r>
            <w:tab/>
          </w:r>
          <w:r>
            <w:fldChar w:fldCharType="begin"/>
          </w:r>
          <w:r>
            <w:instrText xml:space="preserve"> PAGEREF _Toc21715 \h </w:instrText>
          </w:r>
          <w:r>
            <w:fldChar w:fldCharType="separate"/>
          </w:r>
          <w:r>
            <w:t>27</w:t>
          </w:r>
          <w:r>
            <w:fldChar w:fldCharType="end"/>
          </w:r>
          <w:r>
            <w:fldChar w:fldCharType="end"/>
          </w:r>
        </w:p>
        <w:p>
          <w:pPr>
            <w:pStyle w:val="7"/>
            <w:tabs>
              <w:tab w:val="right" w:leader="dot" w:pos="8306"/>
            </w:tabs>
          </w:pPr>
          <w:r>
            <w:fldChar w:fldCharType="begin"/>
          </w:r>
          <w:r>
            <w:instrText xml:space="preserve"> HYPERLINK \l "_Toc7711" </w:instrText>
          </w:r>
          <w:r>
            <w:fldChar w:fldCharType="separate"/>
          </w:r>
          <w:r>
            <w:rPr>
              <w:rFonts w:hint="eastAsia" w:ascii="仿宋" w:hAnsi="仿宋" w:eastAsia="仿宋" w:cs="仿宋"/>
              <w:bCs/>
              <w:lang w:val="en-US" w:eastAsia="zh-CN"/>
            </w:rPr>
            <w:t>附件1</w:t>
          </w:r>
          <w:r>
            <w:tab/>
          </w:r>
          <w:r>
            <w:fldChar w:fldCharType="begin"/>
          </w:r>
          <w:r>
            <w:instrText xml:space="preserve"> PAGEREF _Toc7711 \h </w:instrText>
          </w:r>
          <w:r>
            <w:fldChar w:fldCharType="separate"/>
          </w:r>
          <w:r>
            <w:t>27</w:t>
          </w:r>
          <w:r>
            <w:fldChar w:fldCharType="end"/>
          </w:r>
          <w:r>
            <w:fldChar w:fldCharType="end"/>
          </w:r>
        </w:p>
        <w:p>
          <w:pPr>
            <w:pStyle w:val="7"/>
            <w:tabs>
              <w:tab w:val="right" w:leader="dot" w:pos="8306"/>
            </w:tabs>
          </w:pPr>
          <w:r>
            <w:fldChar w:fldCharType="begin"/>
          </w:r>
          <w:r>
            <w:instrText xml:space="preserve"> HYPERLINK \l "_Toc12738" </w:instrText>
          </w:r>
          <w:r>
            <w:fldChar w:fldCharType="separate"/>
          </w:r>
          <w:r>
            <w:rPr>
              <w:rFonts w:hint="eastAsia" w:ascii="仿宋" w:hAnsi="仿宋" w:eastAsia="仿宋" w:cs="仿宋"/>
              <w:bCs/>
              <w:lang w:val="en-US" w:eastAsia="zh-CN"/>
            </w:rPr>
            <w:t>附件2</w:t>
          </w:r>
          <w:r>
            <w:tab/>
          </w:r>
          <w:r>
            <w:fldChar w:fldCharType="begin"/>
          </w:r>
          <w:r>
            <w:instrText xml:space="preserve"> PAGEREF _Toc12738 \h </w:instrText>
          </w:r>
          <w:r>
            <w:fldChar w:fldCharType="separate"/>
          </w:r>
          <w:r>
            <w:t>31</w:t>
          </w:r>
          <w:r>
            <w:fldChar w:fldCharType="end"/>
          </w:r>
          <w:r>
            <w:fldChar w:fldCharType="end"/>
          </w:r>
        </w:p>
        <w:p>
          <w:pPr>
            <w:pStyle w:val="6"/>
            <w:tabs>
              <w:tab w:val="right" w:leader="dot" w:pos="8306"/>
            </w:tabs>
          </w:pPr>
          <w:r>
            <w:fldChar w:fldCharType="begin"/>
          </w:r>
          <w:r>
            <w:instrText xml:space="preserve"> HYPERLINK \l "_Toc1779" </w:instrText>
          </w:r>
          <w:r>
            <w:fldChar w:fldCharType="separate"/>
          </w:r>
          <w:r>
            <w:rPr>
              <w:rFonts w:hint="eastAsia"/>
            </w:rPr>
            <w:t>第五部分</w:t>
          </w:r>
          <w:r>
            <w:t xml:space="preserve"> </w:t>
          </w:r>
          <w:r>
            <w:rPr>
              <w:rFonts w:hint="eastAsia"/>
            </w:rPr>
            <w:t>附表</w:t>
          </w:r>
          <w:r>
            <w:tab/>
          </w:r>
          <w:r>
            <w:fldChar w:fldCharType="begin"/>
          </w:r>
          <w:r>
            <w:instrText xml:space="preserve"> PAGEREF _Toc1779 \h </w:instrText>
          </w:r>
          <w:r>
            <w:fldChar w:fldCharType="separate"/>
          </w:r>
          <w:r>
            <w:t>40</w:t>
          </w:r>
          <w:r>
            <w:fldChar w:fldCharType="end"/>
          </w:r>
          <w:r>
            <w:fldChar w:fldCharType="end"/>
          </w:r>
        </w:p>
        <w:p>
          <w:pPr>
            <w:pStyle w:val="7"/>
            <w:tabs>
              <w:tab w:val="right" w:leader="dot" w:pos="8306"/>
            </w:tabs>
          </w:pPr>
          <w:r>
            <w:fldChar w:fldCharType="begin"/>
          </w:r>
          <w:r>
            <w:instrText xml:space="preserve"> HYPERLINK \l "_Toc31494" </w:instrText>
          </w:r>
          <w:r>
            <w:fldChar w:fldCharType="separate"/>
          </w:r>
          <w:r>
            <w:rPr>
              <w:rFonts w:hint="eastAsia" w:ascii="仿宋" w:hAnsi="仿宋" w:eastAsia="仿宋"/>
              <w:bCs w:val="0"/>
              <w:i w:val="0"/>
              <w:caps w:val="0"/>
              <w:spacing w:val="0"/>
              <w:szCs w:val="32"/>
            </w:rPr>
            <w:t>一、收入支出决算总表</w:t>
          </w:r>
          <w:r>
            <w:tab/>
          </w:r>
          <w:r>
            <w:fldChar w:fldCharType="begin"/>
          </w:r>
          <w:r>
            <w:instrText xml:space="preserve"> PAGEREF _Toc31494 \h </w:instrText>
          </w:r>
          <w:r>
            <w:fldChar w:fldCharType="separate"/>
          </w:r>
          <w:r>
            <w:t>40</w:t>
          </w:r>
          <w:r>
            <w:fldChar w:fldCharType="end"/>
          </w:r>
          <w:r>
            <w:fldChar w:fldCharType="end"/>
          </w:r>
        </w:p>
        <w:p>
          <w:pPr>
            <w:pStyle w:val="7"/>
            <w:tabs>
              <w:tab w:val="right" w:leader="dot" w:pos="8306"/>
            </w:tabs>
          </w:pPr>
          <w:r>
            <w:fldChar w:fldCharType="begin"/>
          </w:r>
          <w:r>
            <w:instrText xml:space="preserve"> HYPERLINK \l "_Toc6150" </w:instrText>
          </w:r>
          <w:r>
            <w:fldChar w:fldCharType="separate"/>
          </w:r>
          <w:r>
            <w:rPr>
              <w:rFonts w:hint="eastAsia" w:ascii="仿宋" w:hAnsi="仿宋" w:eastAsia="仿宋"/>
              <w:bCs w:val="0"/>
              <w:i w:val="0"/>
              <w:caps w:val="0"/>
              <w:spacing w:val="0"/>
              <w:szCs w:val="32"/>
            </w:rPr>
            <w:t>二、收入决算表</w:t>
          </w:r>
          <w:r>
            <w:tab/>
          </w:r>
          <w:r>
            <w:fldChar w:fldCharType="begin"/>
          </w:r>
          <w:r>
            <w:instrText xml:space="preserve"> PAGEREF _Toc6150 \h </w:instrText>
          </w:r>
          <w:r>
            <w:fldChar w:fldCharType="separate"/>
          </w:r>
          <w:r>
            <w:t>40</w:t>
          </w:r>
          <w:r>
            <w:fldChar w:fldCharType="end"/>
          </w:r>
          <w:r>
            <w:fldChar w:fldCharType="end"/>
          </w:r>
        </w:p>
        <w:p>
          <w:pPr>
            <w:pStyle w:val="7"/>
            <w:tabs>
              <w:tab w:val="right" w:leader="dot" w:pos="8306"/>
            </w:tabs>
          </w:pPr>
          <w:r>
            <w:fldChar w:fldCharType="begin"/>
          </w:r>
          <w:r>
            <w:instrText xml:space="preserve"> HYPERLINK \l "_Toc6344" </w:instrText>
          </w:r>
          <w:r>
            <w:fldChar w:fldCharType="separate"/>
          </w:r>
          <w:r>
            <w:rPr>
              <w:rFonts w:hint="eastAsia" w:ascii="仿宋" w:hAnsi="仿宋" w:eastAsia="仿宋"/>
              <w:bCs w:val="0"/>
              <w:i w:val="0"/>
              <w:caps w:val="0"/>
              <w:spacing w:val="0"/>
              <w:szCs w:val="32"/>
            </w:rPr>
            <w:t>三、支出决算表</w:t>
          </w:r>
          <w:r>
            <w:tab/>
          </w:r>
          <w:r>
            <w:fldChar w:fldCharType="begin"/>
          </w:r>
          <w:r>
            <w:instrText xml:space="preserve"> PAGEREF _Toc6344 \h </w:instrText>
          </w:r>
          <w:r>
            <w:fldChar w:fldCharType="separate"/>
          </w:r>
          <w:r>
            <w:t>40</w:t>
          </w:r>
          <w:r>
            <w:fldChar w:fldCharType="end"/>
          </w:r>
          <w:r>
            <w:fldChar w:fldCharType="end"/>
          </w:r>
        </w:p>
        <w:p>
          <w:pPr>
            <w:pStyle w:val="7"/>
            <w:tabs>
              <w:tab w:val="right" w:leader="dot" w:pos="8306"/>
            </w:tabs>
          </w:pPr>
          <w:r>
            <w:fldChar w:fldCharType="begin"/>
          </w:r>
          <w:r>
            <w:instrText xml:space="preserve"> HYPERLINK \l "_Toc1261" </w:instrText>
          </w:r>
          <w:r>
            <w:fldChar w:fldCharType="separate"/>
          </w:r>
          <w:r>
            <w:rPr>
              <w:rFonts w:hint="eastAsia" w:ascii="仿宋" w:hAnsi="仿宋" w:eastAsia="仿宋"/>
              <w:bCs w:val="0"/>
              <w:i w:val="0"/>
              <w:caps w:val="0"/>
              <w:spacing w:val="0"/>
              <w:szCs w:val="32"/>
            </w:rPr>
            <w:t>四、财政拨款收入支出决算总表</w:t>
          </w:r>
          <w:r>
            <w:tab/>
          </w:r>
          <w:r>
            <w:fldChar w:fldCharType="begin"/>
          </w:r>
          <w:r>
            <w:instrText xml:space="preserve"> PAGEREF _Toc1261 \h </w:instrText>
          </w:r>
          <w:r>
            <w:fldChar w:fldCharType="separate"/>
          </w:r>
          <w:r>
            <w:t>40</w:t>
          </w:r>
          <w:r>
            <w:fldChar w:fldCharType="end"/>
          </w:r>
          <w:r>
            <w:fldChar w:fldCharType="end"/>
          </w:r>
        </w:p>
        <w:p>
          <w:pPr>
            <w:pStyle w:val="7"/>
            <w:tabs>
              <w:tab w:val="right" w:leader="dot" w:pos="8306"/>
            </w:tabs>
          </w:pPr>
          <w:r>
            <w:fldChar w:fldCharType="begin"/>
          </w:r>
          <w:r>
            <w:instrText xml:space="preserve"> HYPERLINK \l "_Toc21551" </w:instrText>
          </w:r>
          <w:r>
            <w:fldChar w:fldCharType="separate"/>
          </w:r>
          <w:r>
            <w:rPr>
              <w:rFonts w:hint="eastAsia" w:ascii="仿宋" w:hAnsi="仿宋" w:eastAsia="仿宋"/>
              <w:bCs w:val="0"/>
              <w:i w:val="0"/>
              <w:caps w:val="0"/>
              <w:spacing w:val="0"/>
              <w:szCs w:val="32"/>
            </w:rPr>
            <w:t>五、财政拨款支出决算明细表</w:t>
          </w:r>
          <w:r>
            <w:tab/>
          </w:r>
          <w:r>
            <w:fldChar w:fldCharType="begin"/>
          </w:r>
          <w:r>
            <w:instrText xml:space="preserve"> PAGEREF _Toc21551 \h </w:instrText>
          </w:r>
          <w:r>
            <w:fldChar w:fldCharType="separate"/>
          </w:r>
          <w:r>
            <w:t>40</w:t>
          </w:r>
          <w:r>
            <w:fldChar w:fldCharType="end"/>
          </w:r>
          <w:r>
            <w:fldChar w:fldCharType="end"/>
          </w:r>
        </w:p>
        <w:p>
          <w:pPr>
            <w:pStyle w:val="7"/>
            <w:tabs>
              <w:tab w:val="right" w:leader="dot" w:pos="8306"/>
            </w:tabs>
          </w:pPr>
          <w:r>
            <w:fldChar w:fldCharType="begin"/>
          </w:r>
          <w:r>
            <w:instrText xml:space="preserve"> HYPERLINK \l "_Toc20106" </w:instrText>
          </w:r>
          <w:r>
            <w:fldChar w:fldCharType="separate"/>
          </w:r>
          <w:r>
            <w:rPr>
              <w:rFonts w:hint="eastAsia" w:ascii="仿宋" w:hAnsi="仿宋" w:eastAsia="仿宋"/>
              <w:bCs w:val="0"/>
              <w:i w:val="0"/>
              <w:caps w:val="0"/>
              <w:spacing w:val="0"/>
              <w:szCs w:val="32"/>
            </w:rPr>
            <w:t>六、一般公共预算财政拨款支出决算表</w:t>
          </w:r>
          <w:r>
            <w:tab/>
          </w:r>
          <w:r>
            <w:fldChar w:fldCharType="begin"/>
          </w:r>
          <w:r>
            <w:instrText xml:space="preserve"> PAGEREF _Toc20106 \h </w:instrText>
          </w:r>
          <w:r>
            <w:fldChar w:fldCharType="separate"/>
          </w:r>
          <w:r>
            <w:t>40</w:t>
          </w:r>
          <w:r>
            <w:fldChar w:fldCharType="end"/>
          </w:r>
          <w:r>
            <w:fldChar w:fldCharType="end"/>
          </w:r>
        </w:p>
        <w:p>
          <w:pPr>
            <w:pStyle w:val="7"/>
            <w:tabs>
              <w:tab w:val="right" w:leader="dot" w:pos="8306"/>
            </w:tabs>
          </w:pPr>
          <w:r>
            <w:fldChar w:fldCharType="begin"/>
          </w:r>
          <w:r>
            <w:instrText xml:space="preserve"> HYPERLINK \l "_Toc32128" </w:instrText>
          </w:r>
          <w:r>
            <w:fldChar w:fldCharType="separate"/>
          </w:r>
          <w:r>
            <w:rPr>
              <w:rFonts w:hint="eastAsia" w:ascii="仿宋" w:hAnsi="仿宋" w:eastAsia="仿宋"/>
              <w:bCs w:val="0"/>
              <w:i w:val="0"/>
              <w:caps w:val="0"/>
              <w:spacing w:val="0"/>
              <w:szCs w:val="32"/>
            </w:rPr>
            <w:t>七、一般公共预算财政拨款支出决算明细表</w:t>
          </w:r>
          <w:r>
            <w:tab/>
          </w:r>
          <w:r>
            <w:fldChar w:fldCharType="begin"/>
          </w:r>
          <w:r>
            <w:instrText xml:space="preserve"> PAGEREF _Toc32128 \h </w:instrText>
          </w:r>
          <w:r>
            <w:fldChar w:fldCharType="separate"/>
          </w:r>
          <w:r>
            <w:t>40</w:t>
          </w:r>
          <w:r>
            <w:fldChar w:fldCharType="end"/>
          </w:r>
          <w:r>
            <w:fldChar w:fldCharType="end"/>
          </w:r>
        </w:p>
        <w:p>
          <w:pPr>
            <w:pStyle w:val="7"/>
            <w:tabs>
              <w:tab w:val="right" w:leader="dot" w:pos="8306"/>
            </w:tabs>
          </w:pPr>
          <w:r>
            <w:fldChar w:fldCharType="begin"/>
          </w:r>
          <w:r>
            <w:instrText xml:space="preserve"> HYPERLINK \l "_Toc21304" </w:instrText>
          </w:r>
          <w:r>
            <w:fldChar w:fldCharType="separate"/>
          </w:r>
          <w:r>
            <w:rPr>
              <w:rFonts w:hint="eastAsia" w:ascii="仿宋" w:hAnsi="仿宋" w:eastAsia="仿宋"/>
              <w:bCs w:val="0"/>
              <w:i w:val="0"/>
              <w:caps w:val="0"/>
              <w:spacing w:val="0"/>
              <w:szCs w:val="32"/>
            </w:rPr>
            <w:t>八、一般公共预算财政拨款基本支出决算表</w:t>
          </w:r>
          <w:r>
            <w:tab/>
          </w:r>
          <w:r>
            <w:fldChar w:fldCharType="begin"/>
          </w:r>
          <w:r>
            <w:instrText xml:space="preserve"> PAGEREF _Toc21304 \h </w:instrText>
          </w:r>
          <w:r>
            <w:fldChar w:fldCharType="separate"/>
          </w:r>
          <w:r>
            <w:t>40</w:t>
          </w:r>
          <w:r>
            <w:fldChar w:fldCharType="end"/>
          </w:r>
          <w:r>
            <w:fldChar w:fldCharType="end"/>
          </w:r>
        </w:p>
        <w:p>
          <w:pPr>
            <w:pStyle w:val="7"/>
            <w:tabs>
              <w:tab w:val="right" w:leader="dot" w:pos="8306"/>
            </w:tabs>
          </w:pPr>
          <w:r>
            <w:fldChar w:fldCharType="begin"/>
          </w:r>
          <w:r>
            <w:instrText xml:space="preserve"> HYPERLINK \l "_Toc13364" </w:instrText>
          </w:r>
          <w:r>
            <w:fldChar w:fldCharType="separate"/>
          </w:r>
          <w:r>
            <w:rPr>
              <w:rFonts w:hint="eastAsia" w:ascii="仿宋" w:hAnsi="仿宋" w:eastAsia="仿宋"/>
              <w:bCs w:val="0"/>
              <w:i w:val="0"/>
              <w:caps w:val="0"/>
              <w:spacing w:val="0"/>
              <w:szCs w:val="32"/>
            </w:rPr>
            <w:t>九、一般公共预算财政拨款项目支出决算表</w:t>
          </w:r>
          <w:r>
            <w:tab/>
          </w:r>
          <w:r>
            <w:fldChar w:fldCharType="begin"/>
          </w:r>
          <w:r>
            <w:instrText xml:space="preserve"> PAGEREF _Toc13364 \h </w:instrText>
          </w:r>
          <w:r>
            <w:fldChar w:fldCharType="separate"/>
          </w:r>
          <w:r>
            <w:t>40</w:t>
          </w:r>
          <w:r>
            <w:fldChar w:fldCharType="end"/>
          </w:r>
          <w:r>
            <w:fldChar w:fldCharType="end"/>
          </w:r>
        </w:p>
        <w:p>
          <w:pPr>
            <w:pStyle w:val="7"/>
            <w:tabs>
              <w:tab w:val="right" w:leader="dot" w:pos="8306"/>
            </w:tabs>
          </w:pPr>
          <w:r>
            <w:fldChar w:fldCharType="begin"/>
          </w:r>
          <w:r>
            <w:instrText xml:space="preserve"> HYPERLINK \l "_Toc3336" </w:instrText>
          </w:r>
          <w:r>
            <w:fldChar w:fldCharType="separate"/>
          </w:r>
          <w:r>
            <w:rPr>
              <w:rFonts w:hint="eastAsia" w:ascii="仿宋" w:hAnsi="仿宋" w:eastAsia="仿宋"/>
              <w:bCs w:val="0"/>
              <w:i w:val="0"/>
              <w:caps w:val="0"/>
              <w:spacing w:val="0"/>
              <w:szCs w:val="32"/>
            </w:rPr>
            <w:t>十、一般公共预算财政拨款“三公”经费支出决算表</w:t>
          </w:r>
          <w:r>
            <w:tab/>
          </w:r>
          <w:r>
            <w:fldChar w:fldCharType="begin"/>
          </w:r>
          <w:r>
            <w:instrText xml:space="preserve"> PAGEREF _Toc3336 \h </w:instrText>
          </w:r>
          <w:r>
            <w:fldChar w:fldCharType="separate"/>
          </w:r>
          <w:r>
            <w:t>40</w:t>
          </w:r>
          <w:r>
            <w:fldChar w:fldCharType="end"/>
          </w:r>
          <w:r>
            <w:fldChar w:fldCharType="end"/>
          </w:r>
        </w:p>
        <w:p>
          <w:pPr>
            <w:pStyle w:val="7"/>
            <w:tabs>
              <w:tab w:val="right" w:leader="dot" w:pos="8306"/>
            </w:tabs>
          </w:pPr>
          <w:r>
            <w:fldChar w:fldCharType="begin"/>
          </w:r>
          <w:r>
            <w:instrText xml:space="preserve"> HYPERLINK \l "_Toc26788" </w:instrText>
          </w:r>
          <w:r>
            <w:fldChar w:fldCharType="separate"/>
          </w:r>
          <w:r>
            <w:rPr>
              <w:rFonts w:hint="eastAsia" w:ascii="仿宋" w:hAnsi="仿宋" w:eastAsia="仿宋"/>
              <w:bCs w:val="0"/>
              <w:i w:val="0"/>
              <w:caps w:val="0"/>
              <w:spacing w:val="0"/>
              <w:szCs w:val="32"/>
            </w:rPr>
            <w:t>十一、政府性基金预算财政拨款收入支出决算表</w:t>
          </w:r>
          <w:r>
            <w:tab/>
          </w:r>
          <w:r>
            <w:fldChar w:fldCharType="begin"/>
          </w:r>
          <w:r>
            <w:instrText xml:space="preserve"> PAGEREF _Toc26788 \h </w:instrText>
          </w:r>
          <w:r>
            <w:fldChar w:fldCharType="separate"/>
          </w:r>
          <w:r>
            <w:t>40</w:t>
          </w:r>
          <w:r>
            <w:fldChar w:fldCharType="end"/>
          </w:r>
          <w:r>
            <w:fldChar w:fldCharType="end"/>
          </w:r>
        </w:p>
        <w:p>
          <w:pPr>
            <w:pStyle w:val="7"/>
            <w:tabs>
              <w:tab w:val="right" w:leader="dot" w:pos="8306"/>
            </w:tabs>
          </w:pPr>
          <w:r>
            <w:fldChar w:fldCharType="begin"/>
          </w:r>
          <w:r>
            <w:instrText xml:space="preserve"> HYPERLINK \l "_Toc22325" </w:instrText>
          </w:r>
          <w:r>
            <w:fldChar w:fldCharType="separate"/>
          </w:r>
          <w:r>
            <w:rPr>
              <w:rFonts w:hint="eastAsia" w:ascii="仿宋" w:hAnsi="仿宋" w:eastAsia="仿宋"/>
              <w:bCs w:val="0"/>
              <w:i w:val="0"/>
              <w:caps w:val="0"/>
              <w:spacing w:val="0"/>
              <w:szCs w:val="32"/>
            </w:rPr>
            <w:t>十二、政府性基金预算财政拨款“三公”经费支出决算表</w:t>
          </w:r>
          <w:r>
            <w:tab/>
          </w:r>
          <w:r>
            <w:fldChar w:fldCharType="begin"/>
          </w:r>
          <w:r>
            <w:instrText xml:space="preserve"> PAGEREF _Toc22325 \h </w:instrText>
          </w:r>
          <w:r>
            <w:fldChar w:fldCharType="separate"/>
          </w:r>
          <w:r>
            <w:t>40</w:t>
          </w:r>
          <w:r>
            <w:fldChar w:fldCharType="end"/>
          </w:r>
          <w:r>
            <w:fldChar w:fldCharType="end"/>
          </w:r>
        </w:p>
        <w:p>
          <w:pPr>
            <w:pStyle w:val="7"/>
            <w:tabs>
              <w:tab w:val="right" w:leader="dot" w:pos="8306"/>
            </w:tabs>
          </w:pPr>
          <w:r>
            <w:fldChar w:fldCharType="begin"/>
          </w:r>
          <w:r>
            <w:instrText xml:space="preserve"> HYPERLINK \l "_Toc11332" </w:instrText>
          </w:r>
          <w:r>
            <w:fldChar w:fldCharType="separate"/>
          </w:r>
          <w:r>
            <w:rPr>
              <w:rFonts w:hint="eastAsia" w:ascii="仿宋" w:hAnsi="仿宋" w:eastAsia="仿宋"/>
              <w:bCs w:val="0"/>
              <w:i w:val="0"/>
              <w:caps w:val="0"/>
              <w:spacing w:val="0"/>
              <w:szCs w:val="32"/>
            </w:rPr>
            <w:t>十三、国有资本经营预算财政拨款支出决算表</w:t>
          </w:r>
          <w:r>
            <w:tab/>
          </w:r>
          <w:r>
            <w:fldChar w:fldCharType="begin"/>
          </w:r>
          <w:r>
            <w:instrText xml:space="preserve"> PAGEREF _Toc11332 \h </w:instrText>
          </w:r>
          <w:r>
            <w:fldChar w:fldCharType="separate"/>
          </w:r>
          <w:r>
            <w:t>40</w:t>
          </w:r>
          <w:r>
            <w:fldChar w:fldCharType="end"/>
          </w:r>
          <w:r>
            <w:fldChar w:fldCharType="end"/>
          </w:r>
        </w:p>
        <w:p>
          <w:pPr>
            <w:snapToGrid/>
            <w:spacing w:before="0" w:beforeAutospacing="0" w:after="0" w:afterAutospacing="0" w:line="240" w:lineRule="auto"/>
            <w:jc w:val="both"/>
            <w:textAlignment w:val="baseline"/>
            <w:rPr>
              <w:rFonts w:hint="eastAsia" w:ascii="仿宋" w:hAnsi="仿宋" w:eastAsia="仿宋" w:cs="仿宋"/>
              <w:b w:val="0"/>
              <w:i w:val="0"/>
              <w:caps w:val="0"/>
              <w:spacing w:val="0"/>
              <w:sz w:val="24"/>
              <w:szCs w:val="24"/>
            </w:rPr>
          </w:pPr>
          <w:r>
            <w:rPr>
              <w:rFonts w:hint="eastAsia" w:ascii="仿宋" w:hAnsi="仿宋" w:eastAsia="仿宋" w:cs="仿宋"/>
              <w:i w:val="0"/>
              <w:caps w:val="0"/>
              <w:spacing w:val="0"/>
              <w:szCs w:val="24"/>
            </w:rPr>
            <w:fldChar w:fldCharType="end"/>
          </w:r>
        </w:p>
      </w:sdtContent>
    </w:sdt>
    <w:p>
      <w:pPr>
        <w:rPr>
          <w:rFonts w:hint="eastAsia" w:ascii="仿宋" w:hAnsi="仿宋" w:eastAsia="仿宋" w:cs="仿宋"/>
          <w:b w:val="0"/>
          <w:bCs/>
          <w:i w:val="0"/>
          <w:caps w:val="0"/>
          <w:spacing w:val="0"/>
          <w:kern w:val="44"/>
          <w:sz w:val="24"/>
        </w:rPr>
      </w:pPr>
      <w:bookmarkStart w:id="12" w:name="_Toc15396599"/>
      <w:bookmarkStart w:id="13" w:name="_Toc15377196"/>
      <w:r>
        <w:br w:type="page"/>
      </w:r>
    </w:p>
    <w:p>
      <w:pPr>
        <w:widowControl/>
        <w:snapToGrid/>
        <w:spacing w:before="0" w:beforeAutospacing="0" w:after="0" w:afterAutospacing="0" w:line="440" w:lineRule="exact"/>
        <w:jc w:val="left"/>
        <w:textAlignment w:val="baseline"/>
        <w:rPr>
          <w:rFonts w:hint="eastAsia" w:ascii="仿宋" w:hAnsi="仿宋" w:eastAsia="仿宋" w:cs="仿宋"/>
          <w:b w:val="0"/>
          <w:bCs/>
          <w:i w:val="0"/>
          <w:caps w:val="0"/>
          <w:spacing w:val="0"/>
          <w:kern w:val="44"/>
          <w:sz w:val="24"/>
        </w:rPr>
      </w:pPr>
    </w:p>
    <w:p>
      <w:pPr>
        <w:pStyle w:val="12"/>
        <w:snapToGrid/>
        <w:spacing w:before="340" w:beforeAutospacing="0" w:after="330" w:afterAutospacing="0" w:line="480" w:lineRule="exact"/>
        <w:jc w:val="center"/>
        <w:textAlignment w:val="baseline"/>
        <w:rPr>
          <w:rFonts w:ascii="黑体" w:eastAsia="黑体"/>
          <w:b/>
          <w:i w:val="0"/>
          <w:caps w:val="0"/>
          <w:color w:val="000000"/>
          <w:spacing w:val="0"/>
          <w:sz w:val="32"/>
          <w:szCs w:val="32"/>
        </w:rPr>
      </w:pPr>
      <w:bookmarkStart w:id="14" w:name="_Toc8204"/>
      <w:bookmarkStart w:id="15" w:name="_Toc10754"/>
      <w:r>
        <w:rPr>
          <w:rFonts w:hint="eastAsia" w:ascii="黑体" w:hAnsi="黑体" w:eastAsia="黑体"/>
          <w:b w:val="0"/>
          <w:i w:val="0"/>
          <w:caps w:val="0"/>
          <w:spacing w:val="0"/>
          <w:sz w:val="44"/>
        </w:rPr>
        <w:t>第一部分</w:t>
      </w:r>
      <w:r>
        <w:rPr>
          <w:rFonts w:ascii="黑体" w:hAnsi="黑体" w:eastAsia="黑体"/>
          <w:b w:val="0"/>
          <w:i w:val="0"/>
          <w:caps w:val="0"/>
          <w:spacing w:val="0"/>
          <w:sz w:val="44"/>
        </w:rPr>
        <w:t xml:space="preserve"> </w:t>
      </w:r>
      <w:r>
        <w:rPr>
          <w:rStyle w:val="31"/>
          <w:rFonts w:hint="eastAsia" w:ascii="黑体" w:hAnsi="黑体" w:eastAsia="黑体"/>
          <w:b/>
          <w:bCs/>
          <w:i w:val="0"/>
          <w:caps w:val="0"/>
          <w:spacing w:val="0"/>
          <w:kern w:val="44"/>
          <w:sz w:val="44"/>
          <w:szCs w:val="44"/>
        </w:rPr>
        <w:t>部门概况</w:t>
      </w:r>
      <w:bookmarkEnd w:id="12"/>
      <w:bookmarkEnd w:id="13"/>
      <w:bookmarkEnd w:id="14"/>
      <w:bookmarkEnd w:id="15"/>
    </w:p>
    <w:p>
      <w:pPr>
        <w:pStyle w:val="13"/>
        <w:snapToGrid/>
        <w:spacing w:before="260" w:beforeAutospacing="0" w:after="260" w:afterAutospacing="0" w:line="480" w:lineRule="exact"/>
        <w:ind w:firstLine="964" w:firstLineChars="300"/>
        <w:jc w:val="both"/>
        <w:textAlignment w:val="baseline"/>
        <w:rPr>
          <w:rStyle w:val="34"/>
          <w:rFonts w:hint="eastAsia" w:ascii="仿宋" w:hAnsi="仿宋" w:eastAsia="仿宋" w:cs="仿宋"/>
          <w:b/>
          <w:bCs w:val="0"/>
          <w:i w:val="0"/>
          <w:caps w:val="0"/>
          <w:spacing w:val="0"/>
          <w:kern w:val="2"/>
          <w:sz w:val="32"/>
          <w:szCs w:val="32"/>
        </w:rPr>
      </w:pPr>
      <w:bookmarkStart w:id="16" w:name="_Toc3580"/>
      <w:bookmarkStart w:id="17" w:name="_Toc2645"/>
      <w:bookmarkStart w:id="18" w:name="_Toc15396600"/>
      <w:bookmarkStart w:id="19" w:name="_Toc15377197"/>
      <w:r>
        <w:rPr>
          <w:rFonts w:hint="eastAsia" w:ascii="仿宋" w:hAnsi="仿宋" w:eastAsia="仿宋" w:cs="仿宋"/>
          <w:b/>
          <w:bCs w:val="0"/>
          <w:i w:val="0"/>
          <w:caps w:val="0"/>
          <w:color w:val="000000"/>
          <w:spacing w:val="0"/>
          <w:sz w:val="32"/>
        </w:rPr>
        <w:t>一、基</w:t>
      </w:r>
      <w:r>
        <w:rPr>
          <w:rStyle w:val="34"/>
          <w:rFonts w:hint="eastAsia" w:ascii="仿宋" w:hAnsi="仿宋" w:eastAsia="仿宋" w:cs="仿宋"/>
          <w:b/>
          <w:bCs w:val="0"/>
          <w:i w:val="0"/>
          <w:caps w:val="0"/>
          <w:spacing w:val="0"/>
          <w:sz w:val="32"/>
        </w:rPr>
        <w:t>本职能及主要工作</w:t>
      </w:r>
      <w:bookmarkEnd w:id="16"/>
      <w:bookmarkEnd w:id="17"/>
      <w:bookmarkEnd w:id="18"/>
      <w:bookmarkEnd w:id="19"/>
    </w:p>
    <w:p>
      <w:pPr>
        <w:pStyle w:val="4"/>
        <w:bidi w:val="0"/>
        <w:ind w:firstLine="640" w:firstLineChars="200"/>
        <w:rPr>
          <w:rFonts w:hint="eastAsia" w:ascii="仿宋" w:hAnsi="仿宋" w:eastAsia="仿宋" w:cs="仿宋"/>
          <w:b w:val="0"/>
          <w:bCs/>
        </w:rPr>
      </w:pPr>
      <w:bookmarkStart w:id="20" w:name="_Toc15377198"/>
      <w:bookmarkStart w:id="21" w:name="_Toc28333"/>
      <w:bookmarkStart w:id="22" w:name="_Toc15378445"/>
      <w:r>
        <w:rPr>
          <w:rFonts w:hint="eastAsia" w:ascii="仿宋" w:hAnsi="仿宋" w:eastAsia="仿宋" w:cs="仿宋"/>
          <w:b w:val="0"/>
          <w:bCs/>
        </w:rPr>
        <w:t>（一）主要职能</w:t>
      </w:r>
      <w:bookmarkEnd w:id="20"/>
      <w:bookmarkEnd w:id="21"/>
      <w:bookmarkEnd w:id="22"/>
      <w:bookmarkStart w:id="23" w:name="_Toc15377199"/>
      <w:bookmarkStart w:id="24" w:name="_Toc15378446"/>
    </w:p>
    <w:p>
      <w:pPr>
        <w:pStyle w:val="44"/>
        <w:snapToGrid w:val="0"/>
        <w:spacing w:before="93" w:beforeAutospacing="0" w:after="0" w:afterAutospacing="0" w:line="480" w:lineRule="exact"/>
        <w:ind w:firstLine="668" w:firstLineChars="209"/>
        <w:jc w:val="both"/>
        <w:textAlignment w:val="baseline"/>
        <w:rPr>
          <w:rFonts w:hint="eastAsia" w:ascii="仿宋" w:hAnsi="仿宋" w:eastAsia="仿宋"/>
          <w:b w:val="0"/>
          <w:bCs/>
          <w:i w:val="0"/>
          <w:caps w:val="0"/>
          <w:color w:val="000000"/>
          <w:spacing w:val="0"/>
          <w:sz w:val="32"/>
          <w:szCs w:val="32"/>
        </w:rPr>
      </w:pPr>
      <w:r>
        <w:rPr>
          <w:rFonts w:hint="eastAsia" w:ascii="仿宋" w:hAnsi="仿宋" w:eastAsia="仿宋"/>
          <w:b w:val="0"/>
          <w:bCs/>
          <w:i w:val="0"/>
          <w:caps w:val="0"/>
          <w:color w:val="000000"/>
          <w:spacing w:val="0"/>
          <w:sz w:val="32"/>
          <w:szCs w:val="32"/>
          <w:lang w:val="en-US" w:eastAsia="zh-CN"/>
        </w:rPr>
        <w:t>1</w:t>
      </w:r>
      <w:r>
        <w:rPr>
          <w:rFonts w:hint="eastAsia" w:ascii="仿宋" w:hAnsi="仿宋" w:eastAsia="仿宋"/>
          <w:b w:val="0"/>
          <w:bCs/>
          <w:i w:val="0"/>
          <w:caps w:val="0"/>
          <w:color w:val="000000"/>
          <w:spacing w:val="0"/>
          <w:sz w:val="32"/>
          <w:szCs w:val="32"/>
        </w:rPr>
        <w:t>、贯彻执行党和国家的路线方针政策、法律法规和上级党委政府的决定、命令</w:t>
      </w:r>
      <w:r>
        <w:rPr>
          <w:rFonts w:hint="eastAsia" w:ascii="仿宋" w:hAnsi="仿宋" w:eastAsia="仿宋"/>
          <w:b w:val="0"/>
          <w:bCs/>
          <w:i w:val="0"/>
          <w:caps w:val="0"/>
          <w:color w:val="000000"/>
          <w:spacing w:val="0"/>
          <w:sz w:val="32"/>
          <w:szCs w:val="32"/>
          <w:lang w:eastAsia="zh-CN"/>
        </w:rPr>
        <w:t>，</w:t>
      </w:r>
      <w:r>
        <w:rPr>
          <w:rFonts w:hint="eastAsia" w:ascii="仿宋" w:hAnsi="仿宋" w:eastAsia="仿宋"/>
          <w:b w:val="0"/>
          <w:bCs/>
          <w:i w:val="0"/>
          <w:caps w:val="0"/>
          <w:color w:val="000000"/>
          <w:spacing w:val="0"/>
          <w:sz w:val="32"/>
          <w:szCs w:val="32"/>
        </w:rPr>
        <w:t>接受同级党委（党工委）的领导，执行本级人民代表大会的各项决议，并报告执行决议、决定和命令的情况。</w:t>
      </w:r>
    </w:p>
    <w:p>
      <w:pPr>
        <w:pStyle w:val="44"/>
        <w:snapToGrid w:val="0"/>
        <w:spacing w:before="93" w:beforeAutospacing="0" w:after="0" w:afterAutospacing="0" w:line="480" w:lineRule="exact"/>
        <w:ind w:firstLine="640" w:firstLineChars="200"/>
        <w:jc w:val="both"/>
        <w:textAlignment w:val="baseline"/>
        <w:rPr>
          <w:rFonts w:hint="eastAsia" w:ascii="仿宋" w:hAnsi="仿宋" w:eastAsia="仿宋"/>
          <w:b w:val="0"/>
          <w:bCs/>
          <w:i w:val="0"/>
          <w:caps w:val="0"/>
          <w:color w:val="000000"/>
          <w:spacing w:val="0"/>
          <w:sz w:val="32"/>
          <w:szCs w:val="32"/>
        </w:rPr>
      </w:pPr>
      <w:r>
        <w:rPr>
          <w:rFonts w:hint="eastAsia" w:ascii="仿宋" w:hAnsi="仿宋" w:eastAsia="仿宋"/>
          <w:b w:val="0"/>
          <w:bCs/>
          <w:i w:val="0"/>
          <w:caps w:val="0"/>
          <w:color w:val="000000"/>
          <w:spacing w:val="0"/>
          <w:sz w:val="32"/>
          <w:szCs w:val="32"/>
          <w:lang w:val="en-US" w:eastAsia="zh-CN"/>
        </w:rPr>
        <w:t>2</w:t>
      </w:r>
      <w:r>
        <w:rPr>
          <w:rFonts w:hint="eastAsia" w:ascii="仿宋" w:hAnsi="仿宋" w:eastAsia="仿宋"/>
          <w:b w:val="0"/>
          <w:bCs/>
          <w:i w:val="0"/>
          <w:caps w:val="0"/>
          <w:color w:val="000000"/>
          <w:spacing w:val="0"/>
          <w:sz w:val="32"/>
          <w:szCs w:val="32"/>
        </w:rPr>
        <w:t>、促进本地经济发展。编制区域内经济发展规划、年度计划并组织实施；指导经济结构调整和推进经济发展方式转变；因地制宜组织发展区域特色经济；营造经济发展环境，提供示范引导和政策服务；发展农村经济，加强农村经济管理工作；引导和促进新型农村专业合作经济组织发展，提高农民进入市场的组织化程度。</w:t>
      </w:r>
    </w:p>
    <w:p>
      <w:pPr>
        <w:pStyle w:val="44"/>
        <w:snapToGrid w:val="0"/>
        <w:spacing w:before="93" w:beforeAutospacing="0" w:after="0" w:afterAutospacing="0" w:line="480" w:lineRule="exact"/>
        <w:ind w:firstLine="640" w:firstLineChars="200"/>
        <w:jc w:val="both"/>
        <w:textAlignment w:val="baseline"/>
        <w:rPr>
          <w:rFonts w:hint="eastAsia" w:ascii="仿宋" w:hAnsi="仿宋" w:eastAsia="仿宋"/>
          <w:b w:val="0"/>
          <w:bCs/>
          <w:i w:val="0"/>
          <w:caps w:val="0"/>
          <w:color w:val="000000"/>
          <w:spacing w:val="0"/>
          <w:sz w:val="32"/>
          <w:szCs w:val="32"/>
          <w:lang w:eastAsia="zh-CN"/>
        </w:rPr>
      </w:pPr>
      <w:r>
        <w:rPr>
          <w:rFonts w:hint="eastAsia" w:ascii="仿宋" w:hAnsi="仿宋" w:eastAsia="仿宋"/>
          <w:b w:val="0"/>
          <w:bCs/>
          <w:i w:val="0"/>
          <w:caps w:val="0"/>
          <w:color w:val="000000"/>
          <w:spacing w:val="0"/>
          <w:sz w:val="32"/>
          <w:szCs w:val="32"/>
          <w:lang w:val="en-US" w:eastAsia="zh-CN"/>
        </w:rPr>
        <w:t>3</w:t>
      </w:r>
      <w:r>
        <w:rPr>
          <w:rFonts w:hint="eastAsia" w:ascii="仿宋" w:hAnsi="仿宋" w:eastAsia="仿宋"/>
          <w:b w:val="0"/>
          <w:bCs/>
          <w:i w:val="0"/>
          <w:caps w:val="0"/>
          <w:color w:val="000000"/>
          <w:spacing w:val="0"/>
          <w:sz w:val="32"/>
          <w:szCs w:val="32"/>
        </w:rPr>
        <w:t>、提供区域公共服务。编制区域内各项社会事业发展规划，完善社会化服务体系；充分利用和整合农村（城镇）资源，为城乡居民提供科技、教育、体育、文化、信息、卫生、医疗、人才开发、劳动就业、社会保障、计划生育、安全生产、防灾减灾、城乡低保、社会救助、社会治安等方面的服务，管好用好国家转移到农村的各项资金；做好统计工作；加强基础设施建设和新型城乡服务体系建设，抓好农田水利、镇村道路、生态环境等各项公益事业建设；推进社会主义新农村建设</w:t>
      </w:r>
      <w:r>
        <w:rPr>
          <w:rFonts w:hint="eastAsia" w:ascii="仿宋" w:hAnsi="仿宋" w:eastAsia="仿宋"/>
          <w:b w:val="0"/>
          <w:bCs/>
          <w:i w:val="0"/>
          <w:caps w:val="0"/>
          <w:color w:val="000000"/>
          <w:spacing w:val="0"/>
          <w:sz w:val="32"/>
          <w:szCs w:val="32"/>
          <w:lang w:eastAsia="zh-CN"/>
        </w:rPr>
        <w:t>。</w:t>
      </w:r>
    </w:p>
    <w:p>
      <w:pPr>
        <w:pStyle w:val="44"/>
        <w:snapToGrid w:val="0"/>
        <w:spacing w:before="93" w:beforeAutospacing="0" w:after="0" w:afterAutospacing="0" w:line="480" w:lineRule="exact"/>
        <w:ind w:firstLine="668" w:firstLineChars="209"/>
        <w:jc w:val="both"/>
        <w:textAlignment w:val="baseline"/>
        <w:rPr>
          <w:rFonts w:hint="eastAsia" w:ascii="仿宋" w:hAnsi="仿宋" w:eastAsia="仿宋"/>
          <w:b w:val="0"/>
          <w:bCs/>
          <w:i w:val="0"/>
          <w:caps w:val="0"/>
          <w:color w:val="000000"/>
          <w:spacing w:val="0"/>
          <w:sz w:val="32"/>
          <w:szCs w:val="32"/>
        </w:rPr>
      </w:pPr>
      <w:r>
        <w:rPr>
          <w:rFonts w:hint="eastAsia" w:ascii="仿宋" w:hAnsi="仿宋" w:eastAsia="仿宋"/>
          <w:b w:val="0"/>
          <w:bCs/>
          <w:i w:val="0"/>
          <w:caps w:val="0"/>
          <w:color w:val="000000"/>
          <w:spacing w:val="0"/>
          <w:sz w:val="32"/>
          <w:szCs w:val="32"/>
          <w:lang w:val="en-US" w:eastAsia="zh-CN"/>
        </w:rPr>
        <w:t>4</w:t>
      </w:r>
      <w:r>
        <w:rPr>
          <w:rFonts w:hint="eastAsia" w:ascii="仿宋" w:hAnsi="仿宋" w:eastAsia="仿宋"/>
          <w:b w:val="0"/>
          <w:bCs/>
          <w:i w:val="0"/>
          <w:caps w:val="0"/>
          <w:color w:val="000000"/>
          <w:spacing w:val="0"/>
          <w:sz w:val="32"/>
          <w:szCs w:val="32"/>
        </w:rPr>
        <w:t>、全面加强社会管理。承担区域内的财政、税收、民政、公安、司法、人民武装等管理工作；加强环境保护，努力改善人居环境，促进人与人、人与自然、人与社会的和谐发展；负责区域内的社区、社团和经济组织的管理，发挥社团、行业组织和社会中介组织的作用；推行依法行政，严格依法履行职责；推行政务公开；综合发挥人民调解、行政调解和司法调解作用，妥善处理突发性、群体性事件，及时化解辖区内各种利益矛盾和纠纷，保障人民生命财产安全，确保社会稳定；指导、支持、帮助村（居）民委员会的组织建设和服务能力建设，促进村（居）民委员会民主自治。</w:t>
      </w:r>
    </w:p>
    <w:p>
      <w:pPr>
        <w:pStyle w:val="44"/>
        <w:snapToGrid w:val="0"/>
        <w:spacing w:before="93" w:beforeAutospacing="0" w:after="0" w:afterAutospacing="0" w:line="480" w:lineRule="exact"/>
        <w:ind w:firstLine="668" w:firstLineChars="209"/>
        <w:jc w:val="both"/>
        <w:textAlignment w:val="baseline"/>
        <w:rPr>
          <w:rFonts w:hint="eastAsia" w:ascii="仿宋" w:hAnsi="仿宋" w:eastAsia="仿宋"/>
          <w:b w:val="0"/>
          <w:bCs/>
          <w:i w:val="0"/>
          <w:caps w:val="0"/>
          <w:color w:val="000000"/>
          <w:spacing w:val="0"/>
          <w:sz w:val="32"/>
          <w:szCs w:val="32"/>
        </w:rPr>
      </w:pPr>
      <w:r>
        <w:rPr>
          <w:rFonts w:hint="eastAsia" w:ascii="仿宋" w:hAnsi="仿宋" w:eastAsia="仿宋"/>
          <w:b w:val="0"/>
          <w:bCs/>
          <w:i w:val="0"/>
          <w:caps w:val="0"/>
          <w:color w:val="000000"/>
          <w:spacing w:val="0"/>
          <w:sz w:val="32"/>
          <w:szCs w:val="32"/>
          <w:lang w:val="en-US" w:eastAsia="zh-CN"/>
        </w:rPr>
        <w:t>5</w:t>
      </w:r>
      <w:r>
        <w:rPr>
          <w:rFonts w:hint="eastAsia" w:ascii="仿宋" w:hAnsi="仿宋" w:eastAsia="仿宋"/>
          <w:b w:val="0"/>
          <w:bCs/>
          <w:i w:val="0"/>
          <w:caps w:val="0"/>
          <w:color w:val="000000"/>
          <w:spacing w:val="0"/>
          <w:sz w:val="32"/>
          <w:szCs w:val="32"/>
        </w:rPr>
        <w:t>、完成县委、县人民政府交办的其他任务。</w:t>
      </w:r>
    </w:p>
    <w:p>
      <w:pPr>
        <w:pStyle w:val="4"/>
        <w:bidi w:val="0"/>
        <w:ind w:firstLine="640" w:firstLineChars="200"/>
        <w:rPr>
          <w:rFonts w:hint="eastAsia" w:ascii="仿宋" w:hAnsi="仿宋" w:eastAsia="仿宋"/>
          <w:b w:val="0"/>
          <w:bCs/>
          <w:i w:val="0"/>
          <w:caps w:val="0"/>
          <w:color w:val="000000"/>
          <w:spacing w:val="0"/>
          <w:szCs w:val="32"/>
        </w:rPr>
      </w:pPr>
      <w:bookmarkStart w:id="25" w:name="_Toc18939"/>
      <w:r>
        <w:rPr>
          <w:rFonts w:hint="eastAsia" w:ascii="仿宋" w:hAnsi="仿宋" w:eastAsia="仿宋" w:cs="仿宋"/>
          <w:b w:val="0"/>
          <w:bCs/>
        </w:rPr>
        <w:t>（二）2020年重点工作完成情况。</w:t>
      </w:r>
      <w:bookmarkEnd w:id="23"/>
      <w:bookmarkEnd w:id="24"/>
      <w:bookmarkEnd w:id="25"/>
    </w:p>
    <w:p>
      <w:pPr>
        <w:snapToGrid/>
        <w:spacing w:before="0" w:beforeAutospacing="0" w:after="0" w:afterAutospacing="0" w:line="480" w:lineRule="exact"/>
        <w:ind w:firstLine="627" w:firstLineChars="196"/>
        <w:jc w:val="both"/>
        <w:textAlignment w:val="baseline"/>
        <w:rPr>
          <w:rFonts w:hint="eastAsia" w:ascii="仿宋" w:hAnsi="仿宋" w:eastAsia="仿宋" w:cs="Times New Roman"/>
          <w:b w:val="0"/>
          <w:i w:val="0"/>
          <w:caps w:val="0"/>
          <w:color w:val="000000"/>
          <w:spacing w:val="0"/>
          <w:sz w:val="32"/>
          <w:szCs w:val="32"/>
          <w:lang w:eastAsia="zh-CN"/>
        </w:rPr>
      </w:pPr>
      <w:r>
        <w:rPr>
          <w:rFonts w:hint="eastAsia" w:ascii="仿宋" w:hAnsi="仿宋" w:eastAsia="仿宋" w:cs="Times New Roman"/>
          <w:b w:val="0"/>
          <w:i w:val="0"/>
          <w:caps w:val="0"/>
          <w:color w:val="000000"/>
          <w:spacing w:val="0"/>
          <w:sz w:val="32"/>
          <w:szCs w:val="32"/>
          <w:lang w:eastAsia="zh-CN"/>
        </w:rPr>
        <w:t>积极协助做好</w:t>
      </w:r>
      <w:r>
        <w:rPr>
          <w:rFonts w:hint="eastAsia" w:ascii="仿宋" w:hAnsi="仿宋" w:eastAsia="仿宋" w:cs="Times New Roman"/>
          <w:b w:val="0"/>
          <w:i w:val="0"/>
          <w:caps w:val="0"/>
          <w:color w:val="000000"/>
          <w:spacing w:val="0"/>
          <w:sz w:val="32"/>
          <w:szCs w:val="32"/>
          <w:lang w:val="en-US" w:eastAsia="zh-CN"/>
        </w:rPr>
        <w:t>巴万高速</w:t>
      </w:r>
      <w:r>
        <w:rPr>
          <w:rFonts w:hint="eastAsia" w:ascii="仿宋" w:hAnsi="仿宋" w:eastAsia="仿宋" w:cs="Times New Roman"/>
          <w:b w:val="0"/>
          <w:i w:val="0"/>
          <w:caps w:val="0"/>
          <w:color w:val="000000"/>
          <w:spacing w:val="0"/>
          <w:sz w:val="32"/>
          <w:szCs w:val="32"/>
          <w:lang w:eastAsia="zh-CN"/>
        </w:rPr>
        <w:t>建设</w:t>
      </w:r>
      <w:r>
        <w:rPr>
          <w:rFonts w:hint="eastAsia" w:ascii="仿宋" w:hAnsi="仿宋" w:eastAsia="仿宋" w:cs="Times New Roman"/>
          <w:b w:val="0"/>
          <w:i w:val="0"/>
          <w:caps w:val="0"/>
          <w:color w:val="000000"/>
          <w:spacing w:val="0"/>
          <w:sz w:val="32"/>
          <w:szCs w:val="32"/>
          <w:lang w:val="en-US" w:eastAsia="zh-CN"/>
        </w:rPr>
        <w:t>芝苞</w:t>
      </w:r>
      <w:r>
        <w:rPr>
          <w:rFonts w:hint="eastAsia" w:ascii="仿宋" w:hAnsi="仿宋" w:eastAsia="仿宋" w:cs="Times New Roman"/>
          <w:b w:val="0"/>
          <w:i w:val="0"/>
          <w:caps w:val="0"/>
          <w:color w:val="000000"/>
          <w:spacing w:val="0"/>
          <w:sz w:val="32"/>
          <w:szCs w:val="32"/>
          <w:lang w:eastAsia="zh-CN"/>
        </w:rPr>
        <w:t>段工作，扎实推进高</w:t>
      </w:r>
      <w:r>
        <w:rPr>
          <w:rFonts w:hint="eastAsia" w:ascii="仿宋" w:hAnsi="仿宋" w:eastAsia="仿宋" w:cs="Times New Roman"/>
          <w:b w:val="0"/>
          <w:i w:val="0"/>
          <w:caps w:val="0"/>
          <w:color w:val="000000"/>
          <w:spacing w:val="0"/>
          <w:sz w:val="32"/>
          <w:szCs w:val="32"/>
          <w:lang w:val="en-US" w:eastAsia="zh-CN"/>
        </w:rPr>
        <w:t>速</w:t>
      </w:r>
      <w:r>
        <w:rPr>
          <w:rFonts w:hint="eastAsia" w:ascii="仿宋" w:hAnsi="仿宋" w:eastAsia="仿宋" w:cs="Times New Roman"/>
          <w:b w:val="0"/>
          <w:i w:val="0"/>
          <w:caps w:val="0"/>
          <w:color w:val="000000"/>
          <w:spacing w:val="0"/>
          <w:sz w:val="32"/>
          <w:szCs w:val="32"/>
          <w:lang w:eastAsia="zh-CN"/>
        </w:rPr>
        <w:t>路建设，全力</w:t>
      </w:r>
      <w:r>
        <w:rPr>
          <w:rFonts w:hint="eastAsia" w:ascii="仿宋" w:hAnsi="仿宋" w:eastAsia="仿宋" w:cs="Times New Roman"/>
          <w:b w:val="0"/>
          <w:i w:val="0"/>
          <w:caps w:val="0"/>
          <w:color w:val="000000"/>
          <w:spacing w:val="0"/>
          <w:sz w:val="32"/>
          <w:szCs w:val="32"/>
          <w:lang w:val="en-US" w:eastAsia="zh-CN"/>
        </w:rPr>
        <w:t>推进</w:t>
      </w:r>
      <w:r>
        <w:rPr>
          <w:rFonts w:hint="eastAsia" w:ascii="仿宋" w:hAnsi="仿宋" w:eastAsia="仿宋" w:cs="Times New Roman"/>
          <w:b w:val="0"/>
          <w:i w:val="0"/>
          <w:caps w:val="0"/>
          <w:color w:val="000000"/>
          <w:spacing w:val="0"/>
          <w:sz w:val="32"/>
          <w:szCs w:val="32"/>
          <w:lang w:eastAsia="zh-CN"/>
        </w:rPr>
        <w:t>脱贫攻坚工作，全</w:t>
      </w:r>
      <w:r>
        <w:rPr>
          <w:rFonts w:hint="eastAsia" w:ascii="仿宋" w:hAnsi="仿宋" w:eastAsia="仿宋" w:cs="Times New Roman"/>
          <w:b w:val="0"/>
          <w:i w:val="0"/>
          <w:caps w:val="0"/>
          <w:color w:val="000000"/>
          <w:spacing w:val="0"/>
          <w:sz w:val="32"/>
          <w:szCs w:val="32"/>
          <w:lang w:val="en-US" w:eastAsia="zh-CN"/>
        </w:rPr>
        <w:t>面</w:t>
      </w:r>
      <w:r>
        <w:rPr>
          <w:rFonts w:hint="eastAsia" w:ascii="仿宋" w:hAnsi="仿宋" w:eastAsia="仿宋" w:cs="Times New Roman"/>
          <w:b w:val="0"/>
          <w:i w:val="0"/>
          <w:caps w:val="0"/>
          <w:color w:val="000000"/>
          <w:spacing w:val="0"/>
          <w:sz w:val="32"/>
          <w:szCs w:val="32"/>
          <w:lang w:eastAsia="zh-CN"/>
        </w:rPr>
        <w:t>完成贫困</w:t>
      </w:r>
      <w:r>
        <w:rPr>
          <w:rFonts w:hint="eastAsia" w:ascii="仿宋" w:hAnsi="仿宋" w:eastAsia="仿宋" w:cs="Times New Roman"/>
          <w:b w:val="0"/>
          <w:i w:val="0"/>
          <w:caps w:val="0"/>
          <w:color w:val="000000"/>
          <w:spacing w:val="0"/>
          <w:sz w:val="32"/>
          <w:szCs w:val="32"/>
          <w:lang w:val="en-US" w:eastAsia="zh-CN"/>
        </w:rPr>
        <w:t>户</w:t>
      </w:r>
      <w:r>
        <w:rPr>
          <w:rFonts w:hint="eastAsia" w:ascii="仿宋" w:hAnsi="仿宋" w:eastAsia="仿宋" w:cs="Times New Roman"/>
          <w:b w:val="0"/>
          <w:i w:val="0"/>
          <w:caps w:val="0"/>
          <w:color w:val="000000"/>
          <w:spacing w:val="0"/>
          <w:sz w:val="32"/>
          <w:szCs w:val="32"/>
          <w:lang w:eastAsia="zh-CN"/>
        </w:rPr>
        <w:t>的</w:t>
      </w:r>
      <w:r>
        <w:rPr>
          <w:rFonts w:hint="eastAsia" w:ascii="仿宋" w:hAnsi="仿宋" w:eastAsia="仿宋" w:cs="Times New Roman"/>
          <w:b w:val="0"/>
          <w:i w:val="0"/>
          <w:caps w:val="0"/>
          <w:color w:val="000000"/>
          <w:spacing w:val="0"/>
          <w:sz w:val="32"/>
          <w:szCs w:val="32"/>
          <w:lang w:val="en-US" w:eastAsia="zh-CN"/>
        </w:rPr>
        <w:t>脱贫</w:t>
      </w:r>
      <w:r>
        <w:rPr>
          <w:rFonts w:hint="eastAsia" w:ascii="仿宋" w:hAnsi="仿宋" w:eastAsia="仿宋" w:cs="Times New Roman"/>
          <w:b w:val="0"/>
          <w:i w:val="0"/>
          <w:caps w:val="0"/>
          <w:color w:val="000000"/>
          <w:spacing w:val="0"/>
          <w:sz w:val="32"/>
          <w:szCs w:val="32"/>
          <w:lang w:eastAsia="zh-CN"/>
        </w:rPr>
        <w:t>摘帽工作，</w:t>
      </w:r>
      <w:r>
        <w:rPr>
          <w:rFonts w:hint="eastAsia" w:ascii="仿宋" w:hAnsi="仿宋" w:eastAsia="仿宋" w:cs="Times New Roman"/>
          <w:b w:val="0"/>
          <w:i w:val="0"/>
          <w:caps w:val="0"/>
          <w:color w:val="000000"/>
          <w:spacing w:val="0"/>
          <w:sz w:val="32"/>
          <w:szCs w:val="32"/>
          <w:lang w:val="en-US" w:eastAsia="zh-CN"/>
        </w:rPr>
        <w:t>着力</w:t>
      </w:r>
      <w:r>
        <w:rPr>
          <w:rFonts w:hint="eastAsia" w:ascii="仿宋" w:hAnsi="仿宋" w:eastAsia="仿宋" w:cs="Times New Roman"/>
          <w:b w:val="0"/>
          <w:i w:val="0"/>
          <w:caps w:val="0"/>
          <w:color w:val="000000"/>
          <w:spacing w:val="0"/>
          <w:sz w:val="32"/>
          <w:szCs w:val="32"/>
          <w:lang w:eastAsia="zh-CN"/>
        </w:rPr>
        <w:t>建设红色通江、绿色耳乡。</w:t>
      </w:r>
    </w:p>
    <w:p>
      <w:pPr>
        <w:pStyle w:val="13"/>
        <w:snapToGrid/>
        <w:spacing w:before="260" w:beforeAutospacing="0" w:after="260" w:afterAutospacing="0" w:line="480" w:lineRule="exact"/>
        <w:ind w:firstLine="640" w:firstLineChars="200"/>
        <w:jc w:val="both"/>
        <w:textAlignment w:val="baseline"/>
        <w:rPr>
          <w:rFonts w:ascii="Cambria" w:hAnsi="Cambria"/>
          <w:b/>
          <w:i w:val="0"/>
          <w:caps w:val="0"/>
          <w:spacing w:val="0"/>
          <w:sz w:val="32"/>
        </w:rPr>
      </w:pPr>
      <w:bookmarkStart w:id="26" w:name="_Toc15396601"/>
      <w:bookmarkStart w:id="27" w:name="_Toc24715"/>
      <w:bookmarkStart w:id="28" w:name="_Toc15377200"/>
      <w:bookmarkStart w:id="29" w:name="_Toc2370"/>
      <w:r>
        <w:rPr>
          <w:rFonts w:hint="eastAsia" w:ascii="黑体" w:eastAsia="黑体"/>
          <w:b w:val="0"/>
          <w:i w:val="0"/>
          <w:caps w:val="0"/>
          <w:color w:val="000000"/>
          <w:spacing w:val="0"/>
          <w:sz w:val="32"/>
        </w:rPr>
        <w:t>二、</w:t>
      </w:r>
      <w:r>
        <w:rPr>
          <w:rFonts w:hint="eastAsia" w:ascii="黑体" w:hAnsi="黑体" w:eastAsia="黑体"/>
          <w:b w:val="0"/>
          <w:i w:val="0"/>
          <w:caps w:val="0"/>
          <w:color w:val="000000"/>
          <w:spacing w:val="0"/>
          <w:sz w:val="32"/>
        </w:rPr>
        <w:t>机</w:t>
      </w:r>
      <w:r>
        <w:rPr>
          <w:rStyle w:val="34"/>
          <w:rFonts w:hint="eastAsia" w:ascii="黑体" w:hAnsi="黑体" w:eastAsia="黑体"/>
          <w:b/>
          <w:bCs w:val="0"/>
          <w:i w:val="0"/>
          <w:caps w:val="0"/>
          <w:spacing w:val="0"/>
          <w:sz w:val="32"/>
        </w:rPr>
        <w:t>构设置</w:t>
      </w:r>
      <w:bookmarkEnd w:id="26"/>
      <w:bookmarkEnd w:id="27"/>
      <w:bookmarkEnd w:id="28"/>
      <w:bookmarkEnd w:id="29"/>
    </w:p>
    <w:p>
      <w:pPr>
        <w:snapToGrid/>
        <w:spacing w:before="0" w:beforeAutospacing="0" w:after="0" w:afterAutospacing="0" w:line="480" w:lineRule="exact"/>
        <w:ind w:firstLine="627" w:firstLineChars="196"/>
        <w:jc w:val="both"/>
        <w:textAlignment w:val="baseline"/>
        <w:rPr>
          <w:rFonts w:hint="eastAsia" w:ascii="仿宋" w:hAnsi="仿宋" w:eastAsia="仿宋" w:cs="Times New Roman"/>
          <w:b w:val="0"/>
          <w:i w:val="0"/>
          <w:caps w:val="0"/>
          <w:color w:val="000000"/>
          <w:spacing w:val="0"/>
          <w:sz w:val="32"/>
          <w:szCs w:val="32"/>
          <w:lang w:val="en-US" w:eastAsia="zh-CN"/>
        </w:rPr>
      </w:pPr>
      <w:r>
        <w:rPr>
          <w:rFonts w:hint="eastAsia" w:ascii="仿宋" w:hAnsi="仿宋" w:eastAsia="仿宋" w:cs="Times New Roman"/>
          <w:b w:val="0"/>
          <w:i w:val="0"/>
          <w:caps w:val="0"/>
          <w:color w:val="000000"/>
          <w:spacing w:val="0"/>
          <w:sz w:val="32"/>
          <w:szCs w:val="32"/>
          <w:lang w:val="en-US" w:eastAsia="zh-CN"/>
        </w:rPr>
        <w:t>龙凤场镇</w:t>
      </w:r>
      <w:r>
        <w:rPr>
          <w:rFonts w:hint="eastAsia" w:ascii="仿宋" w:hAnsi="仿宋" w:eastAsia="仿宋" w:cs="Times New Roman"/>
          <w:b w:val="0"/>
          <w:i w:val="0"/>
          <w:caps w:val="0"/>
          <w:color w:val="000000"/>
          <w:spacing w:val="0"/>
          <w:sz w:val="32"/>
          <w:szCs w:val="32"/>
          <w:lang w:eastAsia="zh-CN"/>
        </w:rPr>
        <w:t>属</w:t>
      </w:r>
      <w:r>
        <w:rPr>
          <w:rFonts w:hint="eastAsia" w:ascii="仿宋" w:hAnsi="仿宋" w:eastAsia="仿宋" w:cs="Times New Roman"/>
          <w:b w:val="0"/>
          <w:i w:val="0"/>
          <w:caps w:val="0"/>
          <w:color w:val="000000"/>
          <w:spacing w:val="0"/>
          <w:sz w:val="32"/>
          <w:szCs w:val="32"/>
          <w:lang w:val="en-US" w:eastAsia="zh-CN"/>
        </w:rPr>
        <w:t>一</w:t>
      </w:r>
      <w:r>
        <w:rPr>
          <w:rFonts w:hint="eastAsia" w:ascii="仿宋" w:hAnsi="仿宋" w:eastAsia="仿宋" w:cs="Times New Roman"/>
          <w:b w:val="0"/>
          <w:i w:val="0"/>
          <w:caps w:val="0"/>
          <w:color w:val="000000"/>
          <w:spacing w:val="0"/>
          <w:sz w:val="32"/>
          <w:szCs w:val="32"/>
          <w:lang w:eastAsia="zh-CN"/>
        </w:rPr>
        <w:t>级</w:t>
      </w:r>
      <w:r>
        <w:rPr>
          <w:rFonts w:hint="eastAsia" w:ascii="仿宋" w:hAnsi="仿宋" w:eastAsia="仿宋" w:cs="Times New Roman"/>
          <w:b w:val="0"/>
          <w:i w:val="0"/>
          <w:caps w:val="0"/>
          <w:color w:val="000000"/>
          <w:spacing w:val="0"/>
          <w:sz w:val="32"/>
          <w:szCs w:val="32"/>
          <w:lang w:val="en-US" w:eastAsia="zh-CN"/>
        </w:rPr>
        <w:t>预算</w:t>
      </w:r>
      <w:r>
        <w:rPr>
          <w:rFonts w:hint="eastAsia" w:ascii="仿宋" w:hAnsi="仿宋" w:eastAsia="仿宋" w:cs="Times New Roman"/>
          <w:b w:val="0"/>
          <w:i w:val="0"/>
          <w:caps w:val="0"/>
          <w:color w:val="000000"/>
          <w:spacing w:val="0"/>
          <w:sz w:val="32"/>
          <w:szCs w:val="32"/>
          <w:lang w:eastAsia="zh-CN"/>
        </w:rPr>
        <w:t>单位，</w:t>
      </w:r>
      <w:r>
        <w:rPr>
          <w:rFonts w:hint="eastAsia" w:ascii="仿宋" w:hAnsi="仿宋" w:eastAsia="仿宋" w:cs="Times New Roman"/>
          <w:b w:val="0"/>
          <w:i w:val="0"/>
          <w:caps w:val="0"/>
          <w:color w:val="000000"/>
          <w:spacing w:val="0"/>
          <w:sz w:val="32"/>
          <w:szCs w:val="32"/>
          <w:lang w:val="en-US" w:eastAsia="zh-CN"/>
        </w:rPr>
        <w:t>共有独立核算单位5个，其中行政单位1个，其他事业单位4个。包括龙凤场镇</w:t>
      </w:r>
      <w:r>
        <w:rPr>
          <w:rFonts w:hint="eastAsia" w:ascii="仿宋" w:hAnsi="仿宋" w:eastAsia="仿宋" w:cs="Times New Roman"/>
          <w:b w:val="0"/>
          <w:i w:val="0"/>
          <w:caps w:val="0"/>
          <w:color w:val="000000"/>
          <w:spacing w:val="0"/>
          <w:sz w:val="32"/>
          <w:szCs w:val="32"/>
          <w:lang w:eastAsia="zh-CN"/>
        </w:rPr>
        <w:t>人民政府（</w:t>
      </w:r>
      <w:r>
        <w:rPr>
          <w:rFonts w:hint="eastAsia" w:ascii="仿宋" w:hAnsi="仿宋" w:eastAsia="仿宋" w:cs="Times New Roman"/>
          <w:b w:val="0"/>
          <w:i w:val="0"/>
          <w:caps w:val="0"/>
          <w:color w:val="000000"/>
          <w:spacing w:val="0"/>
          <w:sz w:val="32"/>
          <w:szCs w:val="32"/>
          <w:lang w:val="en-US" w:eastAsia="zh-CN"/>
        </w:rPr>
        <w:t>本级</w:t>
      </w:r>
      <w:r>
        <w:rPr>
          <w:rFonts w:hint="eastAsia" w:ascii="仿宋" w:hAnsi="仿宋" w:eastAsia="仿宋" w:cs="Times New Roman"/>
          <w:b w:val="0"/>
          <w:i w:val="0"/>
          <w:caps w:val="0"/>
          <w:color w:val="000000"/>
          <w:spacing w:val="0"/>
          <w:sz w:val="32"/>
          <w:szCs w:val="32"/>
          <w:lang w:eastAsia="zh-CN"/>
        </w:rPr>
        <w:t>），</w:t>
      </w:r>
      <w:r>
        <w:rPr>
          <w:rFonts w:hint="eastAsia" w:ascii="仿宋" w:hAnsi="仿宋" w:eastAsia="仿宋" w:cs="Times New Roman"/>
          <w:b w:val="0"/>
          <w:i w:val="0"/>
          <w:caps w:val="0"/>
          <w:color w:val="000000"/>
          <w:spacing w:val="0"/>
          <w:sz w:val="32"/>
          <w:szCs w:val="32"/>
          <w:lang w:val="en-US" w:eastAsia="zh-CN"/>
        </w:rPr>
        <w:t>龙凤场镇</w:t>
      </w:r>
      <w:r>
        <w:rPr>
          <w:rFonts w:hint="eastAsia" w:ascii="仿宋" w:hAnsi="仿宋" w:eastAsia="仿宋" w:cs="Times New Roman"/>
          <w:b w:val="0"/>
          <w:i w:val="0"/>
          <w:caps w:val="0"/>
          <w:color w:val="000000"/>
          <w:spacing w:val="0"/>
          <w:sz w:val="32"/>
          <w:szCs w:val="32"/>
          <w:lang w:eastAsia="zh-CN"/>
        </w:rPr>
        <w:t>中心小学、</w:t>
      </w:r>
      <w:r>
        <w:rPr>
          <w:rFonts w:hint="eastAsia" w:ascii="仿宋" w:hAnsi="仿宋" w:eastAsia="仿宋" w:cs="Times New Roman"/>
          <w:b w:val="0"/>
          <w:i w:val="0"/>
          <w:caps w:val="0"/>
          <w:color w:val="000000"/>
          <w:spacing w:val="0"/>
          <w:sz w:val="32"/>
          <w:szCs w:val="32"/>
          <w:lang w:val="en-US" w:eastAsia="zh-CN"/>
        </w:rPr>
        <w:t>长乐</w:t>
      </w:r>
      <w:r>
        <w:rPr>
          <w:rFonts w:hint="eastAsia" w:ascii="仿宋" w:hAnsi="仿宋" w:eastAsia="仿宋" w:cs="Times New Roman"/>
          <w:b w:val="0"/>
          <w:i w:val="0"/>
          <w:caps w:val="0"/>
          <w:color w:val="000000"/>
          <w:spacing w:val="0"/>
          <w:sz w:val="32"/>
          <w:szCs w:val="32"/>
          <w:lang w:eastAsia="zh-CN"/>
        </w:rPr>
        <w:t>小学，</w:t>
      </w:r>
      <w:r>
        <w:rPr>
          <w:rFonts w:hint="eastAsia" w:ascii="仿宋" w:hAnsi="仿宋" w:eastAsia="仿宋" w:cs="Times New Roman"/>
          <w:b w:val="0"/>
          <w:i w:val="0"/>
          <w:caps w:val="0"/>
          <w:color w:val="000000"/>
          <w:spacing w:val="0"/>
          <w:sz w:val="32"/>
          <w:szCs w:val="32"/>
          <w:lang w:val="en-US" w:eastAsia="zh-CN"/>
        </w:rPr>
        <w:t>龙凤场镇</w:t>
      </w:r>
      <w:r>
        <w:rPr>
          <w:rFonts w:hint="eastAsia" w:ascii="仿宋" w:hAnsi="仿宋" w:eastAsia="仿宋" w:cs="Times New Roman"/>
          <w:b w:val="0"/>
          <w:i w:val="0"/>
          <w:caps w:val="0"/>
          <w:color w:val="000000"/>
          <w:spacing w:val="0"/>
          <w:sz w:val="32"/>
          <w:szCs w:val="32"/>
          <w:lang w:eastAsia="zh-CN"/>
        </w:rPr>
        <w:t>卫生院。政府内设党政（</w:t>
      </w:r>
      <w:r>
        <w:rPr>
          <w:rFonts w:hint="eastAsia" w:ascii="仿宋" w:hAnsi="仿宋" w:eastAsia="仿宋" w:cs="Times New Roman"/>
          <w:b w:val="0"/>
          <w:i w:val="0"/>
          <w:caps w:val="0"/>
          <w:color w:val="000000"/>
          <w:spacing w:val="0"/>
          <w:sz w:val="32"/>
          <w:szCs w:val="32"/>
          <w:lang w:val="en-US" w:eastAsia="zh-CN"/>
        </w:rPr>
        <w:t>建</w:t>
      </w:r>
      <w:r>
        <w:rPr>
          <w:rFonts w:hint="eastAsia" w:ascii="仿宋" w:hAnsi="仿宋" w:eastAsia="仿宋" w:cs="Times New Roman"/>
          <w:b w:val="0"/>
          <w:i w:val="0"/>
          <w:caps w:val="0"/>
          <w:color w:val="000000"/>
          <w:spacing w:val="0"/>
          <w:sz w:val="32"/>
          <w:szCs w:val="32"/>
          <w:lang w:eastAsia="zh-CN"/>
        </w:rPr>
        <w:t>）办、</w:t>
      </w:r>
      <w:r>
        <w:rPr>
          <w:rFonts w:hint="eastAsia" w:ascii="仿宋" w:hAnsi="仿宋" w:eastAsia="仿宋" w:cs="Times New Roman"/>
          <w:b w:val="0"/>
          <w:i w:val="0"/>
          <w:caps w:val="0"/>
          <w:color w:val="000000"/>
          <w:spacing w:val="0"/>
          <w:sz w:val="32"/>
          <w:szCs w:val="32"/>
          <w:lang w:val="en-US" w:eastAsia="zh-CN"/>
        </w:rPr>
        <w:t>经济发展和乡村振兴办、综合行政执法办、社会事务管理办、社会治理办、</w:t>
      </w:r>
      <w:r>
        <w:rPr>
          <w:rFonts w:hint="eastAsia" w:ascii="仿宋" w:hAnsi="仿宋" w:eastAsia="仿宋" w:cs="Times New Roman"/>
          <w:b w:val="0"/>
          <w:i w:val="0"/>
          <w:caps w:val="0"/>
          <w:color w:val="000000"/>
          <w:spacing w:val="0"/>
          <w:sz w:val="32"/>
          <w:szCs w:val="32"/>
          <w:lang w:eastAsia="zh-CN"/>
        </w:rPr>
        <w:t>财政所、</w:t>
      </w:r>
      <w:r>
        <w:rPr>
          <w:rFonts w:hint="eastAsia" w:ascii="仿宋" w:hAnsi="仿宋" w:eastAsia="仿宋" w:cs="Times New Roman"/>
          <w:b w:val="0"/>
          <w:i w:val="0"/>
          <w:caps w:val="0"/>
          <w:color w:val="000000"/>
          <w:spacing w:val="0"/>
          <w:sz w:val="32"/>
          <w:szCs w:val="32"/>
          <w:lang w:val="en-US" w:eastAsia="zh-CN"/>
        </w:rPr>
        <w:t>便民服务中心、农业综合服务中心、公共事务服务中心、农民工服务中心、村镇建设服务中心</w:t>
      </w:r>
      <w:r>
        <w:rPr>
          <w:rFonts w:hint="eastAsia" w:ascii="仿宋" w:hAnsi="仿宋" w:eastAsia="仿宋" w:cs="Times New Roman"/>
          <w:b w:val="0"/>
          <w:i w:val="0"/>
          <w:caps w:val="0"/>
          <w:color w:val="000000"/>
          <w:spacing w:val="0"/>
          <w:sz w:val="32"/>
          <w:szCs w:val="32"/>
          <w:lang w:eastAsia="zh-CN"/>
        </w:rPr>
        <w:t>等部门，</w:t>
      </w:r>
      <w:r>
        <w:rPr>
          <w:rFonts w:hint="eastAsia" w:ascii="仿宋" w:hAnsi="仿宋" w:eastAsia="仿宋" w:cs="Times New Roman"/>
          <w:b w:val="0"/>
          <w:i w:val="0"/>
          <w:caps w:val="0"/>
          <w:color w:val="000000"/>
          <w:spacing w:val="0"/>
          <w:sz w:val="32"/>
          <w:szCs w:val="32"/>
          <w:lang w:val="en-US" w:eastAsia="zh-CN"/>
        </w:rPr>
        <w:t>所辖10个村民委员会。</w:t>
      </w:r>
    </w:p>
    <w:p>
      <w:pPr>
        <w:snapToGrid/>
        <w:spacing w:before="0" w:beforeAutospacing="0" w:after="0" w:afterAutospacing="0" w:line="480" w:lineRule="exact"/>
        <w:ind w:firstLine="627" w:firstLineChars="196"/>
        <w:jc w:val="both"/>
        <w:textAlignment w:val="baseline"/>
        <w:rPr>
          <w:rFonts w:hint="eastAsia" w:ascii="仿宋" w:hAnsi="仿宋" w:eastAsia="仿宋" w:cs="Times New Roman"/>
          <w:b w:val="0"/>
          <w:i w:val="0"/>
          <w:caps w:val="0"/>
          <w:color w:val="000000"/>
          <w:spacing w:val="0"/>
          <w:sz w:val="32"/>
          <w:szCs w:val="32"/>
          <w:lang w:val="en-US" w:eastAsia="zh-CN"/>
        </w:rPr>
      </w:pPr>
    </w:p>
    <w:p>
      <w:pPr>
        <w:keepLines w:val="0"/>
        <w:widowControl/>
        <w:suppressLineNumbers w:val="0"/>
        <w:snapToGrid/>
        <w:spacing w:before="0" w:beforeAutospacing="0" w:after="0" w:afterAutospacing="0" w:line="480" w:lineRule="exact"/>
        <w:ind w:firstLine="560" w:firstLineChars="200"/>
        <w:jc w:val="left"/>
        <w:textAlignment w:val="baseline"/>
        <w:rPr>
          <w:rFonts w:hint="eastAsia" w:ascii="仿宋_GB2312" w:hAnsi="宋体" w:eastAsia="仿宋_GB2312"/>
          <w:b w:val="0"/>
          <w:i w:val="0"/>
          <w:caps w:val="0"/>
          <w:spacing w:val="0"/>
          <w:sz w:val="28"/>
          <w:szCs w:val="28"/>
          <w:lang w:val="en-US" w:eastAsia="zh-CN"/>
        </w:rPr>
      </w:pPr>
    </w:p>
    <w:p>
      <w:pPr>
        <w:keepLines w:val="0"/>
        <w:widowControl/>
        <w:suppressLineNumbers w:val="0"/>
        <w:snapToGrid/>
        <w:spacing w:before="0" w:beforeAutospacing="0" w:after="0" w:afterAutospacing="0" w:line="480" w:lineRule="exact"/>
        <w:ind w:firstLine="560" w:firstLineChars="200"/>
        <w:jc w:val="left"/>
        <w:textAlignment w:val="baseline"/>
        <w:rPr>
          <w:rFonts w:hint="eastAsia" w:ascii="仿宋_GB2312" w:hAnsi="宋体" w:eastAsia="仿宋_GB2312"/>
          <w:b w:val="0"/>
          <w:i w:val="0"/>
          <w:caps w:val="0"/>
          <w:spacing w:val="0"/>
          <w:sz w:val="28"/>
          <w:szCs w:val="28"/>
          <w:lang w:val="en-US" w:eastAsia="zh-CN"/>
        </w:rPr>
      </w:pPr>
    </w:p>
    <w:p>
      <w:pPr>
        <w:keepLines w:val="0"/>
        <w:widowControl/>
        <w:suppressLineNumbers w:val="0"/>
        <w:snapToGrid/>
        <w:spacing w:before="0" w:beforeAutospacing="0" w:after="0" w:afterAutospacing="0" w:line="480" w:lineRule="exact"/>
        <w:ind w:firstLine="560" w:firstLineChars="200"/>
        <w:jc w:val="left"/>
        <w:textAlignment w:val="baseline"/>
        <w:rPr>
          <w:rFonts w:hint="eastAsia" w:ascii="仿宋_GB2312" w:hAnsi="宋体" w:eastAsia="仿宋_GB2312"/>
          <w:b w:val="0"/>
          <w:i w:val="0"/>
          <w:caps w:val="0"/>
          <w:spacing w:val="0"/>
          <w:sz w:val="28"/>
          <w:szCs w:val="28"/>
          <w:lang w:val="en-US" w:eastAsia="zh-CN"/>
        </w:rPr>
      </w:pPr>
    </w:p>
    <w:p>
      <w:pPr>
        <w:keepLines w:val="0"/>
        <w:widowControl/>
        <w:suppressLineNumbers w:val="0"/>
        <w:snapToGrid/>
        <w:spacing w:before="0" w:beforeAutospacing="0" w:after="0" w:afterAutospacing="0" w:line="480" w:lineRule="exact"/>
        <w:ind w:firstLine="560" w:firstLineChars="200"/>
        <w:jc w:val="left"/>
        <w:textAlignment w:val="baseline"/>
        <w:rPr>
          <w:rFonts w:hint="eastAsia" w:ascii="仿宋_GB2312" w:hAnsi="宋体" w:eastAsia="仿宋_GB2312"/>
          <w:b w:val="0"/>
          <w:i w:val="0"/>
          <w:caps w:val="0"/>
          <w:spacing w:val="0"/>
          <w:sz w:val="28"/>
          <w:szCs w:val="28"/>
          <w:lang w:val="en-US" w:eastAsia="zh-CN"/>
        </w:rPr>
      </w:pPr>
    </w:p>
    <w:p>
      <w:pPr>
        <w:keepLines w:val="0"/>
        <w:widowControl/>
        <w:suppressLineNumbers w:val="0"/>
        <w:snapToGrid/>
        <w:spacing w:before="0" w:beforeAutospacing="0" w:after="0" w:afterAutospacing="0" w:line="480" w:lineRule="exact"/>
        <w:ind w:firstLine="560" w:firstLineChars="200"/>
        <w:jc w:val="left"/>
        <w:textAlignment w:val="baseline"/>
        <w:rPr>
          <w:rFonts w:hint="eastAsia" w:ascii="仿宋_GB2312" w:hAnsi="宋体" w:eastAsia="仿宋_GB2312"/>
          <w:b w:val="0"/>
          <w:i w:val="0"/>
          <w:caps w:val="0"/>
          <w:spacing w:val="0"/>
          <w:sz w:val="28"/>
          <w:szCs w:val="28"/>
          <w:lang w:val="en-US" w:eastAsia="zh-CN"/>
        </w:rPr>
      </w:pPr>
    </w:p>
    <w:p>
      <w:pPr>
        <w:keepLines w:val="0"/>
        <w:widowControl/>
        <w:suppressLineNumbers w:val="0"/>
        <w:snapToGrid/>
        <w:spacing w:before="0" w:beforeAutospacing="0" w:after="0" w:afterAutospacing="0" w:line="480" w:lineRule="exact"/>
        <w:ind w:firstLine="560" w:firstLineChars="200"/>
        <w:jc w:val="left"/>
        <w:textAlignment w:val="baseline"/>
        <w:rPr>
          <w:rFonts w:hint="eastAsia" w:ascii="仿宋_GB2312" w:hAnsi="宋体" w:eastAsia="仿宋_GB2312"/>
          <w:b w:val="0"/>
          <w:i w:val="0"/>
          <w:caps w:val="0"/>
          <w:spacing w:val="0"/>
          <w:sz w:val="28"/>
          <w:szCs w:val="28"/>
          <w:lang w:val="en-US" w:eastAsia="zh-CN"/>
        </w:rPr>
      </w:pPr>
    </w:p>
    <w:p>
      <w:pPr>
        <w:pStyle w:val="12"/>
        <w:snapToGrid/>
        <w:spacing w:before="340" w:beforeAutospacing="0" w:after="330" w:afterAutospacing="0" w:line="480" w:lineRule="exact"/>
        <w:ind w:right="440"/>
        <w:jc w:val="right"/>
        <w:textAlignment w:val="baseline"/>
        <w:rPr>
          <w:rFonts w:ascii="Times New Roman" w:hAnsi="Times New Roman"/>
          <w:b/>
          <w:i w:val="0"/>
          <w:caps w:val="0"/>
          <w:spacing w:val="0"/>
          <w:sz w:val="44"/>
        </w:rPr>
      </w:pPr>
      <w:bookmarkStart w:id="30" w:name="_Toc6550"/>
      <w:bookmarkStart w:id="31" w:name="_Toc15396602"/>
      <w:bookmarkStart w:id="32" w:name="_Toc22855"/>
      <w:bookmarkStart w:id="33" w:name="_Toc15377204"/>
      <w:r>
        <w:rPr>
          <w:rFonts w:hint="eastAsia" w:ascii="黑体" w:hAnsi="黑体" w:eastAsia="黑体"/>
          <w:b w:val="0"/>
          <w:i w:val="0"/>
          <w:caps w:val="0"/>
          <w:color w:val="000000"/>
          <w:spacing w:val="0"/>
          <w:sz w:val="44"/>
        </w:rPr>
        <w:t>第二部分</w:t>
      </w:r>
      <w:r>
        <w:rPr>
          <w:rFonts w:ascii="黑体" w:hAnsi="黑体" w:eastAsia="黑体"/>
          <w:b/>
          <w:i w:val="0"/>
          <w:caps w:val="0"/>
          <w:color w:val="000000"/>
          <w:spacing w:val="0"/>
          <w:sz w:val="44"/>
        </w:rPr>
        <w:t xml:space="preserve"> </w:t>
      </w:r>
      <w:r>
        <w:rPr>
          <w:rStyle w:val="31"/>
          <w:rFonts w:ascii="黑体" w:hAnsi="黑体" w:eastAsia="黑体"/>
          <w:b/>
          <w:bCs w:val="0"/>
          <w:i w:val="0"/>
          <w:caps w:val="0"/>
          <w:spacing w:val="0"/>
          <w:sz w:val="44"/>
        </w:rPr>
        <w:t>2020</w:t>
      </w:r>
      <w:r>
        <w:rPr>
          <w:rStyle w:val="31"/>
          <w:rFonts w:hint="eastAsia" w:ascii="黑体" w:hAnsi="黑体" w:eastAsia="黑体"/>
          <w:b/>
          <w:bCs w:val="0"/>
          <w:i w:val="0"/>
          <w:caps w:val="0"/>
          <w:spacing w:val="0"/>
          <w:sz w:val="44"/>
        </w:rPr>
        <w:t>年度部门决算情况说明</w:t>
      </w:r>
      <w:bookmarkEnd w:id="30"/>
      <w:bookmarkEnd w:id="31"/>
      <w:bookmarkEnd w:id="32"/>
      <w:bookmarkEnd w:id="33"/>
    </w:p>
    <w:p>
      <w:pPr>
        <w:pStyle w:val="3"/>
        <w:numPr>
          <w:ilvl w:val="0"/>
          <w:numId w:val="1"/>
        </w:numPr>
        <w:bidi w:val="0"/>
        <w:rPr>
          <w:b w:val="0"/>
          <w:bCs/>
        </w:rPr>
      </w:pPr>
      <w:bookmarkStart w:id="34" w:name="_Toc31576"/>
      <w:bookmarkStart w:id="35" w:name="_Toc15377205"/>
      <w:bookmarkStart w:id="36" w:name="_Toc15396603"/>
      <w:r>
        <w:rPr>
          <w:rFonts w:hint="eastAsia"/>
          <w:b w:val="0"/>
          <w:bCs/>
        </w:rPr>
        <w:t>收入支出决算总体情况说明</w:t>
      </w:r>
      <w:bookmarkEnd w:id="34"/>
      <w:bookmarkEnd w:id="35"/>
      <w:bookmarkEnd w:id="36"/>
    </w:p>
    <w:p>
      <w:pPr>
        <w:snapToGrid/>
        <w:spacing w:before="0" w:beforeAutospacing="0" w:after="0" w:afterAutospacing="0" w:line="480" w:lineRule="exact"/>
        <w:ind w:firstLine="640" w:firstLineChars="200"/>
        <w:jc w:val="both"/>
        <w:textAlignment w:val="baseline"/>
        <w:rPr>
          <w:rFonts w:hint="eastAsia" w:ascii="仿宋" w:hAnsi="仿宋" w:eastAsia="仿宋"/>
          <w:b w:val="0"/>
          <w:i w:val="0"/>
          <w:caps w:val="0"/>
          <w:color w:val="000000"/>
          <w:spacing w:val="0"/>
          <w:sz w:val="32"/>
          <w:szCs w:val="32"/>
          <w:lang w:val="en-US" w:eastAsia="zh-CN"/>
        </w:rPr>
      </w:pPr>
      <w:r>
        <w:rPr>
          <w:rFonts w:ascii="仿宋" w:hAnsi="仿宋" w:eastAsia="仿宋"/>
          <w:b w:val="0"/>
          <w:i w:val="0"/>
          <w:caps w:val="0"/>
          <w:color w:val="000000"/>
          <w:spacing w:val="0"/>
          <w:sz w:val="32"/>
          <w:szCs w:val="32"/>
        </w:rPr>
        <w:t>2020</w:t>
      </w:r>
      <w:r>
        <w:rPr>
          <w:rFonts w:hint="eastAsia" w:ascii="仿宋" w:hAnsi="仿宋" w:eastAsia="仿宋"/>
          <w:b w:val="0"/>
          <w:i w:val="0"/>
          <w:caps w:val="0"/>
          <w:color w:val="000000"/>
          <w:spacing w:val="0"/>
          <w:sz w:val="32"/>
          <w:szCs w:val="32"/>
        </w:rPr>
        <w:t>年度收、支总计</w:t>
      </w:r>
      <w:r>
        <w:rPr>
          <w:rFonts w:hint="eastAsia" w:ascii="仿宋" w:hAnsi="仿宋" w:eastAsia="仿宋"/>
          <w:b w:val="0"/>
          <w:i w:val="0"/>
          <w:caps w:val="0"/>
          <w:color w:val="000000"/>
          <w:spacing w:val="0"/>
          <w:sz w:val="32"/>
          <w:szCs w:val="32"/>
          <w:lang w:val="en-US" w:eastAsia="zh-CN"/>
        </w:rPr>
        <w:t>3855.5</w:t>
      </w:r>
      <w:r>
        <w:rPr>
          <w:rFonts w:hint="eastAsia" w:ascii="仿宋" w:hAnsi="仿宋" w:eastAsia="仿宋"/>
          <w:b w:val="0"/>
          <w:i w:val="0"/>
          <w:caps w:val="0"/>
          <w:color w:val="000000"/>
          <w:spacing w:val="0"/>
          <w:sz w:val="32"/>
          <w:szCs w:val="32"/>
        </w:rPr>
        <w:t>万元。与</w:t>
      </w:r>
      <w:r>
        <w:rPr>
          <w:rFonts w:ascii="仿宋" w:hAnsi="仿宋" w:eastAsia="仿宋"/>
          <w:b w:val="0"/>
          <w:i w:val="0"/>
          <w:caps w:val="0"/>
          <w:color w:val="000000"/>
          <w:spacing w:val="0"/>
          <w:sz w:val="32"/>
          <w:szCs w:val="32"/>
        </w:rPr>
        <w:t>2019</w:t>
      </w:r>
      <w:r>
        <w:rPr>
          <w:rFonts w:hint="eastAsia" w:ascii="仿宋" w:hAnsi="仿宋" w:eastAsia="仿宋"/>
          <w:b w:val="0"/>
          <w:i w:val="0"/>
          <w:caps w:val="0"/>
          <w:color w:val="000000"/>
          <w:spacing w:val="0"/>
          <w:sz w:val="32"/>
          <w:szCs w:val="32"/>
        </w:rPr>
        <w:t>年相比，收、支总计</w:t>
      </w:r>
      <w:r>
        <w:rPr>
          <w:rFonts w:hint="eastAsia" w:ascii="仿宋" w:hAnsi="仿宋" w:eastAsia="仿宋"/>
          <w:b w:val="0"/>
          <w:i w:val="0"/>
          <w:caps w:val="0"/>
          <w:color w:val="000000"/>
          <w:spacing w:val="0"/>
          <w:sz w:val="32"/>
          <w:szCs w:val="32"/>
          <w:lang w:val="en-US" w:eastAsia="zh-CN"/>
        </w:rPr>
        <w:t>增加411.3</w:t>
      </w:r>
      <w:r>
        <w:rPr>
          <w:rFonts w:hint="eastAsia" w:ascii="仿宋" w:hAnsi="仿宋" w:eastAsia="仿宋"/>
          <w:b w:val="0"/>
          <w:i w:val="0"/>
          <w:caps w:val="0"/>
          <w:color w:val="000000"/>
          <w:spacing w:val="0"/>
          <w:sz w:val="32"/>
          <w:szCs w:val="32"/>
        </w:rPr>
        <w:t>万元，</w:t>
      </w:r>
      <w:r>
        <w:rPr>
          <w:rFonts w:hint="eastAsia" w:ascii="仿宋" w:hAnsi="仿宋" w:eastAsia="仿宋"/>
          <w:b w:val="0"/>
          <w:i w:val="0"/>
          <w:caps w:val="0"/>
          <w:color w:val="000000"/>
          <w:spacing w:val="0"/>
          <w:sz w:val="32"/>
          <w:szCs w:val="32"/>
          <w:lang w:val="en-US" w:eastAsia="zh-CN"/>
        </w:rPr>
        <w:t>增加11.9</w:t>
      </w:r>
      <w:r>
        <w:rPr>
          <w:rFonts w:ascii="仿宋" w:hAnsi="仿宋" w:eastAsia="仿宋"/>
          <w:b w:val="0"/>
          <w:i w:val="0"/>
          <w:caps w:val="0"/>
          <w:color w:val="000000"/>
          <w:spacing w:val="0"/>
          <w:sz w:val="32"/>
          <w:szCs w:val="32"/>
        </w:rPr>
        <w:t>%</w:t>
      </w:r>
      <w:r>
        <w:rPr>
          <w:rFonts w:hint="eastAsia" w:ascii="仿宋" w:hAnsi="仿宋" w:eastAsia="仿宋"/>
          <w:b w:val="0"/>
          <w:i w:val="0"/>
          <w:caps w:val="0"/>
          <w:color w:val="000000"/>
          <w:spacing w:val="0"/>
          <w:sz w:val="32"/>
          <w:szCs w:val="32"/>
        </w:rPr>
        <w:t>。主要变动原因是</w:t>
      </w:r>
      <w:r>
        <w:rPr>
          <w:rFonts w:hint="eastAsia" w:ascii="仿宋" w:hAnsi="仿宋" w:eastAsia="仿宋"/>
          <w:b w:val="0"/>
          <w:i w:val="0"/>
          <w:caps w:val="0"/>
          <w:color w:val="000000"/>
          <w:spacing w:val="0"/>
          <w:sz w:val="32"/>
          <w:szCs w:val="32"/>
          <w:lang w:val="en-US" w:eastAsia="zh-CN"/>
        </w:rPr>
        <w:t>项目支出增加。</w:t>
      </w:r>
    </w:p>
    <w:p>
      <w:pPr>
        <w:snapToGrid/>
        <w:spacing w:before="0" w:beforeAutospacing="0" w:after="0" w:afterAutospacing="0" w:line="480" w:lineRule="exact"/>
        <w:ind w:firstLine="640" w:firstLineChars="200"/>
        <w:jc w:val="both"/>
        <w:textAlignment w:val="baseline"/>
        <w:rPr>
          <w:rFonts w:ascii="仿宋" w:hAnsi="仿宋" w:eastAsia="仿宋"/>
          <w:b w:val="0"/>
          <w:i w:val="0"/>
          <w:caps w:val="0"/>
          <w:color w:val="000000"/>
          <w:spacing w:val="0"/>
          <w:sz w:val="32"/>
          <w:szCs w:val="32"/>
        </w:rPr>
      </w:pPr>
      <w:r>
        <w:rPr>
          <w:rFonts w:hint="eastAsia" w:ascii="仿宋" w:hAnsi="仿宋" w:eastAsia="仿宋"/>
          <w:b w:val="0"/>
          <w:i w:val="0"/>
          <w:caps w:val="0"/>
          <w:color w:val="000000"/>
          <w:spacing w:val="0"/>
          <w:sz w:val="32"/>
          <w:szCs w:val="32"/>
        </w:rPr>
        <w:t>图</w:t>
      </w:r>
      <w:r>
        <w:rPr>
          <w:rFonts w:ascii="仿宋" w:hAnsi="仿宋" w:eastAsia="仿宋"/>
          <w:b w:val="0"/>
          <w:i w:val="0"/>
          <w:caps w:val="0"/>
          <w:color w:val="000000"/>
          <w:spacing w:val="0"/>
          <w:sz w:val="32"/>
          <w:szCs w:val="32"/>
        </w:rPr>
        <w:t>1</w:t>
      </w:r>
      <w:r>
        <w:rPr>
          <w:rFonts w:hint="eastAsia" w:ascii="仿宋" w:hAnsi="仿宋" w:eastAsia="仿宋"/>
          <w:b w:val="0"/>
          <w:i w:val="0"/>
          <w:caps w:val="0"/>
          <w:color w:val="000000"/>
          <w:spacing w:val="0"/>
          <w:sz w:val="32"/>
          <w:szCs w:val="32"/>
        </w:rPr>
        <w:t>：收、支决算总计变动情况图</w:t>
      </w:r>
    </w:p>
    <w:p>
      <w:pPr>
        <w:snapToGrid/>
        <w:spacing w:before="0" w:beforeAutospacing="0" w:after="0" w:afterAutospacing="0" w:line="480" w:lineRule="exact"/>
        <w:ind w:firstLine="640" w:firstLineChars="200"/>
        <w:jc w:val="left"/>
        <w:textAlignment w:val="baseline"/>
        <w:rPr>
          <w:rFonts w:hint="eastAsia" w:ascii="仿宋_GB2312" w:eastAsia="仿宋_GB2312"/>
          <w:b w:val="0"/>
          <w:i w:val="0"/>
          <w:caps w:val="0"/>
          <w:color w:val="000000"/>
          <w:spacing w:val="0"/>
          <w:sz w:val="32"/>
          <w:szCs w:val="32"/>
          <w:lang w:eastAsia="zh-CN"/>
        </w:rPr>
      </w:pPr>
      <w:r>
        <w:rPr>
          <w:rFonts w:hint="eastAsia" w:ascii="仿宋_GB2312" w:eastAsia="仿宋_GB2312"/>
          <w:b w:val="0"/>
          <w:i w:val="0"/>
          <w:caps w:val="0"/>
          <w:color w:val="000000"/>
          <w:spacing w:val="0"/>
          <w:sz w:val="32"/>
          <w:szCs w:val="32"/>
          <w:lang w:eastAsia="zh-CN"/>
        </w:rPr>
        <w:drawing>
          <wp:anchor distT="0" distB="0" distL="114300" distR="114300" simplePos="0" relativeHeight="251659264" behindDoc="0" locked="0" layoutInCell="1" allowOverlap="1">
            <wp:simplePos x="0" y="0"/>
            <wp:positionH relativeFrom="column">
              <wp:posOffset>285115</wp:posOffset>
            </wp:positionH>
            <wp:positionV relativeFrom="paragraph">
              <wp:posOffset>35560</wp:posOffset>
            </wp:positionV>
            <wp:extent cx="4242435" cy="2785745"/>
            <wp:effectExtent l="0" t="0" r="9525" b="3175"/>
            <wp:wrapNone/>
            <wp:docPr id="80" name="_x0000_s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_x0000_s1179"/>
                    <pic:cNvPicPr>
                      <a:picLocks noChangeAspect="1"/>
                    </pic:cNvPicPr>
                  </pic:nvPicPr>
                  <pic:blipFill>
                    <a:blip r:embed="rId8"/>
                    <a:stretch>
                      <a:fillRect/>
                    </a:stretch>
                  </pic:blipFill>
                  <pic:spPr>
                    <a:xfrm>
                      <a:off x="0" y="0"/>
                      <a:ext cx="4242435" cy="2785745"/>
                    </a:xfrm>
                    <a:prstGeom prst="rect">
                      <a:avLst/>
                    </a:prstGeom>
                    <a:noFill/>
                    <a:ln>
                      <a:noFill/>
                    </a:ln>
                  </pic:spPr>
                </pic:pic>
              </a:graphicData>
            </a:graphic>
          </wp:anchor>
        </w:drawing>
      </w:r>
    </w:p>
    <w:p>
      <w:pPr>
        <w:snapToGrid/>
        <w:spacing w:before="0" w:beforeAutospacing="0" w:after="0" w:afterAutospacing="0" w:line="480" w:lineRule="exact"/>
        <w:ind w:firstLine="640" w:firstLineChars="200"/>
        <w:jc w:val="left"/>
        <w:textAlignment w:val="baseline"/>
        <w:rPr>
          <w:rFonts w:hint="eastAsia" w:ascii="仿宋_GB2312" w:eastAsia="仿宋_GB2312"/>
          <w:b w:val="0"/>
          <w:i w:val="0"/>
          <w:caps w:val="0"/>
          <w:color w:val="000000"/>
          <w:spacing w:val="0"/>
          <w:sz w:val="32"/>
          <w:szCs w:val="32"/>
          <w:lang w:eastAsia="zh-CN"/>
        </w:rPr>
      </w:pPr>
    </w:p>
    <w:p>
      <w:pPr>
        <w:snapToGrid/>
        <w:spacing w:before="0" w:beforeAutospacing="0" w:after="0" w:afterAutospacing="0" w:line="480" w:lineRule="exact"/>
        <w:ind w:firstLine="640" w:firstLineChars="200"/>
        <w:jc w:val="left"/>
        <w:textAlignment w:val="baseline"/>
        <w:rPr>
          <w:rFonts w:hint="eastAsia" w:ascii="仿宋_GB2312" w:eastAsia="仿宋_GB2312"/>
          <w:b w:val="0"/>
          <w:i w:val="0"/>
          <w:caps w:val="0"/>
          <w:color w:val="000000"/>
          <w:spacing w:val="0"/>
          <w:sz w:val="32"/>
          <w:szCs w:val="32"/>
          <w:lang w:eastAsia="zh-CN"/>
        </w:rPr>
      </w:pPr>
    </w:p>
    <w:p>
      <w:pPr>
        <w:snapToGrid/>
        <w:spacing w:before="0" w:beforeAutospacing="0" w:after="0" w:afterAutospacing="0" w:line="480" w:lineRule="exact"/>
        <w:ind w:firstLine="640" w:firstLineChars="200"/>
        <w:jc w:val="left"/>
        <w:textAlignment w:val="baseline"/>
        <w:rPr>
          <w:rFonts w:hint="eastAsia" w:ascii="仿宋_GB2312" w:eastAsia="仿宋_GB2312"/>
          <w:b w:val="0"/>
          <w:i w:val="0"/>
          <w:caps w:val="0"/>
          <w:color w:val="000000"/>
          <w:spacing w:val="0"/>
          <w:sz w:val="32"/>
          <w:szCs w:val="32"/>
          <w:lang w:eastAsia="zh-CN"/>
        </w:rPr>
      </w:pPr>
    </w:p>
    <w:p>
      <w:pPr>
        <w:snapToGrid/>
        <w:spacing w:before="0" w:beforeAutospacing="0" w:after="0" w:afterAutospacing="0" w:line="480" w:lineRule="exact"/>
        <w:jc w:val="left"/>
        <w:textAlignment w:val="baseline"/>
        <w:rPr>
          <w:rFonts w:hint="eastAsia" w:ascii="仿宋_GB2312" w:eastAsia="仿宋_GB2312"/>
          <w:b w:val="0"/>
          <w:i w:val="0"/>
          <w:caps w:val="0"/>
          <w:color w:val="000000"/>
          <w:spacing w:val="0"/>
          <w:sz w:val="32"/>
          <w:szCs w:val="32"/>
          <w:lang w:eastAsia="zh-CN"/>
        </w:rPr>
      </w:pPr>
    </w:p>
    <w:p>
      <w:pPr>
        <w:snapToGrid/>
        <w:spacing w:before="0" w:beforeAutospacing="0" w:after="0" w:afterAutospacing="0" w:line="480" w:lineRule="exact"/>
        <w:jc w:val="left"/>
        <w:textAlignment w:val="baseline"/>
        <w:rPr>
          <w:rFonts w:hint="eastAsia" w:ascii="仿宋_GB2312" w:eastAsia="仿宋_GB2312"/>
          <w:b w:val="0"/>
          <w:i w:val="0"/>
          <w:caps w:val="0"/>
          <w:color w:val="000000"/>
          <w:spacing w:val="0"/>
          <w:sz w:val="32"/>
          <w:szCs w:val="32"/>
          <w:lang w:eastAsia="zh-CN"/>
        </w:rPr>
      </w:pPr>
    </w:p>
    <w:p>
      <w:pPr>
        <w:snapToGrid/>
        <w:spacing w:before="0" w:beforeAutospacing="0" w:after="0" w:afterAutospacing="0" w:line="480" w:lineRule="exact"/>
        <w:jc w:val="left"/>
        <w:textAlignment w:val="baseline"/>
        <w:rPr>
          <w:rFonts w:hint="eastAsia" w:ascii="仿宋_GB2312" w:eastAsia="仿宋_GB2312"/>
          <w:b w:val="0"/>
          <w:i w:val="0"/>
          <w:caps w:val="0"/>
          <w:color w:val="000000"/>
          <w:spacing w:val="0"/>
          <w:sz w:val="32"/>
          <w:szCs w:val="32"/>
          <w:lang w:eastAsia="zh-CN"/>
        </w:rPr>
      </w:pPr>
    </w:p>
    <w:p>
      <w:pPr>
        <w:snapToGrid/>
        <w:spacing w:before="0" w:beforeAutospacing="0" w:after="0" w:afterAutospacing="0" w:line="480" w:lineRule="exact"/>
        <w:jc w:val="left"/>
        <w:textAlignment w:val="baseline"/>
        <w:rPr>
          <w:rFonts w:hint="eastAsia" w:ascii="仿宋_GB2312" w:eastAsia="仿宋_GB2312"/>
          <w:b w:val="0"/>
          <w:i w:val="0"/>
          <w:caps w:val="0"/>
          <w:color w:val="000000"/>
          <w:spacing w:val="0"/>
          <w:sz w:val="32"/>
          <w:szCs w:val="32"/>
          <w:lang w:eastAsia="zh-CN"/>
        </w:rPr>
      </w:pPr>
    </w:p>
    <w:p>
      <w:pPr>
        <w:snapToGrid/>
        <w:spacing w:before="0" w:beforeAutospacing="0" w:after="0" w:afterAutospacing="0" w:line="480" w:lineRule="exact"/>
        <w:jc w:val="left"/>
        <w:textAlignment w:val="baseline"/>
        <w:rPr>
          <w:rFonts w:hint="eastAsia" w:ascii="仿宋_GB2312" w:eastAsia="仿宋_GB2312"/>
          <w:b w:val="0"/>
          <w:i w:val="0"/>
          <w:caps w:val="0"/>
          <w:color w:val="000000"/>
          <w:spacing w:val="0"/>
          <w:sz w:val="32"/>
          <w:szCs w:val="32"/>
          <w:lang w:eastAsia="zh-CN"/>
        </w:rPr>
      </w:pPr>
    </w:p>
    <w:p>
      <w:pPr>
        <w:snapToGrid/>
        <w:spacing w:before="0" w:beforeAutospacing="0" w:after="0" w:afterAutospacing="0" w:line="480" w:lineRule="exact"/>
        <w:jc w:val="left"/>
        <w:textAlignment w:val="baseline"/>
        <w:rPr>
          <w:rFonts w:hint="eastAsia" w:ascii="仿宋_GB2312" w:eastAsia="仿宋_GB2312"/>
          <w:b w:val="0"/>
          <w:i w:val="0"/>
          <w:caps w:val="0"/>
          <w:color w:val="000000"/>
          <w:spacing w:val="0"/>
          <w:sz w:val="32"/>
          <w:szCs w:val="32"/>
          <w:lang w:eastAsia="zh-CN"/>
        </w:rPr>
      </w:pPr>
    </w:p>
    <w:p>
      <w:pPr>
        <w:pStyle w:val="3"/>
        <w:numPr>
          <w:ilvl w:val="0"/>
          <w:numId w:val="1"/>
        </w:numPr>
        <w:bidi w:val="0"/>
        <w:rPr>
          <w:b w:val="0"/>
          <w:bCs/>
        </w:rPr>
      </w:pPr>
      <w:bookmarkStart w:id="37" w:name="_Toc15377206"/>
      <w:bookmarkStart w:id="38" w:name="_Toc15396604"/>
      <w:bookmarkStart w:id="39" w:name="_Toc27578"/>
      <w:r>
        <w:rPr>
          <w:rFonts w:hint="eastAsia"/>
          <w:b w:val="0"/>
          <w:bCs/>
        </w:rPr>
        <w:t>收入决算情况说明</w:t>
      </w:r>
      <w:bookmarkEnd w:id="37"/>
      <w:bookmarkEnd w:id="38"/>
      <w:bookmarkEnd w:id="39"/>
    </w:p>
    <w:p>
      <w:pPr>
        <w:snapToGrid/>
        <w:spacing w:before="0" w:beforeAutospacing="0" w:after="0" w:afterAutospacing="0" w:line="480" w:lineRule="exact"/>
        <w:ind w:firstLine="640" w:firstLineChars="200"/>
        <w:jc w:val="both"/>
        <w:textAlignment w:val="baseline"/>
        <w:rPr>
          <w:rFonts w:hint="eastAsia" w:ascii="仿宋" w:hAnsi="仿宋" w:eastAsia="仿宋"/>
          <w:b w:val="0"/>
          <w:i w:val="0"/>
          <w:caps w:val="0"/>
          <w:color w:val="000000"/>
          <w:spacing w:val="0"/>
          <w:sz w:val="32"/>
          <w:szCs w:val="32"/>
          <w:lang w:eastAsia="zh-CN"/>
        </w:rPr>
      </w:pPr>
      <w:r>
        <w:rPr>
          <w:rFonts w:ascii="仿宋" w:hAnsi="仿宋" w:eastAsia="仿宋"/>
          <w:b w:val="0"/>
          <w:i w:val="0"/>
          <w:caps w:val="0"/>
          <w:color w:val="000000"/>
          <w:spacing w:val="0"/>
          <w:sz w:val="32"/>
          <w:szCs w:val="32"/>
        </w:rPr>
        <w:t>2020</w:t>
      </w:r>
      <w:r>
        <w:rPr>
          <w:rFonts w:hint="eastAsia" w:ascii="仿宋" w:hAnsi="仿宋" w:eastAsia="仿宋"/>
          <w:b w:val="0"/>
          <w:i w:val="0"/>
          <w:caps w:val="0"/>
          <w:color w:val="000000"/>
          <w:spacing w:val="0"/>
          <w:sz w:val="32"/>
          <w:szCs w:val="32"/>
        </w:rPr>
        <w:t>年本年收入合计</w:t>
      </w:r>
      <w:r>
        <w:rPr>
          <w:rFonts w:hint="eastAsia" w:ascii="仿宋" w:hAnsi="仿宋" w:eastAsia="仿宋"/>
          <w:b w:val="0"/>
          <w:i w:val="0"/>
          <w:caps w:val="0"/>
          <w:color w:val="000000"/>
          <w:spacing w:val="0"/>
          <w:sz w:val="32"/>
          <w:szCs w:val="32"/>
          <w:lang w:val="en-US" w:eastAsia="zh-CN"/>
        </w:rPr>
        <w:t>3855.5</w:t>
      </w:r>
      <w:r>
        <w:rPr>
          <w:rFonts w:hint="eastAsia" w:ascii="仿宋" w:hAnsi="仿宋" w:eastAsia="仿宋"/>
          <w:b w:val="0"/>
          <w:i w:val="0"/>
          <w:caps w:val="0"/>
          <w:color w:val="000000"/>
          <w:spacing w:val="0"/>
          <w:sz w:val="32"/>
          <w:szCs w:val="32"/>
        </w:rPr>
        <w:t>万元，其中：一般公共预算财政拨款收入</w:t>
      </w:r>
      <w:r>
        <w:rPr>
          <w:rFonts w:hint="eastAsia" w:ascii="仿宋" w:hAnsi="仿宋" w:eastAsia="仿宋"/>
          <w:b w:val="0"/>
          <w:i w:val="0"/>
          <w:caps w:val="0"/>
          <w:color w:val="000000"/>
          <w:spacing w:val="0"/>
          <w:sz w:val="32"/>
          <w:szCs w:val="32"/>
          <w:lang w:val="en-US" w:eastAsia="zh-CN"/>
        </w:rPr>
        <w:t>3420.8</w:t>
      </w:r>
      <w:r>
        <w:rPr>
          <w:rFonts w:hint="eastAsia" w:ascii="仿宋" w:hAnsi="仿宋" w:eastAsia="仿宋"/>
          <w:b w:val="0"/>
          <w:i w:val="0"/>
          <w:caps w:val="0"/>
          <w:color w:val="000000"/>
          <w:spacing w:val="0"/>
          <w:sz w:val="32"/>
          <w:szCs w:val="32"/>
        </w:rPr>
        <w:t>万元，占</w:t>
      </w:r>
      <w:r>
        <w:rPr>
          <w:rFonts w:hint="eastAsia" w:ascii="仿宋" w:hAnsi="仿宋" w:eastAsia="仿宋"/>
          <w:b w:val="0"/>
          <w:i w:val="0"/>
          <w:caps w:val="0"/>
          <w:color w:val="000000"/>
          <w:spacing w:val="0"/>
          <w:sz w:val="32"/>
          <w:szCs w:val="32"/>
          <w:lang w:val="en-US" w:eastAsia="zh-CN"/>
        </w:rPr>
        <w:t>88.7</w:t>
      </w:r>
      <w:r>
        <w:rPr>
          <w:rFonts w:ascii="仿宋" w:hAnsi="仿宋" w:eastAsia="仿宋"/>
          <w:b w:val="0"/>
          <w:i w:val="0"/>
          <w:caps w:val="0"/>
          <w:color w:val="000000"/>
          <w:spacing w:val="0"/>
          <w:sz w:val="32"/>
          <w:szCs w:val="32"/>
        </w:rPr>
        <w:t>%</w:t>
      </w:r>
      <w:r>
        <w:rPr>
          <w:rFonts w:hint="eastAsia" w:ascii="仿宋" w:hAnsi="仿宋" w:eastAsia="仿宋"/>
          <w:b w:val="0"/>
          <w:i w:val="0"/>
          <w:caps w:val="0"/>
          <w:color w:val="000000"/>
          <w:spacing w:val="0"/>
          <w:sz w:val="32"/>
          <w:szCs w:val="32"/>
        </w:rPr>
        <w:t>；政府性基金预算财政拨款收入</w:t>
      </w:r>
      <w:r>
        <w:rPr>
          <w:rFonts w:hint="eastAsia" w:ascii="仿宋" w:hAnsi="仿宋" w:eastAsia="仿宋"/>
          <w:b w:val="0"/>
          <w:i w:val="0"/>
          <w:caps w:val="0"/>
          <w:color w:val="000000"/>
          <w:spacing w:val="0"/>
          <w:sz w:val="32"/>
          <w:szCs w:val="32"/>
          <w:lang w:val="en-US" w:eastAsia="zh-CN"/>
        </w:rPr>
        <w:t>100</w:t>
      </w:r>
      <w:r>
        <w:rPr>
          <w:rFonts w:hint="eastAsia" w:ascii="仿宋" w:hAnsi="仿宋" w:eastAsia="仿宋"/>
          <w:b w:val="0"/>
          <w:i w:val="0"/>
          <w:caps w:val="0"/>
          <w:color w:val="000000"/>
          <w:spacing w:val="0"/>
          <w:sz w:val="32"/>
          <w:szCs w:val="32"/>
        </w:rPr>
        <w:t>万元</w:t>
      </w:r>
      <w:r>
        <w:rPr>
          <w:rFonts w:hint="eastAsia" w:ascii="仿宋" w:hAnsi="仿宋" w:eastAsia="仿宋"/>
          <w:b w:val="0"/>
          <w:i w:val="0"/>
          <w:caps w:val="0"/>
          <w:color w:val="000000"/>
          <w:spacing w:val="0"/>
          <w:sz w:val="32"/>
          <w:szCs w:val="32"/>
          <w:lang w:eastAsia="zh-CN"/>
        </w:rPr>
        <w:t>，</w:t>
      </w:r>
      <w:r>
        <w:rPr>
          <w:rFonts w:hint="eastAsia" w:ascii="仿宋" w:hAnsi="仿宋" w:eastAsia="仿宋"/>
          <w:b w:val="0"/>
          <w:i w:val="0"/>
          <w:caps w:val="0"/>
          <w:color w:val="000000"/>
          <w:spacing w:val="0"/>
          <w:sz w:val="32"/>
          <w:szCs w:val="32"/>
        </w:rPr>
        <w:t>占</w:t>
      </w:r>
      <w:r>
        <w:rPr>
          <w:rFonts w:hint="eastAsia" w:ascii="仿宋" w:hAnsi="仿宋" w:eastAsia="仿宋"/>
          <w:b w:val="0"/>
          <w:i w:val="0"/>
          <w:caps w:val="0"/>
          <w:color w:val="000000"/>
          <w:spacing w:val="0"/>
          <w:sz w:val="32"/>
          <w:szCs w:val="32"/>
          <w:lang w:val="en-US" w:eastAsia="zh-CN"/>
        </w:rPr>
        <w:t>2.6</w:t>
      </w:r>
      <w:r>
        <w:rPr>
          <w:rFonts w:ascii="仿宋" w:hAnsi="仿宋" w:eastAsia="仿宋"/>
          <w:b w:val="0"/>
          <w:i w:val="0"/>
          <w:caps w:val="0"/>
          <w:color w:val="000000"/>
          <w:spacing w:val="0"/>
          <w:sz w:val="32"/>
          <w:szCs w:val="32"/>
        </w:rPr>
        <w:t>%</w:t>
      </w:r>
      <w:r>
        <w:rPr>
          <w:rFonts w:hint="eastAsia" w:ascii="仿宋" w:hAnsi="仿宋" w:eastAsia="仿宋"/>
          <w:b w:val="0"/>
          <w:i w:val="0"/>
          <w:caps w:val="0"/>
          <w:color w:val="000000"/>
          <w:spacing w:val="0"/>
          <w:sz w:val="32"/>
          <w:szCs w:val="32"/>
          <w:lang w:eastAsia="zh-CN"/>
        </w:rPr>
        <w:t>；</w:t>
      </w:r>
      <w:r>
        <w:rPr>
          <w:rFonts w:hint="eastAsia" w:ascii="仿宋" w:hAnsi="仿宋" w:eastAsia="仿宋"/>
          <w:b w:val="0"/>
          <w:i w:val="0"/>
          <w:caps w:val="0"/>
          <w:color w:val="000000"/>
          <w:spacing w:val="0"/>
          <w:sz w:val="32"/>
          <w:szCs w:val="32"/>
        </w:rPr>
        <w:t>上级补助收入</w:t>
      </w:r>
      <w:r>
        <w:rPr>
          <w:rFonts w:hint="eastAsia" w:ascii="仿宋" w:hAnsi="仿宋" w:eastAsia="仿宋"/>
          <w:b w:val="0"/>
          <w:i w:val="0"/>
          <w:caps w:val="0"/>
          <w:color w:val="000000"/>
          <w:spacing w:val="0"/>
          <w:sz w:val="32"/>
          <w:szCs w:val="32"/>
          <w:lang w:val="en-US" w:eastAsia="zh-CN"/>
        </w:rPr>
        <w:t>0</w:t>
      </w:r>
      <w:r>
        <w:rPr>
          <w:rFonts w:hint="eastAsia" w:ascii="仿宋" w:hAnsi="仿宋" w:eastAsia="仿宋"/>
          <w:b w:val="0"/>
          <w:i w:val="0"/>
          <w:caps w:val="0"/>
          <w:color w:val="000000"/>
          <w:spacing w:val="0"/>
          <w:sz w:val="32"/>
          <w:szCs w:val="32"/>
        </w:rPr>
        <w:t>万元；事业收入</w:t>
      </w:r>
      <w:r>
        <w:rPr>
          <w:rFonts w:hint="eastAsia" w:ascii="仿宋" w:hAnsi="仿宋" w:eastAsia="仿宋"/>
          <w:b w:val="0"/>
          <w:i w:val="0"/>
          <w:caps w:val="0"/>
          <w:color w:val="000000"/>
          <w:spacing w:val="0"/>
          <w:sz w:val="32"/>
          <w:szCs w:val="32"/>
          <w:lang w:val="en-US" w:eastAsia="zh-CN"/>
        </w:rPr>
        <w:t>309.6</w:t>
      </w:r>
      <w:r>
        <w:rPr>
          <w:rFonts w:hint="eastAsia" w:ascii="仿宋" w:hAnsi="仿宋" w:eastAsia="仿宋"/>
          <w:b w:val="0"/>
          <w:i w:val="0"/>
          <w:caps w:val="0"/>
          <w:color w:val="000000"/>
          <w:spacing w:val="0"/>
          <w:sz w:val="32"/>
          <w:szCs w:val="32"/>
        </w:rPr>
        <w:t>万元，占</w:t>
      </w:r>
      <w:r>
        <w:rPr>
          <w:rFonts w:hint="eastAsia" w:ascii="仿宋" w:hAnsi="仿宋" w:eastAsia="仿宋"/>
          <w:b w:val="0"/>
          <w:i w:val="0"/>
          <w:caps w:val="0"/>
          <w:color w:val="000000"/>
          <w:spacing w:val="0"/>
          <w:sz w:val="32"/>
          <w:szCs w:val="32"/>
          <w:lang w:val="en-US" w:eastAsia="zh-CN"/>
        </w:rPr>
        <w:t>8.7</w:t>
      </w:r>
      <w:r>
        <w:rPr>
          <w:rFonts w:ascii="仿宋" w:hAnsi="仿宋" w:eastAsia="仿宋"/>
          <w:b w:val="0"/>
          <w:i w:val="0"/>
          <w:caps w:val="0"/>
          <w:color w:val="000000"/>
          <w:spacing w:val="0"/>
          <w:sz w:val="32"/>
          <w:szCs w:val="32"/>
        </w:rPr>
        <w:t>%</w:t>
      </w:r>
      <w:r>
        <w:rPr>
          <w:rFonts w:hint="eastAsia" w:ascii="仿宋" w:hAnsi="仿宋" w:eastAsia="仿宋"/>
          <w:b w:val="0"/>
          <w:i w:val="0"/>
          <w:caps w:val="0"/>
          <w:color w:val="000000"/>
          <w:spacing w:val="0"/>
          <w:sz w:val="32"/>
          <w:szCs w:val="32"/>
        </w:rPr>
        <w:t>；经营收入</w:t>
      </w:r>
      <w:r>
        <w:rPr>
          <w:rFonts w:hint="eastAsia" w:ascii="仿宋" w:hAnsi="仿宋" w:eastAsia="仿宋"/>
          <w:b w:val="0"/>
          <w:i w:val="0"/>
          <w:caps w:val="0"/>
          <w:color w:val="000000"/>
          <w:spacing w:val="0"/>
          <w:sz w:val="32"/>
          <w:szCs w:val="32"/>
          <w:lang w:val="en-US" w:eastAsia="zh-CN"/>
        </w:rPr>
        <w:t>0</w:t>
      </w:r>
      <w:r>
        <w:rPr>
          <w:rFonts w:hint="eastAsia" w:ascii="仿宋" w:hAnsi="仿宋" w:eastAsia="仿宋"/>
          <w:b w:val="0"/>
          <w:i w:val="0"/>
          <w:caps w:val="0"/>
          <w:color w:val="000000"/>
          <w:spacing w:val="0"/>
          <w:sz w:val="32"/>
          <w:szCs w:val="32"/>
        </w:rPr>
        <w:t>万元，占</w:t>
      </w:r>
      <w:r>
        <w:rPr>
          <w:rFonts w:hint="eastAsia" w:ascii="仿宋" w:hAnsi="仿宋" w:eastAsia="仿宋"/>
          <w:b w:val="0"/>
          <w:i w:val="0"/>
          <w:caps w:val="0"/>
          <w:color w:val="000000"/>
          <w:spacing w:val="0"/>
          <w:sz w:val="32"/>
          <w:szCs w:val="32"/>
          <w:lang w:val="en-US" w:eastAsia="zh-CN"/>
        </w:rPr>
        <w:t>0</w:t>
      </w:r>
      <w:r>
        <w:rPr>
          <w:rFonts w:ascii="仿宋" w:hAnsi="仿宋" w:eastAsia="仿宋"/>
          <w:b w:val="0"/>
          <w:i w:val="0"/>
          <w:caps w:val="0"/>
          <w:color w:val="000000"/>
          <w:spacing w:val="0"/>
          <w:sz w:val="32"/>
          <w:szCs w:val="32"/>
        </w:rPr>
        <w:t>%</w:t>
      </w:r>
      <w:r>
        <w:rPr>
          <w:rFonts w:hint="eastAsia" w:ascii="仿宋" w:hAnsi="仿宋" w:eastAsia="仿宋"/>
          <w:b w:val="0"/>
          <w:i w:val="0"/>
          <w:caps w:val="0"/>
          <w:color w:val="000000"/>
          <w:spacing w:val="0"/>
          <w:sz w:val="32"/>
          <w:szCs w:val="32"/>
        </w:rPr>
        <w:t>；附属单位上缴收入</w:t>
      </w:r>
      <w:r>
        <w:rPr>
          <w:rFonts w:hint="eastAsia" w:ascii="仿宋" w:hAnsi="仿宋" w:eastAsia="仿宋"/>
          <w:b w:val="0"/>
          <w:i w:val="0"/>
          <w:caps w:val="0"/>
          <w:color w:val="000000"/>
          <w:spacing w:val="0"/>
          <w:sz w:val="32"/>
          <w:szCs w:val="32"/>
          <w:lang w:val="en-US" w:eastAsia="zh-CN"/>
        </w:rPr>
        <w:t>0</w:t>
      </w:r>
      <w:r>
        <w:rPr>
          <w:rFonts w:hint="eastAsia" w:ascii="仿宋" w:hAnsi="仿宋" w:eastAsia="仿宋"/>
          <w:b w:val="0"/>
          <w:i w:val="0"/>
          <w:caps w:val="0"/>
          <w:color w:val="000000"/>
          <w:spacing w:val="0"/>
          <w:sz w:val="32"/>
          <w:szCs w:val="32"/>
        </w:rPr>
        <w:t>万元，占</w:t>
      </w:r>
      <w:r>
        <w:rPr>
          <w:rFonts w:hint="eastAsia" w:ascii="仿宋" w:hAnsi="仿宋" w:eastAsia="仿宋"/>
          <w:b w:val="0"/>
          <w:i w:val="0"/>
          <w:caps w:val="0"/>
          <w:color w:val="000000"/>
          <w:spacing w:val="0"/>
          <w:sz w:val="32"/>
          <w:szCs w:val="32"/>
          <w:lang w:val="en-US" w:eastAsia="zh-CN"/>
        </w:rPr>
        <w:t>0</w:t>
      </w:r>
      <w:r>
        <w:rPr>
          <w:rFonts w:ascii="仿宋" w:hAnsi="仿宋" w:eastAsia="仿宋"/>
          <w:b w:val="0"/>
          <w:i w:val="0"/>
          <w:caps w:val="0"/>
          <w:color w:val="000000"/>
          <w:spacing w:val="0"/>
          <w:sz w:val="32"/>
          <w:szCs w:val="32"/>
        </w:rPr>
        <w:t>%</w:t>
      </w:r>
      <w:r>
        <w:rPr>
          <w:rFonts w:hint="eastAsia" w:ascii="仿宋" w:hAnsi="仿宋" w:eastAsia="仿宋"/>
          <w:b w:val="0"/>
          <w:i w:val="0"/>
          <w:caps w:val="0"/>
          <w:color w:val="000000"/>
          <w:spacing w:val="0"/>
          <w:sz w:val="32"/>
          <w:szCs w:val="32"/>
          <w:lang w:eastAsia="zh-CN"/>
        </w:rPr>
        <w:t>；</w:t>
      </w:r>
      <w:r>
        <w:rPr>
          <w:rFonts w:hint="eastAsia" w:ascii="仿宋" w:hAnsi="仿宋" w:eastAsia="仿宋"/>
          <w:b w:val="0"/>
          <w:i w:val="0"/>
          <w:caps w:val="0"/>
          <w:color w:val="000000"/>
          <w:spacing w:val="0"/>
          <w:sz w:val="32"/>
          <w:szCs w:val="32"/>
        </w:rPr>
        <w:t>其他收入</w:t>
      </w:r>
      <w:r>
        <w:rPr>
          <w:rFonts w:hint="eastAsia" w:ascii="仿宋" w:hAnsi="仿宋" w:eastAsia="仿宋"/>
          <w:b w:val="0"/>
          <w:i w:val="0"/>
          <w:caps w:val="0"/>
          <w:color w:val="000000"/>
          <w:spacing w:val="0"/>
          <w:sz w:val="32"/>
          <w:szCs w:val="32"/>
          <w:lang w:val="en-US" w:eastAsia="zh-CN"/>
        </w:rPr>
        <w:t>0</w:t>
      </w:r>
      <w:r>
        <w:rPr>
          <w:rFonts w:hint="eastAsia" w:ascii="仿宋" w:hAnsi="仿宋" w:eastAsia="仿宋"/>
          <w:b w:val="0"/>
          <w:i w:val="0"/>
          <w:caps w:val="0"/>
          <w:color w:val="000000"/>
          <w:spacing w:val="0"/>
          <w:sz w:val="32"/>
          <w:szCs w:val="32"/>
        </w:rPr>
        <w:t>万元，占</w:t>
      </w:r>
      <w:r>
        <w:rPr>
          <w:rFonts w:hint="eastAsia" w:ascii="仿宋" w:hAnsi="仿宋" w:eastAsia="仿宋"/>
          <w:b w:val="0"/>
          <w:i w:val="0"/>
          <w:caps w:val="0"/>
          <w:color w:val="000000"/>
          <w:spacing w:val="0"/>
          <w:sz w:val="32"/>
          <w:szCs w:val="32"/>
          <w:lang w:val="en-US" w:eastAsia="zh-CN"/>
        </w:rPr>
        <w:t>0</w:t>
      </w:r>
      <w:r>
        <w:rPr>
          <w:rFonts w:ascii="仿宋" w:hAnsi="仿宋" w:eastAsia="仿宋"/>
          <w:b w:val="0"/>
          <w:i w:val="0"/>
          <w:caps w:val="0"/>
          <w:color w:val="000000"/>
          <w:spacing w:val="0"/>
          <w:sz w:val="32"/>
          <w:szCs w:val="32"/>
        </w:rPr>
        <w:t>%</w:t>
      </w:r>
      <w:r>
        <w:rPr>
          <w:rFonts w:hint="eastAsia" w:ascii="仿宋" w:hAnsi="仿宋" w:eastAsia="仿宋"/>
          <w:b w:val="0"/>
          <w:i w:val="0"/>
          <w:caps w:val="0"/>
          <w:color w:val="000000"/>
          <w:spacing w:val="0"/>
          <w:sz w:val="32"/>
          <w:szCs w:val="32"/>
        </w:rPr>
        <w:t>。</w:t>
      </w:r>
    </w:p>
    <w:p>
      <w:pPr>
        <w:snapToGrid/>
        <w:spacing w:before="0" w:beforeAutospacing="0" w:after="0" w:afterAutospacing="0" w:line="480" w:lineRule="exact"/>
        <w:ind w:firstLine="640" w:firstLineChars="200"/>
        <w:jc w:val="both"/>
        <w:textAlignment w:val="baseline"/>
        <w:rPr>
          <w:rFonts w:hint="eastAsia" w:ascii="仿宋" w:hAnsi="仿宋" w:eastAsia="仿宋"/>
          <w:b w:val="0"/>
          <w:i w:val="0"/>
          <w:caps w:val="0"/>
          <w:color w:val="000000"/>
          <w:spacing w:val="0"/>
          <w:sz w:val="32"/>
          <w:szCs w:val="32"/>
        </w:rPr>
      </w:pPr>
      <w:r>
        <w:rPr>
          <w:rFonts w:hint="eastAsia" w:ascii="仿宋" w:hAnsi="仿宋" w:eastAsia="仿宋"/>
          <w:b w:val="0"/>
          <w:i w:val="0"/>
          <w:caps w:val="0"/>
          <w:color w:val="000000"/>
          <w:spacing w:val="0"/>
          <w:sz w:val="32"/>
          <w:szCs w:val="32"/>
        </w:rPr>
        <w:t>图</w:t>
      </w:r>
      <w:r>
        <w:rPr>
          <w:rFonts w:ascii="仿宋" w:hAnsi="仿宋" w:eastAsia="仿宋"/>
          <w:b w:val="0"/>
          <w:i w:val="0"/>
          <w:caps w:val="0"/>
          <w:color w:val="000000"/>
          <w:spacing w:val="0"/>
          <w:sz w:val="32"/>
          <w:szCs w:val="32"/>
        </w:rPr>
        <w:t>2</w:t>
      </w:r>
      <w:r>
        <w:rPr>
          <w:rFonts w:hint="eastAsia" w:ascii="仿宋" w:hAnsi="仿宋" w:eastAsia="仿宋"/>
          <w:b w:val="0"/>
          <w:i w:val="0"/>
          <w:caps w:val="0"/>
          <w:color w:val="000000"/>
          <w:spacing w:val="0"/>
          <w:sz w:val="32"/>
          <w:szCs w:val="32"/>
        </w:rPr>
        <w:t>：收入决算结构图</w:t>
      </w:r>
    </w:p>
    <w:p>
      <w:pPr>
        <w:snapToGrid/>
        <w:spacing w:before="0" w:beforeAutospacing="0" w:after="0" w:afterAutospacing="0" w:line="480" w:lineRule="exact"/>
        <w:ind w:firstLine="640" w:firstLineChars="200"/>
        <w:jc w:val="both"/>
        <w:textAlignment w:val="baseline"/>
        <w:rPr>
          <w:rFonts w:hint="eastAsia" w:ascii="仿宋" w:hAnsi="仿宋" w:eastAsia="仿宋"/>
          <w:b w:val="0"/>
          <w:i w:val="0"/>
          <w:caps w:val="0"/>
          <w:color w:val="000000"/>
          <w:spacing w:val="0"/>
          <w:sz w:val="32"/>
          <w:szCs w:val="32"/>
        </w:rPr>
      </w:pPr>
    </w:p>
    <w:p>
      <w:pPr>
        <w:snapToGrid/>
        <w:spacing w:before="0" w:beforeAutospacing="0" w:after="0" w:afterAutospacing="0" w:line="480" w:lineRule="exact"/>
        <w:ind w:firstLine="640" w:firstLineChars="200"/>
        <w:jc w:val="both"/>
        <w:textAlignment w:val="baseline"/>
        <w:rPr>
          <w:rFonts w:hint="eastAsia" w:ascii="仿宋" w:hAnsi="仿宋" w:eastAsia="仿宋"/>
          <w:b w:val="0"/>
          <w:i w:val="0"/>
          <w:caps w:val="0"/>
          <w:color w:val="000000"/>
          <w:spacing w:val="0"/>
          <w:sz w:val="32"/>
          <w:szCs w:val="32"/>
          <w:lang w:eastAsia="zh-CN"/>
        </w:rPr>
      </w:pPr>
    </w:p>
    <w:p>
      <w:pPr>
        <w:snapToGrid/>
        <w:spacing w:before="0" w:beforeAutospacing="0" w:after="0" w:afterAutospacing="0" w:line="480" w:lineRule="exact"/>
        <w:ind w:firstLine="640" w:firstLineChars="200"/>
        <w:jc w:val="both"/>
        <w:textAlignment w:val="baseline"/>
        <w:rPr>
          <w:rFonts w:ascii="仿宋_GB2312" w:eastAsia="仿宋_GB2312"/>
          <w:b w:val="0"/>
          <w:i w:val="0"/>
          <w:caps w:val="0"/>
          <w:color w:val="FF0000"/>
          <w:spacing w:val="0"/>
          <w:sz w:val="32"/>
          <w:szCs w:val="32"/>
        </w:rPr>
      </w:pPr>
    </w:p>
    <w:p>
      <w:pPr>
        <w:snapToGrid/>
        <w:spacing w:before="0" w:beforeAutospacing="0" w:after="0" w:afterAutospacing="0" w:line="480" w:lineRule="exact"/>
        <w:ind w:firstLine="640" w:firstLineChars="200"/>
        <w:jc w:val="both"/>
        <w:textAlignment w:val="baseline"/>
        <w:rPr>
          <w:rFonts w:ascii="仿宋_GB2312" w:eastAsia="仿宋_GB2312"/>
          <w:b w:val="0"/>
          <w:i w:val="0"/>
          <w:caps w:val="0"/>
          <w:color w:val="FF0000"/>
          <w:spacing w:val="0"/>
          <w:sz w:val="32"/>
          <w:szCs w:val="32"/>
        </w:rPr>
      </w:pPr>
    </w:p>
    <w:p>
      <w:pPr>
        <w:snapToGrid/>
        <w:spacing w:before="0" w:beforeAutospacing="0" w:after="0" w:afterAutospacing="0" w:line="480" w:lineRule="exact"/>
        <w:ind w:firstLine="640" w:firstLineChars="200"/>
        <w:jc w:val="both"/>
        <w:textAlignment w:val="baseline"/>
        <w:rPr>
          <w:rFonts w:ascii="仿宋_GB2312" w:eastAsia="仿宋_GB2312"/>
          <w:b w:val="0"/>
          <w:i w:val="0"/>
          <w:caps w:val="0"/>
          <w:color w:val="FF0000"/>
          <w:spacing w:val="0"/>
          <w:sz w:val="32"/>
          <w:szCs w:val="32"/>
        </w:rPr>
      </w:pPr>
    </w:p>
    <w:p>
      <w:pPr>
        <w:snapToGrid/>
        <w:spacing w:before="0" w:beforeAutospacing="0" w:after="0" w:afterAutospacing="0" w:line="480" w:lineRule="exact"/>
        <w:ind w:firstLine="640" w:firstLineChars="200"/>
        <w:jc w:val="both"/>
        <w:textAlignment w:val="baseline"/>
        <w:rPr>
          <w:rFonts w:ascii="仿宋_GB2312" w:eastAsia="仿宋_GB2312"/>
          <w:b w:val="0"/>
          <w:i w:val="0"/>
          <w:caps w:val="0"/>
          <w:color w:val="FF0000"/>
          <w:spacing w:val="0"/>
          <w:sz w:val="32"/>
          <w:szCs w:val="32"/>
        </w:rPr>
      </w:pPr>
    </w:p>
    <w:p>
      <w:pPr>
        <w:snapToGrid/>
        <w:spacing w:before="0" w:beforeAutospacing="0" w:after="0" w:afterAutospacing="0" w:line="480" w:lineRule="exact"/>
        <w:ind w:firstLine="640" w:firstLineChars="200"/>
        <w:jc w:val="both"/>
        <w:textAlignment w:val="baseline"/>
        <w:rPr>
          <w:rFonts w:ascii="仿宋_GB2312" w:eastAsia="仿宋_GB2312"/>
          <w:b w:val="0"/>
          <w:i w:val="0"/>
          <w:caps w:val="0"/>
          <w:color w:val="FF0000"/>
          <w:spacing w:val="0"/>
          <w:sz w:val="32"/>
          <w:szCs w:val="32"/>
        </w:rPr>
      </w:pPr>
    </w:p>
    <w:p>
      <w:pPr>
        <w:snapToGrid/>
        <w:spacing w:before="0" w:beforeAutospacing="0" w:after="0" w:afterAutospacing="0" w:line="480" w:lineRule="exact"/>
        <w:ind w:firstLine="640" w:firstLineChars="200"/>
        <w:jc w:val="both"/>
        <w:textAlignment w:val="baseline"/>
        <w:rPr>
          <w:rFonts w:ascii="仿宋_GB2312" w:eastAsia="仿宋_GB2312"/>
          <w:b w:val="0"/>
          <w:i w:val="0"/>
          <w:caps w:val="0"/>
          <w:color w:val="FF0000"/>
          <w:spacing w:val="0"/>
          <w:sz w:val="32"/>
          <w:szCs w:val="32"/>
        </w:rPr>
      </w:pPr>
    </w:p>
    <w:p>
      <w:pPr>
        <w:snapToGrid/>
        <w:spacing w:before="0" w:beforeAutospacing="0" w:after="0" w:afterAutospacing="0" w:line="480" w:lineRule="exact"/>
        <w:ind w:firstLine="640" w:firstLineChars="200"/>
        <w:jc w:val="both"/>
        <w:textAlignment w:val="baseline"/>
        <w:rPr>
          <w:rFonts w:ascii="仿宋_GB2312" w:eastAsia="仿宋_GB2312"/>
          <w:b w:val="0"/>
          <w:i w:val="0"/>
          <w:caps w:val="0"/>
          <w:color w:val="FF0000"/>
          <w:spacing w:val="0"/>
          <w:sz w:val="32"/>
          <w:szCs w:val="32"/>
        </w:rPr>
      </w:pPr>
    </w:p>
    <w:p>
      <w:pPr>
        <w:snapToGrid/>
        <w:spacing w:before="0" w:beforeAutospacing="0" w:after="0" w:afterAutospacing="0" w:line="480" w:lineRule="exact"/>
        <w:ind w:firstLine="640" w:firstLineChars="200"/>
        <w:jc w:val="both"/>
        <w:textAlignment w:val="baseline"/>
        <w:rPr>
          <w:rFonts w:ascii="仿宋_GB2312" w:eastAsia="仿宋_GB2312"/>
          <w:b w:val="0"/>
          <w:i w:val="0"/>
          <w:caps w:val="0"/>
          <w:color w:val="FF0000"/>
          <w:spacing w:val="0"/>
          <w:sz w:val="32"/>
          <w:szCs w:val="32"/>
        </w:rPr>
      </w:pPr>
    </w:p>
    <w:p>
      <w:pPr>
        <w:snapToGrid/>
        <w:spacing w:before="0" w:beforeAutospacing="0" w:after="0" w:afterAutospacing="0" w:line="480" w:lineRule="exact"/>
        <w:ind w:firstLine="640" w:firstLineChars="200"/>
        <w:jc w:val="both"/>
        <w:textAlignment w:val="baseline"/>
        <w:rPr>
          <w:rFonts w:ascii="仿宋_GB2312" w:eastAsia="仿宋_GB2312"/>
          <w:b w:val="0"/>
          <w:i w:val="0"/>
          <w:caps w:val="0"/>
          <w:color w:val="FF0000"/>
          <w:spacing w:val="0"/>
          <w:sz w:val="32"/>
          <w:szCs w:val="32"/>
        </w:rPr>
      </w:pPr>
    </w:p>
    <w:p>
      <w:pPr>
        <w:snapToGrid/>
        <w:spacing w:before="0" w:beforeAutospacing="0" w:after="0" w:afterAutospacing="0" w:line="480" w:lineRule="exact"/>
        <w:ind w:firstLine="640" w:firstLineChars="200"/>
        <w:jc w:val="both"/>
        <w:textAlignment w:val="baseline"/>
        <w:rPr>
          <w:rFonts w:ascii="仿宋_GB2312" w:eastAsia="仿宋_GB2312"/>
          <w:b w:val="0"/>
          <w:i w:val="0"/>
          <w:caps w:val="0"/>
          <w:color w:val="FF0000"/>
          <w:spacing w:val="0"/>
          <w:sz w:val="32"/>
          <w:szCs w:val="32"/>
        </w:rPr>
      </w:pPr>
    </w:p>
    <w:p>
      <w:pPr>
        <w:snapToGrid/>
        <w:spacing w:before="0" w:beforeAutospacing="0" w:after="0" w:afterAutospacing="0" w:line="480" w:lineRule="exact"/>
        <w:ind w:firstLine="640" w:firstLineChars="200"/>
        <w:jc w:val="both"/>
        <w:textAlignment w:val="baseline"/>
        <w:rPr>
          <w:rFonts w:ascii="仿宋_GB2312" w:eastAsia="仿宋_GB2312"/>
          <w:b w:val="0"/>
          <w:i w:val="0"/>
          <w:caps w:val="0"/>
          <w:color w:val="FF0000"/>
          <w:spacing w:val="0"/>
          <w:sz w:val="32"/>
          <w:szCs w:val="32"/>
        </w:rPr>
      </w:pPr>
    </w:p>
    <w:p>
      <w:pPr>
        <w:snapToGrid/>
        <w:spacing w:before="0" w:beforeAutospacing="0" w:after="0" w:afterAutospacing="0" w:line="480" w:lineRule="exact"/>
        <w:ind w:firstLine="420" w:firstLineChars="200"/>
        <w:jc w:val="both"/>
        <w:textAlignment w:val="baseline"/>
        <w:rPr>
          <w:rFonts w:ascii="仿宋_GB2312" w:eastAsia="仿宋_GB2312"/>
          <w:b w:val="0"/>
          <w:i w:val="0"/>
          <w:caps w:val="0"/>
          <w:color w:val="FF0000"/>
          <w:spacing w:val="0"/>
          <w:sz w:val="32"/>
          <w:szCs w:val="32"/>
        </w:rPr>
      </w:pPr>
      <w:r>
        <w:drawing>
          <wp:anchor distT="0" distB="0" distL="114300" distR="114300" simplePos="0" relativeHeight="251661312" behindDoc="0" locked="0" layoutInCell="1" allowOverlap="1">
            <wp:simplePos x="0" y="0"/>
            <wp:positionH relativeFrom="column">
              <wp:posOffset>271145</wp:posOffset>
            </wp:positionH>
            <wp:positionV relativeFrom="paragraph">
              <wp:posOffset>-2555875</wp:posOffset>
            </wp:positionV>
            <wp:extent cx="3794125" cy="2699385"/>
            <wp:effectExtent l="4445" t="4445" r="11430" b="8890"/>
            <wp:wrapNone/>
            <wp:docPr id="81" name="_x0000_s118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3"/>
        <w:numPr>
          <w:ilvl w:val="0"/>
          <w:numId w:val="1"/>
        </w:numPr>
        <w:bidi w:val="0"/>
        <w:rPr>
          <w:b w:val="0"/>
          <w:bCs/>
        </w:rPr>
      </w:pPr>
      <w:bookmarkStart w:id="40" w:name="_Toc12293"/>
      <w:bookmarkStart w:id="41" w:name="_Toc15396605"/>
      <w:bookmarkStart w:id="42" w:name="_Toc15377207"/>
      <w:r>
        <w:rPr>
          <w:rFonts w:hint="eastAsia"/>
          <w:b w:val="0"/>
          <w:bCs/>
        </w:rPr>
        <w:t>支出决算情况说明</w:t>
      </w:r>
      <w:bookmarkEnd w:id="40"/>
      <w:bookmarkEnd w:id="41"/>
      <w:bookmarkEnd w:id="42"/>
    </w:p>
    <w:p>
      <w:pPr>
        <w:snapToGrid/>
        <w:spacing w:before="0" w:beforeAutospacing="0" w:after="0" w:afterAutospacing="0" w:line="480" w:lineRule="exact"/>
        <w:ind w:firstLine="640" w:firstLineChars="200"/>
        <w:jc w:val="both"/>
        <w:textAlignment w:val="baseline"/>
        <w:rPr>
          <w:rFonts w:ascii="仿宋" w:hAnsi="仿宋" w:eastAsia="仿宋"/>
          <w:b w:val="0"/>
          <w:i w:val="0"/>
          <w:caps w:val="0"/>
          <w:color w:val="000000"/>
          <w:spacing w:val="0"/>
          <w:sz w:val="32"/>
          <w:szCs w:val="32"/>
        </w:rPr>
      </w:pPr>
      <w:r>
        <w:rPr>
          <w:rFonts w:ascii="仿宋" w:hAnsi="仿宋" w:eastAsia="仿宋"/>
          <w:b w:val="0"/>
          <w:i w:val="0"/>
          <w:caps w:val="0"/>
          <w:color w:val="000000"/>
          <w:spacing w:val="0"/>
          <w:sz w:val="32"/>
          <w:szCs w:val="32"/>
        </w:rPr>
        <w:t>2020</w:t>
      </w:r>
      <w:r>
        <w:rPr>
          <w:rFonts w:hint="eastAsia" w:ascii="仿宋" w:hAnsi="仿宋" w:eastAsia="仿宋"/>
          <w:b w:val="0"/>
          <w:i w:val="0"/>
          <w:caps w:val="0"/>
          <w:color w:val="000000"/>
          <w:spacing w:val="0"/>
          <w:sz w:val="32"/>
          <w:szCs w:val="32"/>
        </w:rPr>
        <w:t>年本年支出合计</w:t>
      </w:r>
      <w:r>
        <w:rPr>
          <w:rFonts w:hint="eastAsia" w:ascii="仿宋" w:hAnsi="仿宋" w:eastAsia="仿宋"/>
          <w:b w:val="0"/>
          <w:i w:val="0"/>
          <w:caps w:val="0"/>
          <w:color w:val="000000"/>
          <w:spacing w:val="0"/>
          <w:sz w:val="32"/>
          <w:szCs w:val="32"/>
          <w:lang w:val="en-US" w:eastAsia="zh-CN"/>
        </w:rPr>
        <w:t>3855.5</w:t>
      </w:r>
      <w:r>
        <w:rPr>
          <w:rFonts w:hint="eastAsia" w:ascii="仿宋" w:hAnsi="仿宋" w:eastAsia="仿宋"/>
          <w:b w:val="0"/>
          <w:i w:val="0"/>
          <w:caps w:val="0"/>
          <w:color w:val="000000"/>
          <w:spacing w:val="0"/>
          <w:sz w:val="32"/>
          <w:szCs w:val="32"/>
        </w:rPr>
        <w:t>万元，其中：基本支出</w:t>
      </w:r>
      <w:r>
        <w:rPr>
          <w:rFonts w:hint="eastAsia" w:ascii="仿宋" w:hAnsi="仿宋" w:eastAsia="仿宋"/>
          <w:b w:val="0"/>
          <w:i w:val="0"/>
          <w:caps w:val="0"/>
          <w:color w:val="000000"/>
          <w:spacing w:val="0"/>
          <w:sz w:val="32"/>
          <w:szCs w:val="32"/>
          <w:lang w:val="en-US" w:eastAsia="zh-CN"/>
        </w:rPr>
        <w:t>2579.1</w:t>
      </w:r>
      <w:r>
        <w:rPr>
          <w:rFonts w:hint="eastAsia" w:ascii="仿宋" w:hAnsi="仿宋" w:eastAsia="仿宋"/>
          <w:b w:val="0"/>
          <w:i w:val="0"/>
          <w:caps w:val="0"/>
          <w:color w:val="000000"/>
          <w:spacing w:val="0"/>
          <w:sz w:val="32"/>
          <w:szCs w:val="32"/>
        </w:rPr>
        <w:t>万元，占</w:t>
      </w:r>
      <w:r>
        <w:rPr>
          <w:rFonts w:hint="eastAsia" w:ascii="仿宋" w:hAnsi="仿宋" w:eastAsia="仿宋"/>
          <w:b w:val="0"/>
          <w:i w:val="0"/>
          <w:caps w:val="0"/>
          <w:color w:val="000000"/>
          <w:spacing w:val="0"/>
          <w:sz w:val="32"/>
          <w:szCs w:val="32"/>
          <w:lang w:val="en-US" w:eastAsia="zh-CN"/>
        </w:rPr>
        <w:t>66.9</w:t>
      </w:r>
      <w:r>
        <w:rPr>
          <w:rFonts w:ascii="仿宋" w:hAnsi="仿宋" w:eastAsia="仿宋"/>
          <w:b w:val="0"/>
          <w:i w:val="0"/>
          <w:caps w:val="0"/>
          <w:color w:val="000000"/>
          <w:spacing w:val="0"/>
          <w:sz w:val="32"/>
          <w:szCs w:val="32"/>
        </w:rPr>
        <w:t>%</w:t>
      </w:r>
      <w:r>
        <w:rPr>
          <w:rFonts w:hint="eastAsia" w:ascii="仿宋" w:hAnsi="仿宋" w:eastAsia="仿宋"/>
          <w:b w:val="0"/>
          <w:i w:val="0"/>
          <w:caps w:val="0"/>
          <w:color w:val="000000"/>
          <w:spacing w:val="0"/>
          <w:sz w:val="32"/>
          <w:szCs w:val="32"/>
        </w:rPr>
        <w:t>；项目支出</w:t>
      </w:r>
      <w:r>
        <w:rPr>
          <w:rFonts w:hint="eastAsia" w:ascii="仿宋" w:hAnsi="仿宋" w:eastAsia="仿宋"/>
          <w:b w:val="0"/>
          <w:i w:val="0"/>
          <w:caps w:val="0"/>
          <w:color w:val="000000"/>
          <w:spacing w:val="0"/>
          <w:sz w:val="32"/>
          <w:szCs w:val="32"/>
          <w:lang w:val="en-US" w:eastAsia="zh-CN"/>
        </w:rPr>
        <w:t>1269</w:t>
      </w:r>
      <w:r>
        <w:rPr>
          <w:rFonts w:hint="eastAsia" w:ascii="仿宋" w:hAnsi="仿宋" w:eastAsia="仿宋"/>
          <w:b w:val="0"/>
          <w:i w:val="0"/>
          <w:caps w:val="0"/>
          <w:color w:val="000000"/>
          <w:spacing w:val="0"/>
          <w:sz w:val="32"/>
          <w:szCs w:val="32"/>
        </w:rPr>
        <w:t>万元，占</w:t>
      </w:r>
      <w:r>
        <w:rPr>
          <w:rFonts w:hint="eastAsia" w:ascii="仿宋" w:hAnsi="仿宋" w:eastAsia="仿宋"/>
          <w:b w:val="0"/>
          <w:i w:val="0"/>
          <w:caps w:val="0"/>
          <w:color w:val="000000"/>
          <w:spacing w:val="0"/>
          <w:sz w:val="32"/>
          <w:szCs w:val="32"/>
          <w:lang w:val="en-US" w:eastAsia="zh-CN"/>
        </w:rPr>
        <w:t>32.9</w:t>
      </w:r>
      <w:r>
        <w:rPr>
          <w:rFonts w:ascii="仿宋" w:hAnsi="仿宋" w:eastAsia="仿宋"/>
          <w:b w:val="0"/>
          <w:i w:val="0"/>
          <w:caps w:val="0"/>
          <w:color w:val="000000"/>
          <w:spacing w:val="0"/>
          <w:sz w:val="32"/>
          <w:szCs w:val="32"/>
        </w:rPr>
        <w:t>%</w:t>
      </w:r>
      <w:r>
        <w:rPr>
          <w:rFonts w:hint="eastAsia" w:ascii="仿宋" w:hAnsi="仿宋" w:eastAsia="仿宋"/>
          <w:b w:val="0"/>
          <w:i w:val="0"/>
          <w:caps w:val="0"/>
          <w:color w:val="000000"/>
          <w:spacing w:val="0"/>
          <w:sz w:val="32"/>
          <w:szCs w:val="32"/>
        </w:rPr>
        <w:t>；</w:t>
      </w:r>
      <w:r>
        <w:rPr>
          <w:rFonts w:hint="eastAsia" w:ascii="仿宋" w:hAnsi="仿宋" w:eastAsia="仿宋"/>
          <w:b w:val="0"/>
          <w:i w:val="0"/>
          <w:caps w:val="0"/>
          <w:color w:val="000000"/>
          <w:spacing w:val="0"/>
          <w:sz w:val="32"/>
          <w:szCs w:val="32"/>
          <w:lang w:val="en-US" w:eastAsia="zh-CN"/>
        </w:rPr>
        <w:t>资本性支出903.2万元，占23.4%；</w:t>
      </w:r>
      <w:r>
        <w:rPr>
          <w:rFonts w:hint="eastAsia" w:ascii="仿宋" w:hAnsi="仿宋" w:eastAsia="仿宋"/>
          <w:b w:val="0"/>
          <w:i w:val="0"/>
          <w:caps w:val="0"/>
          <w:color w:val="000000"/>
          <w:spacing w:val="0"/>
          <w:sz w:val="32"/>
          <w:szCs w:val="32"/>
        </w:rPr>
        <w:t>上缴上级支出</w:t>
      </w:r>
      <w:r>
        <w:rPr>
          <w:rFonts w:hint="eastAsia" w:ascii="仿宋" w:hAnsi="仿宋" w:eastAsia="仿宋"/>
          <w:b w:val="0"/>
          <w:i w:val="0"/>
          <w:caps w:val="0"/>
          <w:color w:val="000000"/>
          <w:spacing w:val="0"/>
          <w:sz w:val="32"/>
          <w:szCs w:val="32"/>
          <w:lang w:val="en-US" w:eastAsia="zh-CN"/>
        </w:rPr>
        <w:t>0</w:t>
      </w:r>
      <w:r>
        <w:rPr>
          <w:rFonts w:hint="eastAsia" w:ascii="仿宋" w:hAnsi="仿宋" w:eastAsia="仿宋"/>
          <w:b w:val="0"/>
          <w:i w:val="0"/>
          <w:caps w:val="0"/>
          <w:color w:val="000000"/>
          <w:spacing w:val="0"/>
          <w:sz w:val="32"/>
          <w:szCs w:val="32"/>
        </w:rPr>
        <w:t>万元，占</w:t>
      </w:r>
      <w:r>
        <w:rPr>
          <w:rFonts w:hint="eastAsia" w:ascii="仿宋" w:hAnsi="仿宋" w:eastAsia="仿宋"/>
          <w:b w:val="0"/>
          <w:i w:val="0"/>
          <w:caps w:val="0"/>
          <w:color w:val="000000"/>
          <w:spacing w:val="0"/>
          <w:sz w:val="32"/>
          <w:szCs w:val="32"/>
          <w:lang w:val="en-US" w:eastAsia="zh-CN"/>
        </w:rPr>
        <w:t>0</w:t>
      </w:r>
      <w:r>
        <w:rPr>
          <w:rFonts w:ascii="仿宋" w:hAnsi="仿宋" w:eastAsia="仿宋"/>
          <w:b w:val="0"/>
          <w:i w:val="0"/>
          <w:caps w:val="0"/>
          <w:color w:val="000000"/>
          <w:spacing w:val="0"/>
          <w:sz w:val="32"/>
          <w:szCs w:val="32"/>
        </w:rPr>
        <w:t>%</w:t>
      </w:r>
      <w:r>
        <w:rPr>
          <w:rFonts w:hint="eastAsia" w:ascii="仿宋" w:hAnsi="仿宋" w:eastAsia="仿宋"/>
          <w:b w:val="0"/>
          <w:i w:val="0"/>
          <w:caps w:val="0"/>
          <w:color w:val="000000"/>
          <w:spacing w:val="0"/>
          <w:sz w:val="32"/>
          <w:szCs w:val="32"/>
        </w:rPr>
        <w:t>；经营支出</w:t>
      </w:r>
      <w:r>
        <w:rPr>
          <w:rFonts w:hint="eastAsia" w:ascii="仿宋" w:hAnsi="仿宋" w:eastAsia="仿宋"/>
          <w:b w:val="0"/>
          <w:i w:val="0"/>
          <w:caps w:val="0"/>
          <w:color w:val="000000"/>
          <w:spacing w:val="0"/>
          <w:sz w:val="32"/>
          <w:szCs w:val="32"/>
          <w:lang w:val="en-US" w:eastAsia="zh-CN"/>
        </w:rPr>
        <w:t>0</w:t>
      </w:r>
      <w:r>
        <w:rPr>
          <w:rFonts w:hint="eastAsia" w:ascii="仿宋" w:hAnsi="仿宋" w:eastAsia="仿宋"/>
          <w:b w:val="0"/>
          <w:i w:val="0"/>
          <w:caps w:val="0"/>
          <w:color w:val="000000"/>
          <w:spacing w:val="0"/>
          <w:sz w:val="32"/>
          <w:szCs w:val="32"/>
        </w:rPr>
        <w:t>万元，占</w:t>
      </w:r>
      <w:r>
        <w:rPr>
          <w:rFonts w:hint="eastAsia" w:ascii="仿宋" w:hAnsi="仿宋" w:eastAsia="仿宋"/>
          <w:b w:val="0"/>
          <w:i w:val="0"/>
          <w:caps w:val="0"/>
          <w:color w:val="000000"/>
          <w:spacing w:val="0"/>
          <w:sz w:val="32"/>
          <w:szCs w:val="32"/>
          <w:lang w:val="en-US" w:eastAsia="zh-CN"/>
        </w:rPr>
        <w:t>0</w:t>
      </w:r>
      <w:r>
        <w:rPr>
          <w:rFonts w:ascii="仿宋" w:hAnsi="仿宋" w:eastAsia="仿宋"/>
          <w:b w:val="0"/>
          <w:i w:val="0"/>
          <w:caps w:val="0"/>
          <w:color w:val="000000"/>
          <w:spacing w:val="0"/>
          <w:sz w:val="32"/>
          <w:szCs w:val="32"/>
        </w:rPr>
        <w:t>%</w:t>
      </w:r>
      <w:r>
        <w:rPr>
          <w:rFonts w:hint="eastAsia" w:ascii="仿宋" w:hAnsi="仿宋" w:eastAsia="仿宋"/>
          <w:b w:val="0"/>
          <w:i w:val="0"/>
          <w:caps w:val="0"/>
          <w:color w:val="000000"/>
          <w:spacing w:val="0"/>
          <w:sz w:val="32"/>
          <w:szCs w:val="32"/>
        </w:rPr>
        <w:t>；对附属单位补助支出</w:t>
      </w:r>
      <w:r>
        <w:rPr>
          <w:rFonts w:hint="eastAsia" w:ascii="仿宋" w:hAnsi="仿宋" w:eastAsia="仿宋"/>
          <w:b w:val="0"/>
          <w:i w:val="0"/>
          <w:caps w:val="0"/>
          <w:color w:val="000000"/>
          <w:spacing w:val="0"/>
          <w:sz w:val="32"/>
          <w:szCs w:val="32"/>
          <w:lang w:val="en-US" w:eastAsia="zh-CN"/>
        </w:rPr>
        <w:t>0</w:t>
      </w:r>
      <w:r>
        <w:rPr>
          <w:rFonts w:hint="eastAsia" w:ascii="仿宋" w:hAnsi="仿宋" w:eastAsia="仿宋"/>
          <w:b w:val="0"/>
          <w:i w:val="0"/>
          <w:caps w:val="0"/>
          <w:color w:val="000000"/>
          <w:spacing w:val="0"/>
          <w:sz w:val="32"/>
          <w:szCs w:val="32"/>
        </w:rPr>
        <w:t>万元，占</w:t>
      </w:r>
      <w:r>
        <w:rPr>
          <w:rFonts w:hint="eastAsia" w:ascii="仿宋" w:hAnsi="仿宋" w:eastAsia="仿宋"/>
          <w:b w:val="0"/>
          <w:i w:val="0"/>
          <w:caps w:val="0"/>
          <w:color w:val="000000"/>
          <w:spacing w:val="0"/>
          <w:sz w:val="32"/>
          <w:szCs w:val="32"/>
          <w:lang w:val="en-US" w:eastAsia="zh-CN"/>
        </w:rPr>
        <w:t>0</w:t>
      </w:r>
      <w:r>
        <w:rPr>
          <w:rFonts w:ascii="仿宋" w:hAnsi="仿宋" w:eastAsia="仿宋"/>
          <w:b w:val="0"/>
          <w:i w:val="0"/>
          <w:caps w:val="0"/>
          <w:color w:val="000000"/>
          <w:spacing w:val="0"/>
          <w:sz w:val="32"/>
          <w:szCs w:val="32"/>
        </w:rPr>
        <w:t>%</w:t>
      </w:r>
      <w:r>
        <w:rPr>
          <w:rFonts w:hint="eastAsia" w:ascii="仿宋" w:hAnsi="仿宋" w:eastAsia="仿宋"/>
          <w:b w:val="0"/>
          <w:i w:val="0"/>
          <w:caps w:val="0"/>
          <w:color w:val="000000"/>
          <w:spacing w:val="0"/>
          <w:sz w:val="32"/>
          <w:szCs w:val="32"/>
        </w:rPr>
        <w:t>。</w:t>
      </w:r>
    </w:p>
    <w:p>
      <w:pPr>
        <w:snapToGrid/>
        <w:spacing w:before="0" w:beforeAutospacing="0" w:after="0" w:afterAutospacing="0" w:line="480" w:lineRule="exact"/>
        <w:ind w:firstLine="640" w:firstLineChars="200"/>
        <w:jc w:val="both"/>
        <w:textAlignment w:val="baseline"/>
        <w:rPr>
          <w:rFonts w:hint="eastAsia" w:ascii="仿宋" w:hAnsi="仿宋" w:eastAsia="仿宋"/>
          <w:b w:val="0"/>
          <w:i w:val="0"/>
          <w:caps w:val="0"/>
          <w:color w:val="000000"/>
          <w:spacing w:val="0"/>
          <w:sz w:val="32"/>
          <w:szCs w:val="32"/>
        </w:rPr>
      </w:pPr>
      <w:r>
        <w:rPr>
          <w:rFonts w:hint="eastAsia" w:ascii="仿宋" w:hAnsi="仿宋" w:eastAsia="仿宋"/>
          <w:b w:val="0"/>
          <w:i w:val="0"/>
          <w:caps w:val="0"/>
          <w:color w:val="000000"/>
          <w:spacing w:val="0"/>
          <w:sz w:val="32"/>
          <w:szCs w:val="32"/>
        </w:rPr>
        <w:t>图</w:t>
      </w:r>
      <w:r>
        <w:rPr>
          <w:rFonts w:ascii="仿宋" w:hAnsi="仿宋" w:eastAsia="仿宋"/>
          <w:b w:val="0"/>
          <w:i w:val="0"/>
          <w:caps w:val="0"/>
          <w:color w:val="000000"/>
          <w:spacing w:val="0"/>
          <w:sz w:val="32"/>
          <w:szCs w:val="32"/>
        </w:rPr>
        <w:t>3</w:t>
      </w:r>
      <w:r>
        <w:rPr>
          <w:rFonts w:hint="eastAsia" w:ascii="仿宋" w:hAnsi="仿宋" w:eastAsia="仿宋"/>
          <w:b w:val="0"/>
          <w:i w:val="0"/>
          <w:caps w:val="0"/>
          <w:color w:val="000000"/>
          <w:spacing w:val="0"/>
          <w:sz w:val="32"/>
          <w:szCs w:val="32"/>
        </w:rPr>
        <w:t>：支出决算结构图</w:t>
      </w:r>
    </w:p>
    <w:p>
      <w:pPr>
        <w:snapToGrid/>
        <w:spacing w:before="0" w:beforeAutospacing="0" w:after="0" w:afterAutospacing="0" w:line="480" w:lineRule="exact"/>
        <w:ind w:firstLine="640" w:firstLineChars="200"/>
        <w:jc w:val="both"/>
        <w:textAlignment w:val="baseline"/>
        <w:rPr>
          <w:rFonts w:hint="eastAsia" w:ascii="仿宋" w:hAnsi="仿宋" w:eastAsia="仿宋"/>
          <w:b w:val="0"/>
          <w:i w:val="0"/>
          <w:caps w:val="0"/>
          <w:color w:val="000000"/>
          <w:spacing w:val="0"/>
          <w:sz w:val="32"/>
          <w:szCs w:val="32"/>
          <w:lang w:eastAsia="zh-CN"/>
        </w:rPr>
      </w:pPr>
    </w:p>
    <w:p>
      <w:pPr>
        <w:snapToGrid/>
        <w:spacing w:before="0" w:beforeAutospacing="0" w:after="0" w:afterAutospacing="0" w:line="480" w:lineRule="exact"/>
        <w:ind w:firstLine="640" w:firstLineChars="200"/>
        <w:jc w:val="both"/>
        <w:textAlignment w:val="baseline"/>
        <w:rPr>
          <w:rFonts w:hint="eastAsia" w:ascii="仿宋" w:hAnsi="仿宋" w:eastAsia="仿宋"/>
          <w:b w:val="0"/>
          <w:i w:val="0"/>
          <w:caps w:val="0"/>
          <w:color w:val="000000"/>
          <w:spacing w:val="0"/>
          <w:sz w:val="32"/>
          <w:szCs w:val="32"/>
          <w:lang w:eastAsia="zh-CN"/>
        </w:rPr>
      </w:pPr>
    </w:p>
    <w:p>
      <w:pPr>
        <w:snapToGrid/>
        <w:spacing w:before="0" w:beforeAutospacing="0" w:after="0" w:afterAutospacing="0" w:line="480" w:lineRule="exact"/>
        <w:ind w:firstLine="640" w:firstLineChars="200"/>
        <w:jc w:val="both"/>
        <w:textAlignment w:val="baseline"/>
        <w:rPr>
          <w:rFonts w:hint="eastAsia" w:ascii="仿宋" w:hAnsi="仿宋" w:eastAsia="仿宋"/>
          <w:b w:val="0"/>
          <w:i w:val="0"/>
          <w:caps w:val="0"/>
          <w:color w:val="000000"/>
          <w:spacing w:val="0"/>
          <w:sz w:val="32"/>
          <w:szCs w:val="32"/>
        </w:rPr>
      </w:pPr>
    </w:p>
    <w:p>
      <w:pPr>
        <w:snapToGrid/>
        <w:spacing w:before="0" w:beforeAutospacing="0" w:after="0" w:afterAutospacing="0" w:line="480" w:lineRule="exact"/>
        <w:ind w:firstLine="640" w:firstLineChars="200"/>
        <w:jc w:val="both"/>
        <w:textAlignment w:val="baseline"/>
        <w:rPr>
          <w:rFonts w:hint="eastAsia" w:ascii="仿宋" w:hAnsi="仿宋" w:eastAsia="仿宋"/>
          <w:b w:val="0"/>
          <w:i w:val="0"/>
          <w:caps w:val="0"/>
          <w:color w:val="000000"/>
          <w:spacing w:val="0"/>
          <w:sz w:val="32"/>
          <w:szCs w:val="32"/>
        </w:rPr>
      </w:pPr>
    </w:p>
    <w:p>
      <w:pPr>
        <w:snapToGrid/>
        <w:spacing w:before="0" w:beforeAutospacing="0" w:after="0" w:afterAutospacing="0" w:line="480" w:lineRule="exact"/>
        <w:ind w:firstLine="640" w:firstLineChars="200"/>
        <w:jc w:val="both"/>
        <w:textAlignment w:val="baseline"/>
        <w:rPr>
          <w:rFonts w:hint="eastAsia" w:ascii="仿宋" w:hAnsi="仿宋" w:eastAsia="仿宋"/>
          <w:b w:val="0"/>
          <w:i w:val="0"/>
          <w:caps w:val="0"/>
          <w:color w:val="000000"/>
          <w:spacing w:val="0"/>
          <w:sz w:val="32"/>
          <w:szCs w:val="32"/>
        </w:rPr>
      </w:pPr>
    </w:p>
    <w:p>
      <w:pPr>
        <w:snapToGrid/>
        <w:spacing w:before="0" w:beforeAutospacing="0" w:after="0" w:afterAutospacing="0" w:line="480" w:lineRule="exact"/>
        <w:ind w:firstLine="640" w:firstLineChars="200"/>
        <w:jc w:val="both"/>
        <w:textAlignment w:val="baseline"/>
        <w:rPr>
          <w:rFonts w:hint="eastAsia" w:ascii="仿宋" w:hAnsi="仿宋" w:eastAsia="仿宋"/>
          <w:b w:val="0"/>
          <w:i w:val="0"/>
          <w:caps w:val="0"/>
          <w:color w:val="000000"/>
          <w:spacing w:val="0"/>
          <w:sz w:val="32"/>
          <w:szCs w:val="32"/>
        </w:rPr>
      </w:pPr>
    </w:p>
    <w:p>
      <w:pPr>
        <w:snapToGrid/>
        <w:spacing w:before="0" w:beforeAutospacing="0" w:after="0" w:afterAutospacing="0" w:line="480" w:lineRule="exact"/>
        <w:ind w:firstLine="640" w:firstLineChars="200"/>
        <w:jc w:val="both"/>
        <w:textAlignment w:val="baseline"/>
        <w:rPr>
          <w:rFonts w:hint="eastAsia" w:ascii="仿宋" w:hAnsi="仿宋" w:eastAsia="仿宋"/>
          <w:b w:val="0"/>
          <w:i w:val="0"/>
          <w:caps w:val="0"/>
          <w:color w:val="000000"/>
          <w:spacing w:val="0"/>
          <w:sz w:val="32"/>
          <w:szCs w:val="32"/>
        </w:rPr>
      </w:pPr>
    </w:p>
    <w:p>
      <w:pPr>
        <w:snapToGrid/>
        <w:spacing w:before="0" w:beforeAutospacing="0" w:after="0" w:afterAutospacing="0" w:line="480" w:lineRule="exact"/>
        <w:ind w:firstLine="420" w:firstLineChars="200"/>
        <w:jc w:val="both"/>
        <w:textAlignment w:val="baseline"/>
        <w:rPr>
          <w:rFonts w:ascii="仿宋_GB2312" w:eastAsia="仿宋_GB2312"/>
          <w:b w:val="0"/>
          <w:i w:val="0"/>
          <w:caps w:val="0"/>
          <w:color w:val="FF0000"/>
          <w:spacing w:val="0"/>
          <w:sz w:val="32"/>
          <w:szCs w:val="32"/>
        </w:rPr>
      </w:pPr>
      <w:r>
        <w:drawing>
          <wp:anchor distT="0" distB="0" distL="114300" distR="114300" simplePos="0" relativeHeight="251662336" behindDoc="0" locked="0" layoutInCell="1" allowOverlap="1">
            <wp:simplePos x="0" y="0"/>
            <wp:positionH relativeFrom="column">
              <wp:posOffset>271145</wp:posOffset>
            </wp:positionH>
            <wp:positionV relativeFrom="paragraph">
              <wp:posOffset>-2067560</wp:posOffset>
            </wp:positionV>
            <wp:extent cx="3171190" cy="2301875"/>
            <wp:effectExtent l="4445" t="5080" r="9525" b="9525"/>
            <wp:wrapSquare wrapText="bothSides"/>
            <wp:docPr id="82" name="_x0000_s118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napToGrid/>
        <w:spacing w:before="0" w:beforeAutospacing="0" w:after="0" w:afterAutospacing="0" w:line="480" w:lineRule="exact"/>
        <w:ind w:firstLine="640" w:firstLineChars="200"/>
        <w:jc w:val="both"/>
        <w:textAlignment w:val="baseline"/>
        <w:rPr>
          <w:rFonts w:hint="eastAsia" w:ascii="黑体" w:hAnsi="黑体" w:eastAsia="黑体"/>
          <w:b w:val="0"/>
          <w:i w:val="0"/>
          <w:caps w:val="0"/>
          <w:color w:val="000000"/>
          <w:spacing w:val="0"/>
          <w:sz w:val="32"/>
          <w:szCs w:val="32"/>
        </w:rPr>
      </w:pPr>
      <w:bookmarkStart w:id="43" w:name="_Toc15377208"/>
      <w:bookmarkStart w:id="44" w:name="_Toc15396606"/>
    </w:p>
    <w:p>
      <w:pPr>
        <w:snapToGrid/>
        <w:spacing w:before="0" w:beforeAutospacing="0" w:after="0" w:afterAutospacing="0" w:line="480" w:lineRule="exact"/>
        <w:ind w:firstLine="640" w:firstLineChars="200"/>
        <w:jc w:val="both"/>
        <w:textAlignment w:val="baseline"/>
        <w:rPr>
          <w:rFonts w:hint="eastAsia" w:ascii="黑体" w:hAnsi="黑体" w:eastAsia="黑体"/>
          <w:b w:val="0"/>
          <w:i w:val="0"/>
          <w:caps w:val="0"/>
          <w:color w:val="000000"/>
          <w:spacing w:val="0"/>
          <w:sz w:val="32"/>
          <w:szCs w:val="32"/>
        </w:rPr>
      </w:pPr>
    </w:p>
    <w:p>
      <w:pPr>
        <w:pStyle w:val="3"/>
        <w:bidi w:val="0"/>
        <w:rPr>
          <w:b w:val="0"/>
          <w:bCs/>
        </w:rPr>
      </w:pPr>
      <w:bookmarkStart w:id="45" w:name="_Toc5950"/>
      <w:r>
        <w:rPr>
          <w:rFonts w:hint="eastAsia"/>
          <w:b w:val="0"/>
          <w:bCs/>
        </w:rPr>
        <w:t>四、财政拨款收入支出决算总体情况说明</w:t>
      </w:r>
      <w:bookmarkEnd w:id="43"/>
      <w:bookmarkEnd w:id="44"/>
      <w:bookmarkEnd w:id="45"/>
    </w:p>
    <w:p>
      <w:pPr>
        <w:snapToGrid/>
        <w:spacing w:before="0" w:beforeAutospacing="0" w:after="0" w:afterAutospacing="0" w:line="480" w:lineRule="exact"/>
        <w:ind w:firstLine="640" w:firstLineChars="200"/>
        <w:jc w:val="both"/>
        <w:textAlignment w:val="baseline"/>
        <w:rPr>
          <w:rFonts w:hint="eastAsia" w:ascii="仿宋" w:hAnsi="仿宋" w:eastAsia="仿宋"/>
          <w:b w:val="0"/>
          <w:i w:val="0"/>
          <w:caps w:val="0"/>
          <w:color w:val="000000"/>
          <w:spacing w:val="0"/>
          <w:sz w:val="32"/>
          <w:szCs w:val="32"/>
          <w:lang w:val="en-US" w:eastAsia="zh-CN"/>
        </w:rPr>
      </w:pPr>
      <w:r>
        <w:rPr>
          <w:rFonts w:ascii="仿宋" w:hAnsi="仿宋" w:eastAsia="仿宋"/>
          <w:b w:val="0"/>
          <w:i w:val="0"/>
          <w:caps w:val="0"/>
          <w:color w:val="000000"/>
          <w:spacing w:val="0"/>
          <w:sz w:val="32"/>
          <w:szCs w:val="32"/>
        </w:rPr>
        <w:t>2020</w:t>
      </w:r>
      <w:r>
        <w:rPr>
          <w:rFonts w:hint="eastAsia" w:ascii="仿宋" w:hAnsi="仿宋" w:eastAsia="仿宋"/>
          <w:b w:val="0"/>
          <w:i w:val="0"/>
          <w:caps w:val="0"/>
          <w:color w:val="000000"/>
          <w:spacing w:val="0"/>
          <w:sz w:val="32"/>
          <w:szCs w:val="32"/>
        </w:rPr>
        <w:t>年财政拨款收、支总计</w:t>
      </w:r>
      <w:r>
        <w:rPr>
          <w:rFonts w:hint="eastAsia" w:ascii="仿宋" w:hAnsi="仿宋" w:eastAsia="仿宋"/>
          <w:b w:val="0"/>
          <w:i w:val="0"/>
          <w:caps w:val="0"/>
          <w:color w:val="000000"/>
          <w:spacing w:val="0"/>
          <w:sz w:val="32"/>
          <w:szCs w:val="32"/>
          <w:lang w:val="en-US" w:eastAsia="zh-CN"/>
        </w:rPr>
        <w:t>3855.5</w:t>
      </w:r>
      <w:r>
        <w:rPr>
          <w:rFonts w:hint="eastAsia" w:ascii="仿宋" w:hAnsi="仿宋" w:eastAsia="仿宋"/>
          <w:b w:val="0"/>
          <w:i w:val="0"/>
          <w:caps w:val="0"/>
          <w:color w:val="000000"/>
          <w:spacing w:val="0"/>
          <w:sz w:val="32"/>
          <w:szCs w:val="32"/>
        </w:rPr>
        <w:t>万元。与</w:t>
      </w:r>
      <w:r>
        <w:rPr>
          <w:rFonts w:ascii="仿宋" w:hAnsi="仿宋" w:eastAsia="仿宋"/>
          <w:b w:val="0"/>
          <w:i w:val="0"/>
          <w:caps w:val="0"/>
          <w:color w:val="000000"/>
          <w:spacing w:val="0"/>
          <w:sz w:val="32"/>
          <w:szCs w:val="32"/>
        </w:rPr>
        <w:t>2019</w:t>
      </w:r>
      <w:r>
        <w:rPr>
          <w:rFonts w:hint="eastAsia" w:ascii="仿宋" w:hAnsi="仿宋" w:eastAsia="仿宋"/>
          <w:b w:val="0"/>
          <w:i w:val="0"/>
          <w:caps w:val="0"/>
          <w:color w:val="000000"/>
          <w:spacing w:val="0"/>
          <w:sz w:val="32"/>
          <w:szCs w:val="32"/>
        </w:rPr>
        <w:t>年相比，财政拨款收、支总计</w:t>
      </w:r>
      <w:r>
        <w:rPr>
          <w:rFonts w:hint="eastAsia" w:ascii="仿宋" w:hAnsi="仿宋" w:eastAsia="仿宋"/>
          <w:b w:val="0"/>
          <w:i w:val="0"/>
          <w:caps w:val="0"/>
          <w:color w:val="000000"/>
          <w:spacing w:val="0"/>
          <w:sz w:val="32"/>
          <w:szCs w:val="32"/>
          <w:lang w:val="en-US" w:eastAsia="zh-CN"/>
        </w:rPr>
        <w:t>增加411.3</w:t>
      </w:r>
      <w:r>
        <w:rPr>
          <w:rFonts w:hint="eastAsia" w:ascii="仿宋" w:hAnsi="仿宋" w:eastAsia="仿宋"/>
          <w:b w:val="0"/>
          <w:i w:val="0"/>
          <w:caps w:val="0"/>
          <w:color w:val="000000"/>
          <w:spacing w:val="0"/>
          <w:sz w:val="32"/>
          <w:szCs w:val="32"/>
        </w:rPr>
        <w:t>万元，下降</w:t>
      </w:r>
      <w:r>
        <w:rPr>
          <w:rFonts w:hint="eastAsia" w:ascii="仿宋" w:hAnsi="仿宋" w:eastAsia="仿宋"/>
          <w:b w:val="0"/>
          <w:i w:val="0"/>
          <w:caps w:val="0"/>
          <w:color w:val="000000"/>
          <w:spacing w:val="0"/>
          <w:sz w:val="32"/>
          <w:szCs w:val="32"/>
          <w:lang w:val="en-US" w:eastAsia="zh-CN"/>
        </w:rPr>
        <w:t>11.9</w:t>
      </w:r>
      <w:r>
        <w:rPr>
          <w:rFonts w:ascii="仿宋" w:hAnsi="仿宋" w:eastAsia="仿宋"/>
          <w:b w:val="0"/>
          <w:i w:val="0"/>
          <w:caps w:val="0"/>
          <w:color w:val="000000"/>
          <w:spacing w:val="0"/>
          <w:sz w:val="32"/>
          <w:szCs w:val="32"/>
        </w:rPr>
        <w:t>%</w:t>
      </w:r>
      <w:r>
        <w:rPr>
          <w:rFonts w:hint="eastAsia" w:ascii="仿宋" w:hAnsi="仿宋" w:eastAsia="仿宋"/>
          <w:b w:val="0"/>
          <w:i w:val="0"/>
          <w:caps w:val="0"/>
          <w:color w:val="000000"/>
          <w:spacing w:val="0"/>
          <w:sz w:val="32"/>
          <w:szCs w:val="32"/>
        </w:rPr>
        <w:t>。主要变动原因是</w:t>
      </w:r>
      <w:r>
        <w:rPr>
          <w:rFonts w:hint="eastAsia" w:ascii="仿宋" w:hAnsi="仿宋" w:eastAsia="仿宋"/>
          <w:b w:val="0"/>
          <w:i w:val="0"/>
          <w:caps w:val="0"/>
          <w:color w:val="000000"/>
          <w:spacing w:val="0"/>
          <w:sz w:val="32"/>
          <w:szCs w:val="32"/>
          <w:lang w:val="en-US" w:eastAsia="zh-CN"/>
        </w:rPr>
        <w:t>项目支出增加。</w:t>
      </w:r>
    </w:p>
    <w:p>
      <w:pPr>
        <w:snapToGrid/>
        <w:spacing w:before="0" w:beforeAutospacing="0" w:after="0" w:afterAutospacing="0" w:line="480" w:lineRule="exact"/>
        <w:ind w:firstLine="320" w:firstLineChars="100"/>
        <w:jc w:val="both"/>
        <w:textAlignment w:val="baseline"/>
        <w:rPr>
          <w:rFonts w:ascii="仿宋" w:hAnsi="仿宋" w:eastAsia="仿宋"/>
          <w:b w:val="0"/>
          <w:i w:val="0"/>
          <w:caps w:val="0"/>
          <w:color w:val="000000"/>
          <w:spacing w:val="0"/>
          <w:sz w:val="32"/>
          <w:szCs w:val="32"/>
        </w:rPr>
      </w:pPr>
      <w:r>
        <w:rPr>
          <w:rFonts w:hint="eastAsia" w:ascii="仿宋" w:hAnsi="仿宋" w:eastAsia="仿宋"/>
          <w:b w:val="0"/>
          <w:i w:val="0"/>
          <w:caps w:val="0"/>
          <w:color w:val="000000"/>
          <w:spacing w:val="0"/>
          <w:sz w:val="32"/>
          <w:szCs w:val="32"/>
        </w:rPr>
        <w:t>图</w:t>
      </w:r>
      <w:r>
        <w:rPr>
          <w:rFonts w:ascii="仿宋" w:hAnsi="仿宋" w:eastAsia="仿宋"/>
          <w:b w:val="0"/>
          <w:i w:val="0"/>
          <w:caps w:val="0"/>
          <w:color w:val="000000"/>
          <w:spacing w:val="0"/>
          <w:sz w:val="32"/>
          <w:szCs w:val="32"/>
        </w:rPr>
        <w:t>4</w:t>
      </w:r>
      <w:r>
        <w:rPr>
          <w:rFonts w:hint="eastAsia" w:ascii="仿宋" w:hAnsi="仿宋" w:eastAsia="仿宋"/>
          <w:b w:val="0"/>
          <w:i w:val="0"/>
          <w:caps w:val="0"/>
          <w:color w:val="000000"/>
          <w:spacing w:val="0"/>
          <w:sz w:val="32"/>
          <w:szCs w:val="32"/>
        </w:rPr>
        <w:t>：财政拨款收、支决算总计变动情况</w:t>
      </w:r>
    </w:p>
    <w:p>
      <w:pPr>
        <w:snapToGrid/>
        <w:spacing w:before="0" w:beforeAutospacing="0" w:after="0" w:afterAutospacing="0" w:line="480" w:lineRule="exact"/>
        <w:ind w:firstLine="640"/>
        <w:jc w:val="both"/>
        <w:textAlignment w:val="baseline"/>
        <w:rPr>
          <w:rFonts w:ascii="仿宋" w:hAnsi="仿宋" w:eastAsia="仿宋"/>
          <w:b/>
          <w:i w:val="0"/>
          <w:caps w:val="0"/>
          <w:color w:val="00B050"/>
          <w:spacing w:val="0"/>
          <w:sz w:val="32"/>
          <w:szCs w:val="32"/>
        </w:rPr>
      </w:pPr>
      <w:r>
        <w:drawing>
          <wp:anchor distT="0" distB="0" distL="114300" distR="114300" simplePos="0" relativeHeight="251663360" behindDoc="0" locked="0" layoutInCell="1" allowOverlap="1">
            <wp:simplePos x="0" y="0"/>
            <wp:positionH relativeFrom="column">
              <wp:posOffset>349885</wp:posOffset>
            </wp:positionH>
            <wp:positionV relativeFrom="paragraph">
              <wp:posOffset>172085</wp:posOffset>
            </wp:positionV>
            <wp:extent cx="4572000" cy="2743200"/>
            <wp:effectExtent l="4445" t="4445" r="10795" b="10795"/>
            <wp:wrapNone/>
            <wp:docPr id="83" name="_x0000_s11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napToGrid/>
        <w:spacing w:before="0" w:beforeAutospacing="0" w:after="0" w:afterAutospacing="0" w:line="480" w:lineRule="exact"/>
        <w:ind w:firstLine="640"/>
        <w:jc w:val="both"/>
        <w:textAlignment w:val="baseline"/>
        <w:rPr>
          <w:rFonts w:ascii="仿宋" w:hAnsi="仿宋" w:eastAsia="仿宋"/>
          <w:b/>
          <w:i w:val="0"/>
          <w:caps w:val="0"/>
          <w:color w:val="00B050"/>
          <w:spacing w:val="0"/>
          <w:sz w:val="32"/>
          <w:szCs w:val="32"/>
        </w:rPr>
      </w:pPr>
    </w:p>
    <w:p>
      <w:pPr>
        <w:snapToGrid/>
        <w:spacing w:before="0" w:beforeAutospacing="0" w:after="0" w:afterAutospacing="0" w:line="480" w:lineRule="exact"/>
        <w:ind w:firstLine="640"/>
        <w:jc w:val="both"/>
        <w:textAlignment w:val="baseline"/>
        <w:rPr>
          <w:rFonts w:ascii="仿宋" w:hAnsi="仿宋" w:eastAsia="仿宋"/>
          <w:b/>
          <w:i w:val="0"/>
          <w:caps w:val="0"/>
          <w:color w:val="00B050"/>
          <w:spacing w:val="0"/>
          <w:sz w:val="32"/>
          <w:szCs w:val="32"/>
        </w:rPr>
      </w:pPr>
    </w:p>
    <w:p>
      <w:pPr>
        <w:snapToGrid/>
        <w:spacing w:before="0" w:beforeAutospacing="0" w:after="0" w:afterAutospacing="0" w:line="480" w:lineRule="exact"/>
        <w:ind w:firstLine="640"/>
        <w:jc w:val="both"/>
        <w:textAlignment w:val="baseline"/>
        <w:rPr>
          <w:rFonts w:hint="eastAsia" w:ascii="仿宋" w:hAnsi="仿宋" w:eastAsia="仿宋"/>
          <w:b/>
          <w:i w:val="0"/>
          <w:caps w:val="0"/>
          <w:color w:val="00B050"/>
          <w:spacing w:val="0"/>
          <w:sz w:val="32"/>
          <w:szCs w:val="32"/>
          <w:lang w:eastAsia="zh-CN"/>
        </w:rPr>
      </w:pPr>
    </w:p>
    <w:p>
      <w:pPr>
        <w:snapToGrid/>
        <w:spacing w:before="0" w:beforeAutospacing="0" w:after="0" w:afterAutospacing="0" w:line="480" w:lineRule="exact"/>
        <w:ind w:firstLine="640"/>
        <w:jc w:val="both"/>
        <w:textAlignment w:val="baseline"/>
        <w:rPr>
          <w:rFonts w:ascii="仿宋" w:hAnsi="仿宋" w:eastAsia="仿宋"/>
          <w:b/>
          <w:i w:val="0"/>
          <w:caps w:val="0"/>
          <w:color w:val="00B050"/>
          <w:spacing w:val="0"/>
          <w:sz w:val="32"/>
          <w:szCs w:val="32"/>
        </w:rPr>
      </w:pPr>
    </w:p>
    <w:p>
      <w:pPr>
        <w:snapToGrid/>
        <w:spacing w:before="0" w:beforeAutospacing="0" w:after="0" w:afterAutospacing="0" w:line="480" w:lineRule="exact"/>
        <w:ind w:firstLine="640"/>
        <w:jc w:val="both"/>
        <w:textAlignment w:val="baseline"/>
        <w:rPr>
          <w:rFonts w:ascii="仿宋" w:hAnsi="仿宋" w:eastAsia="仿宋"/>
          <w:b/>
          <w:i w:val="0"/>
          <w:caps w:val="0"/>
          <w:color w:val="00B050"/>
          <w:spacing w:val="0"/>
          <w:sz w:val="32"/>
          <w:szCs w:val="32"/>
        </w:rPr>
      </w:pPr>
    </w:p>
    <w:p>
      <w:pPr>
        <w:snapToGrid/>
        <w:spacing w:before="0" w:beforeAutospacing="0" w:after="0" w:afterAutospacing="0" w:line="480" w:lineRule="exact"/>
        <w:ind w:firstLine="640"/>
        <w:jc w:val="both"/>
        <w:textAlignment w:val="baseline"/>
        <w:rPr>
          <w:rFonts w:ascii="仿宋" w:hAnsi="仿宋" w:eastAsia="仿宋"/>
          <w:b/>
          <w:i w:val="0"/>
          <w:caps w:val="0"/>
          <w:color w:val="00B050"/>
          <w:spacing w:val="0"/>
          <w:sz w:val="32"/>
          <w:szCs w:val="32"/>
        </w:rPr>
      </w:pPr>
    </w:p>
    <w:p>
      <w:pPr>
        <w:snapToGrid/>
        <w:spacing w:before="0" w:beforeAutospacing="0" w:after="0" w:afterAutospacing="0" w:line="480" w:lineRule="exact"/>
        <w:ind w:firstLine="640"/>
        <w:jc w:val="both"/>
        <w:textAlignment w:val="baseline"/>
        <w:rPr>
          <w:rFonts w:ascii="仿宋" w:hAnsi="仿宋" w:eastAsia="仿宋"/>
          <w:b/>
          <w:i w:val="0"/>
          <w:caps w:val="0"/>
          <w:color w:val="00B050"/>
          <w:spacing w:val="0"/>
          <w:sz w:val="32"/>
          <w:szCs w:val="32"/>
        </w:rPr>
      </w:pPr>
    </w:p>
    <w:p>
      <w:pPr>
        <w:snapToGrid/>
        <w:spacing w:before="0" w:beforeAutospacing="0" w:after="0" w:afterAutospacing="0" w:line="480" w:lineRule="exact"/>
        <w:ind w:firstLine="640"/>
        <w:jc w:val="both"/>
        <w:textAlignment w:val="baseline"/>
        <w:rPr>
          <w:rFonts w:ascii="仿宋" w:hAnsi="仿宋" w:eastAsia="仿宋"/>
          <w:b/>
          <w:i w:val="0"/>
          <w:caps w:val="0"/>
          <w:color w:val="00B050"/>
          <w:spacing w:val="0"/>
          <w:sz w:val="32"/>
          <w:szCs w:val="32"/>
        </w:rPr>
      </w:pPr>
    </w:p>
    <w:p>
      <w:pPr>
        <w:snapToGrid/>
        <w:spacing w:before="0" w:beforeAutospacing="0" w:after="0" w:afterAutospacing="0" w:line="480" w:lineRule="exact"/>
        <w:ind w:firstLine="640"/>
        <w:jc w:val="both"/>
        <w:textAlignment w:val="baseline"/>
        <w:rPr>
          <w:rFonts w:ascii="仿宋" w:hAnsi="仿宋" w:eastAsia="仿宋"/>
          <w:b/>
          <w:i w:val="0"/>
          <w:caps w:val="0"/>
          <w:color w:val="00B050"/>
          <w:spacing w:val="0"/>
          <w:sz w:val="32"/>
          <w:szCs w:val="32"/>
        </w:rPr>
      </w:pPr>
    </w:p>
    <w:p>
      <w:pPr>
        <w:pStyle w:val="3"/>
        <w:bidi w:val="0"/>
        <w:rPr>
          <w:b w:val="0"/>
          <w:bCs/>
        </w:rPr>
      </w:pPr>
      <w:bookmarkStart w:id="46" w:name="_Toc15377209"/>
      <w:bookmarkStart w:id="47" w:name="_Toc15396607"/>
      <w:bookmarkStart w:id="48" w:name="_Toc10231"/>
      <w:r>
        <w:rPr>
          <w:rFonts w:hint="eastAsia"/>
          <w:b w:val="0"/>
          <w:bCs/>
        </w:rPr>
        <w:t>五、一般公共预算财政拨款支出决算情况说明</w:t>
      </w:r>
      <w:bookmarkEnd w:id="46"/>
      <w:bookmarkEnd w:id="47"/>
      <w:bookmarkEnd w:id="48"/>
    </w:p>
    <w:p>
      <w:pPr>
        <w:pStyle w:val="4"/>
        <w:bidi w:val="0"/>
        <w:rPr>
          <w:rFonts w:ascii="仿宋" w:hAnsi="仿宋" w:eastAsia="仿宋"/>
          <w:b/>
          <w:i w:val="0"/>
          <w:caps w:val="0"/>
          <w:color w:val="000000"/>
          <w:spacing w:val="0"/>
          <w:szCs w:val="32"/>
        </w:rPr>
      </w:pPr>
      <w:bookmarkStart w:id="49" w:name="_Toc15377210"/>
      <w:bookmarkStart w:id="50" w:name="_Toc14989"/>
      <w:r>
        <w:rPr>
          <w:rFonts w:hint="eastAsia" w:ascii="仿宋" w:hAnsi="仿宋" w:eastAsia="仿宋" w:cs="仿宋"/>
          <w:b w:val="0"/>
          <w:bCs/>
        </w:rPr>
        <w:t>（一）一般公共预算财政拨款支出决算总体情况</w:t>
      </w:r>
      <w:bookmarkEnd w:id="49"/>
      <w:bookmarkEnd w:id="50"/>
    </w:p>
    <w:p>
      <w:pPr>
        <w:snapToGrid/>
        <w:spacing w:before="0" w:beforeAutospacing="0" w:after="0" w:afterAutospacing="0" w:line="480" w:lineRule="exact"/>
        <w:ind w:firstLine="640" w:firstLineChars="200"/>
        <w:jc w:val="both"/>
        <w:textAlignment w:val="baseline"/>
        <w:rPr>
          <w:rFonts w:ascii="仿宋" w:hAnsi="仿宋" w:eastAsia="仿宋"/>
          <w:b w:val="0"/>
          <w:i w:val="0"/>
          <w:caps w:val="0"/>
          <w:color w:val="000000"/>
          <w:spacing w:val="0"/>
          <w:sz w:val="32"/>
          <w:szCs w:val="32"/>
        </w:rPr>
      </w:pPr>
      <w:r>
        <w:rPr>
          <w:rFonts w:ascii="仿宋" w:hAnsi="仿宋" w:eastAsia="仿宋"/>
          <w:b w:val="0"/>
          <w:i w:val="0"/>
          <w:caps w:val="0"/>
          <w:color w:val="000000"/>
          <w:spacing w:val="0"/>
          <w:sz w:val="32"/>
          <w:szCs w:val="32"/>
        </w:rPr>
        <w:t>2020</w:t>
      </w:r>
      <w:r>
        <w:rPr>
          <w:rFonts w:hint="eastAsia" w:ascii="仿宋" w:hAnsi="仿宋" w:eastAsia="仿宋"/>
          <w:b w:val="0"/>
          <w:i w:val="0"/>
          <w:caps w:val="0"/>
          <w:color w:val="000000"/>
          <w:spacing w:val="0"/>
          <w:sz w:val="32"/>
          <w:szCs w:val="32"/>
        </w:rPr>
        <w:t>年一般公共预算财政拨款支出</w:t>
      </w:r>
      <w:r>
        <w:rPr>
          <w:rFonts w:hint="eastAsia" w:ascii="仿宋" w:hAnsi="仿宋" w:eastAsia="仿宋"/>
          <w:b w:val="0"/>
          <w:i w:val="0"/>
          <w:caps w:val="0"/>
          <w:color w:val="000000"/>
          <w:spacing w:val="0"/>
          <w:sz w:val="32"/>
          <w:szCs w:val="32"/>
          <w:lang w:val="en-US" w:eastAsia="zh-CN"/>
        </w:rPr>
        <w:t>281.8</w:t>
      </w:r>
      <w:r>
        <w:rPr>
          <w:rFonts w:hint="eastAsia" w:ascii="仿宋" w:hAnsi="仿宋" w:eastAsia="仿宋"/>
          <w:b w:val="0"/>
          <w:i w:val="0"/>
          <w:caps w:val="0"/>
          <w:color w:val="000000"/>
          <w:spacing w:val="0"/>
          <w:sz w:val="32"/>
          <w:szCs w:val="32"/>
        </w:rPr>
        <w:t>万元，占本年支出合计的</w:t>
      </w:r>
      <w:r>
        <w:rPr>
          <w:rFonts w:hint="eastAsia" w:ascii="仿宋" w:hAnsi="仿宋" w:eastAsia="仿宋"/>
          <w:b w:val="0"/>
          <w:i w:val="0"/>
          <w:caps w:val="0"/>
          <w:color w:val="000000"/>
          <w:spacing w:val="0"/>
          <w:sz w:val="32"/>
          <w:szCs w:val="32"/>
          <w:lang w:val="en-US" w:eastAsia="zh-CN"/>
        </w:rPr>
        <w:t>7.3</w:t>
      </w:r>
      <w:r>
        <w:rPr>
          <w:rFonts w:ascii="仿宋" w:hAnsi="仿宋" w:eastAsia="仿宋"/>
          <w:b w:val="0"/>
          <w:i w:val="0"/>
          <w:caps w:val="0"/>
          <w:color w:val="000000"/>
          <w:spacing w:val="0"/>
          <w:sz w:val="32"/>
          <w:szCs w:val="32"/>
        </w:rPr>
        <w:t>%</w:t>
      </w:r>
      <w:r>
        <w:rPr>
          <w:rFonts w:hint="eastAsia" w:ascii="仿宋" w:hAnsi="仿宋" w:eastAsia="仿宋"/>
          <w:b w:val="0"/>
          <w:i w:val="0"/>
          <w:caps w:val="0"/>
          <w:color w:val="000000"/>
          <w:spacing w:val="0"/>
          <w:sz w:val="32"/>
          <w:szCs w:val="32"/>
        </w:rPr>
        <w:t>。与</w:t>
      </w:r>
      <w:r>
        <w:rPr>
          <w:rFonts w:ascii="仿宋" w:hAnsi="仿宋" w:eastAsia="仿宋"/>
          <w:b w:val="0"/>
          <w:i w:val="0"/>
          <w:caps w:val="0"/>
          <w:color w:val="000000"/>
          <w:spacing w:val="0"/>
          <w:sz w:val="32"/>
          <w:szCs w:val="32"/>
        </w:rPr>
        <w:t>2019</w:t>
      </w:r>
      <w:r>
        <w:rPr>
          <w:rFonts w:hint="eastAsia" w:ascii="仿宋" w:hAnsi="仿宋" w:eastAsia="仿宋"/>
          <w:b w:val="0"/>
          <w:i w:val="0"/>
          <w:caps w:val="0"/>
          <w:color w:val="000000"/>
          <w:spacing w:val="0"/>
          <w:sz w:val="32"/>
          <w:szCs w:val="32"/>
        </w:rPr>
        <w:t>年相比，一般公共预算财政拨款增加</w:t>
      </w:r>
      <w:r>
        <w:rPr>
          <w:rFonts w:hint="eastAsia" w:ascii="仿宋" w:hAnsi="仿宋" w:eastAsia="仿宋"/>
          <w:b w:val="0"/>
          <w:i w:val="0"/>
          <w:caps w:val="0"/>
          <w:color w:val="000000"/>
          <w:spacing w:val="0"/>
          <w:sz w:val="32"/>
          <w:szCs w:val="32"/>
          <w:lang w:val="en-US" w:eastAsia="zh-CN"/>
        </w:rPr>
        <w:t>28.5</w:t>
      </w:r>
      <w:r>
        <w:rPr>
          <w:rFonts w:hint="eastAsia" w:ascii="仿宋" w:hAnsi="仿宋" w:eastAsia="仿宋"/>
          <w:b w:val="0"/>
          <w:i w:val="0"/>
          <w:caps w:val="0"/>
          <w:color w:val="000000"/>
          <w:spacing w:val="0"/>
          <w:sz w:val="32"/>
          <w:szCs w:val="32"/>
        </w:rPr>
        <w:t>万元，增长</w:t>
      </w:r>
      <w:r>
        <w:rPr>
          <w:rFonts w:hint="eastAsia" w:ascii="仿宋" w:hAnsi="仿宋" w:eastAsia="仿宋"/>
          <w:b w:val="0"/>
          <w:i w:val="0"/>
          <w:caps w:val="0"/>
          <w:color w:val="000000"/>
          <w:spacing w:val="0"/>
          <w:sz w:val="32"/>
          <w:szCs w:val="32"/>
          <w:lang w:val="en-US" w:eastAsia="zh-CN"/>
        </w:rPr>
        <w:t>11.3</w:t>
      </w:r>
      <w:r>
        <w:rPr>
          <w:rFonts w:ascii="仿宋" w:hAnsi="仿宋" w:eastAsia="仿宋"/>
          <w:b w:val="0"/>
          <w:i w:val="0"/>
          <w:caps w:val="0"/>
          <w:color w:val="000000"/>
          <w:spacing w:val="0"/>
          <w:sz w:val="32"/>
          <w:szCs w:val="32"/>
        </w:rPr>
        <w:t>%</w:t>
      </w:r>
      <w:r>
        <w:rPr>
          <w:rFonts w:hint="eastAsia" w:ascii="仿宋" w:hAnsi="仿宋" w:eastAsia="仿宋"/>
          <w:b w:val="0"/>
          <w:i w:val="0"/>
          <w:caps w:val="0"/>
          <w:color w:val="000000"/>
          <w:spacing w:val="0"/>
          <w:sz w:val="32"/>
          <w:szCs w:val="32"/>
        </w:rPr>
        <w:t>。主要变动原因是</w:t>
      </w:r>
      <w:r>
        <w:rPr>
          <w:rFonts w:hint="eastAsia" w:ascii="仿宋" w:hAnsi="仿宋" w:eastAsia="仿宋"/>
          <w:b w:val="0"/>
          <w:i w:val="0"/>
          <w:caps w:val="0"/>
          <w:color w:val="000000"/>
          <w:spacing w:val="0"/>
          <w:sz w:val="32"/>
          <w:szCs w:val="32"/>
          <w:lang w:val="en-US" w:eastAsia="zh-CN"/>
        </w:rPr>
        <w:t>行政区划调整。</w:t>
      </w:r>
    </w:p>
    <w:p>
      <w:pPr>
        <w:snapToGrid/>
        <w:spacing w:before="0" w:beforeAutospacing="0" w:after="0" w:afterAutospacing="0" w:line="480" w:lineRule="exact"/>
        <w:ind w:firstLine="640" w:firstLineChars="200"/>
        <w:jc w:val="both"/>
        <w:textAlignment w:val="baseline"/>
        <w:rPr>
          <w:rFonts w:hint="eastAsia" w:ascii="仿宋" w:hAnsi="仿宋" w:eastAsia="仿宋"/>
          <w:b w:val="0"/>
          <w:i w:val="0"/>
          <w:caps w:val="0"/>
          <w:color w:val="000000"/>
          <w:spacing w:val="0"/>
          <w:sz w:val="32"/>
          <w:szCs w:val="32"/>
        </w:rPr>
      </w:pPr>
      <w:r>
        <w:rPr>
          <w:rFonts w:hint="eastAsia" w:ascii="仿宋" w:hAnsi="仿宋" w:eastAsia="仿宋"/>
          <w:b w:val="0"/>
          <w:i w:val="0"/>
          <w:caps w:val="0"/>
          <w:color w:val="000000"/>
          <w:spacing w:val="0"/>
          <w:sz w:val="32"/>
          <w:szCs w:val="32"/>
        </w:rPr>
        <w:t>图</w:t>
      </w:r>
      <w:r>
        <w:rPr>
          <w:rFonts w:ascii="仿宋" w:hAnsi="仿宋" w:eastAsia="仿宋"/>
          <w:b w:val="0"/>
          <w:i w:val="0"/>
          <w:caps w:val="0"/>
          <w:color w:val="000000"/>
          <w:spacing w:val="0"/>
          <w:sz w:val="32"/>
          <w:szCs w:val="32"/>
        </w:rPr>
        <w:t>5</w:t>
      </w:r>
      <w:r>
        <w:rPr>
          <w:rFonts w:hint="eastAsia" w:ascii="仿宋" w:hAnsi="仿宋" w:eastAsia="仿宋"/>
          <w:b w:val="0"/>
          <w:i w:val="0"/>
          <w:caps w:val="0"/>
          <w:color w:val="000000"/>
          <w:spacing w:val="0"/>
          <w:sz w:val="32"/>
          <w:szCs w:val="32"/>
        </w:rPr>
        <w:t>：一般公共预算财政拨款支出决算变动情况</w:t>
      </w:r>
    </w:p>
    <w:p>
      <w:pPr>
        <w:snapToGrid/>
        <w:spacing w:before="0" w:beforeAutospacing="0" w:after="0" w:afterAutospacing="0" w:line="480" w:lineRule="exact"/>
        <w:ind w:firstLine="420" w:firstLineChars="200"/>
        <w:jc w:val="both"/>
        <w:textAlignment w:val="baseline"/>
        <w:rPr>
          <w:rFonts w:hint="eastAsia" w:ascii="仿宋" w:hAnsi="仿宋" w:eastAsia="仿宋"/>
          <w:b w:val="0"/>
          <w:i w:val="0"/>
          <w:caps w:val="0"/>
          <w:color w:val="000000"/>
          <w:spacing w:val="0"/>
          <w:sz w:val="32"/>
          <w:szCs w:val="32"/>
        </w:rPr>
      </w:pPr>
      <w:r>
        <w:rPr>
          <w:rFonts w:ascii="Times New Roman" w:hAnsi="Times New Roman"/>
          <w:b w:val="0"/>
          <w:i w:val="0"/>
          <w:caps w:val="0"/>
          <w:spacing w:val="0"/>
          <w:sz w:val="21"/>
        </w:rPr>
        <w:drawing>
          <wp:anchor distT="0" distB="0" distL="114300" distR="114300" simplePos="0" relativeHeight="251660288" behindDoc="0" locked="0" layoutInCell="1" allowOverlap="1">
            <wp:simplePos x="0" y="0"/>
            <wp:positionH relativeFrom="column">
              <wp:posOffset>230505</wp:posOffset>
            </wp:positionH>
            <wp:positionV relativeFrom="paragraph">
              <wp:posOffset>103505</wp:posOffset>
            </wp:positionV>
            <wp:extent cx="4724400" cy="2762250"/>
            <wp:effectExtent l="0" t="0" r="0" b="11430"/>
            <wp:wrapNone/>
            <wp:docPr id="84" name="_x0000_s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_x0000_s1183"/>
                    <pic:cNvPicPr>
                      <a:picLocks noChangeAspect="1"/>
                    </pic:cNvPicPr>
                  </pic:nvPicPr>
                  <pic:blipFill>
                    <a:blip r:embed="rId12"/>
                    <a:stretch>
                      <a:fillRect/>
                    </a:stretch>
                  </pic:blipFill>
                  <pic:spPr>
                    <a:xfrm>
                      <a:off x="0" y="0"/>
                      <a:ext cx="4724400" cy="2762250"/>
                    </a:xfrm>
                    <a:prstGeom prst="rect">
                      <a:avLst/>
                    </a:prstGeom>
                    <a:noFill/>
                    <a:ln>
                      <a:noFill/>
                    </a:ln>
                  </pic:spPr>
                </pic:pic>
              </a:graphicData>
            </a:graphic>
          </wp:anchor>
        </w:drawing>
      </w:r>
    </w:p>
    <w:p>
      <w:pPr>
        <w:snapToGrid/>
        <w:spacing w:before="0" w:beforeAutospacing="0" w:after="0" w:afterAutospacing="0" w:line="480" w:lineRule="exact"/>
        <w:ind w:firstLine="640" w:firstLineChars="200"/>
        <w:jc w:val="both"/>
        <w:textAlignment w:val="baseline"/>
        <w:rPr>
          <w:rFonts w:ascii="仿宋" w:hAnsi="仿宋" w:eastAsia="仿宋"/>
          <w:b w:val="0"/>
          <w:i w:val="0"/>
          <w:caps w:val="0"/>
          <w:color w:val="000000"/>
          <w:spacing w:val="0"/>
          <w:sz w:val="32"/>
          <w:szCs w:val="32"/>
        </w:rPr>
      </w:pPr>
    </w:p>
    <w:p>
      <w:pPr>
        <w:snapToGrid/>
        <w:spacing w:before="0" w:beforeAutospacing="0" w:after="0" w:afterAutospacing="0" w:line="480" w:lineRule="exact"/>
        <w:ind w:firstLine="640" w:firstLineChars="200"/>
        <w:jc w:val="both"/>
        <w:textAlignment w:val="baseline"/>
        <w:rPr>
          <w:rFonts w:hint="eastAsia" w:ascii="仿宋" w:hAnsi="仿宋" w:eastAsia="仿宋"/>
          <w:b w:val="0"/>
          <w:i w:val="0"/>
          <w:caps w:val="0"/>
          <w:color w:val="000000"/>
          <w:spacing w:val="0"/>
          <w:sz w:val="32"/>
          <w:szCs w:val="32"/>
          <w:lang w:eastAsia="zh-CN"/>
        </w:rPr>
      </w:pPr>
    </w:p>
    <w:p>
      <w:pPr>
        <w:snapToGrid/>
        <w:spacing w:before="0" w:beforeAutospacing="0" w:after="0" w:afterAutospacing="0" w:line="480" w:lineRule="exact"/>
        <w:ind w:firstLine="640" w:firstLineChars="200"/>
        <w:jc w:val="both"/>
        <w:textAlignment w:val="baseline"/>
        <w:rPr>
          <w:rFonts w:ascii="仿宋" w:hAnsi="仿宋" w:eastAsia="仿宋"/>
          <w:b w:val="0"/>
          <w:i w:val="0"/>
          <w:caps w:val="0"/>
          <w:color w:val="000000"/>
          <w:spacing w:val="0"/>
          <w:sz w:val="32"/>
          <w:szCs w:val="32"/>
        </w:rPr>
      </w:pPr>
    </w:p>
    <w:p>
      <w:pPr>
        <w:snapToGrid/>
        <w:spacing w:before="0" w:beforeAutospacing="0" w:after="0" w:afterAutospacing="0" w:line="480" w:lineRule="exact"/>
        <w:ind w:firstLine="640" w:firstLineChars="200"/>
        <w:jc w:val="both"/>
        <w:textAlignment w:val="baseline"/>
        <w:rPr>
          <w:rFonts w:ascii="仿宋" w:hAnsi="仿宋" w:eastAsia="仿宋"/>
          <w:b w:val="0"/>
          <w:i w:val="0"/>
          <w:caps w:val="0"/>
          <w:color w:val="000000"/>
          <w:spacing w:val="0"/>
          <w:sz w:val="32"/>
          <w:szCs w:val="32"/>
        </w:rPr>
      </w:pPr>
    </w:p>
    <w:p>
      <w:pPr>
        <w:snapToGrid/>
        <w:spacing w:before="0" w:beforeAutospacing="0" w:after="0" w:afterAutospacing="0" w:line="480" w:lineRule="exact"/>
        <w:ind w:firstLine="640" w:firstLineChars="200"/>
        <w:jc w:val="both"/>
        <w:textAlignment w:val="baseline"/>
        <w:rPr>
          <w:rFonts w:ascii="仿宋" w:hAnsi="仿宋" w:eastAsia="仿宋"/>
          <w:b w:val="0"/>
          <w:i w:val="0"/>
          <w:caps w:val="0"/>
          <w:color w:val="000000"/>
          <w:spacing w:val="0"/>
          <w:sz w:val="32"/>
          <w:szCs w:val="32"/>
        </w:rPr>
      </w:pPr>
    </w:p>
    <w:p>
      <w:pPr>
        <w:snapToGrid/>
        <w:spacing w:before="0" w:beforeAutospacing="0" w:after="0" w:afterAutospacing="0" w:line="480" w:lineRule="exact"/>
        <w:ind w:firstLine="640" w:firstLineChars="200"/>
        <w:jc w:val="both"/>
        <w:textAlignment w:val="baseline"/>
        <w:rPr>
          <w:rFonts w:ascii="仿宋" w:hAnsi="仿宋" w:eastAsia="仿宋"/>
          <w:b w:val="0"/>
          <w:i w:val="0"/>
          <w:caps w:val="0"/>
          <w:color w:val="000000"/>
          <w:spacing w:val="0"/>
          <w:sz w:val="32"/>
          <w:szCs w:val="32"/>
        </w:rPr>
      </w:pPr>
    </w:p>
    <w:p>
      <w:pPr>
        <w:snapToGrid/>
        <w:spacing w:before="0" w:beforeAutospacing="0" w:after="0" w:afterAutospacing="0" w:line="480" w:lineRule="exact"/>
        <w:ind w:firstLine="640" w:firstLineChars="200"/>
        <w:jc w:val="both"/>
        <w:textAlignment w:val="baseline"/>
        <w:rPr>
          <w:rFonts w:ascii="仿宋" w:hAnsi="仿宋" w:eastAsia="仿宋"/>
          <w:b w:val="0"/>
          <w:i w:val="0"/>
          <w:caps w:val="0"/>
          <w:color w:val="000000"/>
          <w:spacing w:val="0"/>
          <w:sz w:val="32"/>
          <w:szCs w:val="32"/>
        </w:rPr>
      </w:pPr>
    </w:p>
    <w:p>
      <w:pPr>
        <w:snapToGrid/>
        <w:spacing w:before="0" w:beforeAutospacing="0" w:after="0" w:afterAutospacing="0" w:line="480" w:lineRule="exact"/>
        <w:ind w:firstLine="640" w:firstLineChars="200"/>
        <w:jc w:val="both"/>
        <w:textAlignment w:val="baseline"/>
        <w:rPr>
          <w:rFonts w:ascii="仿宋" w:hAnsi="仿宋" w:eastAsia="仿宋"/>
          <w:b w:val="0"/>
          <w:i w:val="0"/>
          <w:caps w:val="0"/>
          <w:color w:val="000000"/>
          <w:spacing w:val="0"/>
          <w:sz w:val="32"/>
          <w:szCs w:val="32"/>
        </w:rPr>
      </w:pPr>
    </w:p>
    <w:p>
      <w:pPr>
        <w:snapToGrid/>
        <w:spacing w:before="0" w:beforeAutospacing="0" w:after="0" w:afterAutospacing="0" w:line="480" w:lineRule="exact"/>
        <w:ind w:firstLine="640" w:firstLineChars="200"/>
        <w:jc w:val="both"/>
        <w:textAlignment w:val="baseline"/>
        <w:rPr>
          <w:rFonts w:ascii="仿宋" w:hAnsi="仿宋" w:eastAsia="仿宋"/>
          <w:b w:val="0"/>
          <w:i w:val="0"/>
          <w:caps w:val="0"/>
          <w:color w:val="000000"/>
          <w:spacing w:val="0"/>
          <w:sz w:val="32"/>
          <w:szCs w:val="32"/>
        </w:rPr>
      </w:pPr>
    </w:p>
    <w:p>
      <w:pPr>
        <w:pStyle w:val="4"/>
        <w:bidi w:val="0"/>
        <w:rPr>
          <w:rFonts w:hint="eastAsia" w:ascii="仿宋" w:hAnsi="仿宋" w:eastAsia="仿宋" w:cs="仿宋"/>
          <w:b w:val="0"/>
          <w:bCs/>
        </w:rPr>
      </w:pPr>
      <w:bookmarkStart w:id="51" w:name="_Toc15377211"/>
      <w:bookmarkStart w:id="52" w:name="_Toc11450"/>
      <w:r>
        <w:rPr>
          <w:rFonts w:hint="eastAsia" w:ascii="仿宋" w:hAnsi="仿宋" w:eastAsia="仿宋" w:cs="仿宋"/>
          <w:b w:val="0"/>
          <w:bCs/>
        </w:rPr>
        <w:t>（二）一般公共预算财政拨款支出决算结构情况</w:t>
      </w:r>
      <w:bookmarkEnd w:id="51"/>
      <w:bookmarkEnd w:id="52"/>
    </w:p>
    <w:p>
      <w:pPr>
        <w:snapToGrid/>
        <w:spacing w:before="0" w:beforeAutospacing="0" w:after="0" w:afterAutospacing="0" w:line="480" w:lineRule="exact"/>
        <w:ind w:firstLine="640"/>
        <w:jc w:val="both"/>
        <w:textAlignment w:val="baseline"/>
        <w:rPr>
          <w:rFonts w:ascii="仿宋" w:hAnsi="仿宋" w:eastAsia="仿宋"/>
          <w:b w:val="0"/>
          <w:i w:val="0"/>
          <w:caps w:val="0"/>
          <w:color w:val="000000"/>
          <w:spacing w:val="0"/>
          <w:sz w:val="32"/>
          <w:szCs w:val="32"/>
        </w:rPr>
      </w:pPr>
      <w:r>
        <w:rPr>
          <w:rFonts w:ascii="仿宋" w:hAnsi="仿宋" w:eastAsia="仿宋"/>
          <w:b w:val="0"/>
          <w:i w:val="0"/>
          <w:caps w:val="0"/>
          <w:color w:val="000000"/>
          <w:spacing w:val="0"/>
          <w:sz w:val="32"/>
          <w:szCs w:val="32"/>
        </w:rPr>
        <w:t>2020</w:t>
      </w:r>
      <w:r>
        <w:rPr>
          <w:rFonts w:hint="eastAsia" w:ascii="仿宋" w:hAnsi="仿宋" w:eastAsia="仿宋"/>
          <w:b w:val="0"/>
          <w:i w:val="0"/>
          <w:caps w:val="0"/>
          <w:color w:val="000000"/>
          <w:spacing w:val="0"/>
          <w:sz w:val="32"/>
          <w:szCs w:val="32"/>
        </w:rPr>
        <w:t>年一般公共预算财政拨款支出</w:t>
      </w:r>
      <w:r>
        <w:rPr>
          <w:rFonts w:hint="eastAsia" w:ascii="仿宋" w:hAnsi="仿宋" w:eastAsia="仿宋"/>
          <w:b w:val="0"/>
          <w:i w:val="0"/>
          <w:caps w:val="0"/>
          <w:color w:val="000000"/>
          <w:spacing w:val="0"/>
          <w:sz w:val="32"/>
          <w:szCs w:val="32"/>
          <w:lang w:val="en-US" w:eastAsia="zh-CN"/>
        </w:rPr>
        <w:t>3420.8</w:t>
      </w:r>
      <w:r>
        <w:rPr>
          <w:rFonts w:hint="eastAsia" w:ascii="仿宋" w:hAnsi="仿宋" w:eastAsia="仿宋"/>
          <w:b w:val="0"/>
          <w:i w:val="0"/>
          <w:caps w:val="0"/>
          <w:color w:val="000000"/>
          <w:spacing w:val="0"/>
          <w:sz w:val="32"/>
          <w:szCs w:val="32"/>
        </w:rPr>
        <w:t>万元，主要用于以下方面</w:t>
      </w:r>
      <w:r>
        <w:rPr>
          <w:rFonts w:hint="eastAsia" w:ascii="仿宋" w:hAnsi="仿宋" w:eastAsia="仿宋"/>
          <w:b w:val="0"/>
          <w:i w:val="0"/>
          <w:caps w:val="0"/>
          <w:color w:val="000000"/>
          <w:spacing w:val="0"/>
          <w:sz w:val="32"/>
          <w:szCs w:val="32"/>
          <w:lang w:eastAsia="zh-CN"/>
        </w:rPr>
        <w:t>：</w:t>
      </w:r>
      <w:r>
        <w:rPr>
          <w:rFonts w:hint="eastAsia" w:ascii="仿宋" w:hAnsi="仿宋" w:eastAsia="仿宋" w:cs="Times New Roman"/>
          <w:b w:val="0"/>
          <w:i w:val="0"/>
          <w:caps w:val="0"/>
          <w:color w:val="000000"/>
          <w:spacing w:val="0"/>
          <w:sz w:val="32"/>
          <w:szCs w:val="32"/>
        </w:rPr>
        <w:t>一般公共服务（类）支出</w:t>
      </w:r>
      <w:r>
        <w:rPr>
          <w:rFonts w:hint="eastAsia" w:ascii="仿宋" w:hAnsi="仿宋" w:eastAsia="仿宋" w:cs="Times New Roman"/>
          <w:b w:val="0"/>
          <w:i w:val="0"/>
          <w:caps w:val="0"/>
          <w:color w:val="000000"/>
          <w:spacing w:val="0"/>
          <w:sz w:val="32"/>
          <w:szCs w:val="32"/>
          <w:lang w:val="en-US" w:eastAsia="zh-CN"/>
        </w:rPr>
        <w:t>466.7</w:t>
      </w:r>
      <w:r>
        <w:rPr>
          <w:rFonts w:hint="eastAsia" w:ascii="仿宋" w:hAnsi="仿宋" w:eastAsia="仿宋" w:cs="Times New Roman"/>
          <w:b w:val="0"/>
          <w:i w:val="0"/>
          <w:caps w:val="0"/>
          <w:color w:val="000000"/>
          <w:spacing w:val="0"/>
          <w:sz w:val="32"/>
          <w:szCs w:val="32"/>
        </w:rPr>
        <w:t>万元，占</w:t>
      </w:r>
      <w:r>
        <w:rPr>
          <w:rFonts w:hint="eastAsia" w:ascii="仿宋" w:hAnsi="仿宋" w:eastAsia="仿宋" w:cs="Times New Roman"/>
          <w:b w:val="0"/>
          <w:i w:val="0"/>
          <w:caps w:val="0"/>
          <w:color w:val="000000"/>
          <w:spacing w:val="0"/>
          <w:sz w:val="32"/>
          <w:szCs w:val="32"/>
          <w:lang w:val="en-US" w:eastAsia="zh-CN"/>
        </w:rPr>
        <w:t>13.6</w:t>
      </w:r>
      <w:r>
        <w:rPr>
          <w:rFonts w:hint="eastAsia" w:ascii="仿宋" w:hAnsi="仿宋" w:eastAsia="仿宋" w:cs="Times New Roman"/>
          <w:b w:val="0"/>
          <w:i w:val="0"/>
          <w:caps w:val="0"/>
          <w:color w:val="000000"/>
          <w:spacing w:val="0"/>
          <w:sz w:val="32"/>
          <w:szCs w:val="32"/>
        </w:rPr>
        <w:t>%；教育支出（类）</w:t>
      </w:r>
      <w:r>
        <w:rPr>
          <w:rFonts w:hint="eastAsia" w:ascii="仿宋" w:hAnsi="仿宋" w:eastAsia="仿宋" w:cs="Times New Roman"/>
          <w:b w:val="0"/>
          <w:i w:val="0"/>
          <w:caps w:val="0"/>
          <w:color w:val="000000"/>
          <w:spacing w:val="0"/>
          <w:sz w:val="32"/>
          <w:szCs w:val="32"/>
          <w:lang w:val="en-US" w:eastAsia="zh-CN"/>
        </w:rPr>
        <w:t>1499.4</w:t>
      </w:r>
      <w:r>
        <w:rPr>
          <w:rFonts w:hint="eastAsia" w:ascii="仿宋" w:hAnsi="仿宋" w:eastAsia="仿宋" w:cs="Times New Roman"/>
          <w:b w:val="0"/>
          <w:i w:val="0"/>
          <w:caps w:val="0"/>
          <w:color w:val="000000"/>
          <w:spacing w:val="0"/>
          <w:sz w:val="32"/>
          <w:szCs w:val="32"/>
        </w:rPr>
        <w:t>万元，占</w:t>
      </w:r>
      <w:r>
        <w:rPr>
          <w:rFonts w:hint="eastAsia" w:ascii="仿宋" w:hAnsi="仿宋" w:eastAsia="仿宋" w:cs="Times New Roman"/>
          <w:b w:val="0"/>
          <w:i w:val="0"/>
          <w:caps w:val="0"/>
          <w:color w:val="000000"/>
          <w:spacing w:val="0"/>
          <w:sz w:val="32"/>
          <w:szCs w:val="32"/>
          <w:lang w:val="en-US" w:eastAsia="zh-CN"/>
        </w:rPr>
        <w:t>43.8</w:t>
      </w:r>
      <w:r>
        <w:rPr>
          <w:rFonts w:hint="eastAsia" w:ascii="仿宋" w:hAnsi="仿宋" w:eastAsia="仿宋" w:cs="Times New Roman"/>
          <w:b w:val="0"/>
          <w:i w:val="0"/>
          <w:caps w:val="0"/>
          <w:color w:val="000000"/>
          <w:spacing w:val="0"/>
          <w:sz w:val="32"/>
          <w:szCs w:val="32"/>
        </w:rPr>
        <w:t>%；科学技术（类）支出</w:t>
      </w:r>
      <w:r>
        <w:rPr>
          <w:rFonts w:hint="eastAsia" w:ascii="仿宋" w:hAnsi="仿宋" w:eastAsia="仿宋" w:cs="Times New Roman"/>
          <w:b w:val="0"/>
          <w:i w:val="0"/>
          <w:caps w:val="0"/>
          <w:color w:val="000000"/>
          <w:spacing w:val="0"/>
          <w:sz w:val="32"/>
          <w:szCs w:val="32"/>
          <w:lang w:val="en-US" w:eastAsia="zh-CN"/>
        </w:rPr>
        <w:t>0</w:t>
      </w:r>
      <w:r>
        <w:rPr>
          <w:rFonts w:hint="eastAsia" w:ascii="仿宋" w:hAnsi="仿宋" w:eastAsia="仿宋" w:cs="Times New Roman"/>
          <w:b w:val="0"/>
          <w:i w:val="0"/>
          <w:caps w:val="0"/>
          <w:color w:val="000000"/>
          <w:spacing w:val="0"/>
          <w:sz w:val="32"/>
          <w:szCs w:val="32"/>
        </w:rPr>
        <w:t>万元，占</w:t>
      </w:r>
      <w:r>
        <w:rPr>
          <w:rFonts w:hint="eastAsia" w:ascii="仿宋" w:hAnsi="仿宋" w:eastAsia="仿宋" w:cs="Times New Roman"/>
          <w:b w:val="0"/>
          <w:i w:val="0"/>
          <w:caps w:val="0"/>
          <w:color w:val="000000"/>
          <w:spacing w:val="0"/>
          <w:sz w:val="32"/>
          <w:szCs w:val="32"/>
          <w:lang w:val="en-US" w:eastAsia="zh-CN"/>
        </w:rPr>
        <w:t>0</w:t>
      </w:r>
      <w:r>
        <w:rPr>
          <w:rFonts w:hint="eastAsia" w:ascii="仿宋" w:hAnsi="仿宋" w:eastAsia="仿宋" w:cs="Times New Roman"/>
          <w:b w:val="0"/>
          <w:i w:val="0"/>
          <w:caps w:val="0"/>
          <w:color w:val="000000"/>
          <w:spacing w:val="0"/>
          <w:sz w:val="32"/>
          <w:szCs w:val="32"/>
        </w:rPr>
        <w:t>%；文化旅游体育与传媒（类）支出</w:t>
      </w:r>
      <w:r>
        <w:rPr>
          <w:rFonts w:hint="eastAsia" w:ascii="仿宋" w:hAnsi="仿宋" w:eastAsia="仿宋" w:cs="Times New Roman"/>
          <w:b w:val="0"/>
          <w:i w:val="0"/>
          <w:caps w:val="0"/>
          <w:color w:val="000000"/>
          <w:spacing w:val="0"/>
          <w:sz w:val="32"/>
          <w:szCs w:val="32"/>
          <w:lang w:val="en-US" w:eastAsia="zh-CN"/>
        </w:rPr>
        <w:t>5</w:t>
      </w:r>
      <w:r>
        <w:rPr>
          <w:rFonts w:hint="eastAsia" w:ascii="仿宋" w:hAnsi="仿宋" w:eastAsia="仿宋" w:cs="Times New Roman"/>
          <w:b w:val="0"/>
          <w:i w:val="0"/>
          <w:caps w:val="0"/>
          <w:color w:val="000000"/>
          <w:spacing w:val="0"/>
          <w:sz w:val="32"/>
          <w:szCs w:val="32"/>
        </w:rPr>
        <w:t>万元，占</w:t>
      </w:r>
      <w:r>
        <w:rPr>
          <w:rFonts w:hint="eastAsia" w:ascii="仿宋" w:hAnsi="仿宋" w:eastAsia="仿宋" w:cs="Times New Roman"/>
          <w:b w:val="0"/>
          <w:i w:val="0"/>
          <w:caps w:val="0"/>
          <w:color w:val="000000"/>
          <w:spacing w:val="0"/>
          <w:sz w:val="32"/>
          <w:szCs w:val="32"/>
          <w:lang w:val="en-US" w:eastAsia="zh-CN"/>
        </w:rPr>
        <w:t>0.14</w:t>
      </w:r>
      <w:r>
        <w:rPr>
          <w:rFonts w:hint="eastAsia" w:ascii="仿宋" w:hAnsi="仿宋" w:eastAsia="仿宋" w:cs="Times New Roman"/>
          <w:b w:val="0"/>
          <w:i w:val="0"/>
          <w:caps w:val="0"/>
          <w:color w:val="000000"/>
          <w:spacing w:val="0"/>
          <w:sz w:val="32"/>
          <w:szCs w:val="32"/>
        </w:rPr>
        <w:t>%；社会保障和就业（类）支出</w:t>
      </w:r>
      <w:r>
        <w:rPr>
          <w:rFonts w:hint="eastAsia" w:ascii="仿宋" w:hAnsi="仿宋" w:eastAsia="仿宋" w:cs="Times New Roman"/>
          <w:b w:val="0"/>
          <w:i w:val="0"/>
          <w:caps w:val="0"/>
          <w:color w:val="000000"/>
          <w:spacing w:val="0"/>
          <w:sz w:val="32"/>
          <w:szCs w:val="32"/>
          <w:lang w:val="en-US" w:eastAsia="zh-CN"/>
        </w:rPr>
        <w:t>213</w:t>
      </w:r>
      <w:r>
        <w:rPr>
          <w:rFonts w:hint="eastAsia" w:ascii="仿宋" w:hAnsi="仿宋" w:eastAsia="仿宋" w:cs="Times New Roman"/>
          <w:b w:val="0"/>
          <w:i w:val="0"/>
          <w:caps w:val="0"/>
          <w:color w:val="000000"/>
          <w:spacing w:val="0"/>
          <w:sz w:val="32"/>
          <w:szCs w:val="32"/>
        </w:rPr>
        <w:t>万元，占</w:t>
      </w:r>
      <w:r>
        <w:rPr>
          <w:rFonts w:hint="eastAsia" w:ascii="仿宋" w:hAnsi="仿宋" w:eastAsia="仿宋" w:cs="Times New Roman"/>
          <w:b w:val="0"/>
          <w:i w:val="0"/>
          <w:caps w:val="0"/>
          <w:color w:val="000000"/>
          <w:spacing w:val="0"/>
          <w:sz w:val="32"/>
          <w:szCs w:val="32"/>
          <w:lang w:val="en-US" w:eastAsia="zh-CN"/>
        </w:rPr>
        <w:t>6.2</w:t>
      </w:r>
      <w:r>
        <w:rPr>
          <w:rFonts w:hint="eastAsia" w:ascii="仿宋" w:hAnsi="仿宋" w:eastAsia="仿宋" w:cs="Times New Roman"/>
          <w:b w:val="0"/>
          <w:i w:val="0"/>
          <w:caps w:val="0"/>
          <w:color w:val="000000"/>
          <w:spacing w:val="0"/>
          <w:sz w:val="32"/>
          <w:szCs w:val="32"/>
        </w:rPr>
        <w:t>%；卫生健康支出</w:t>
      </w:r>
      <w:r>
        <w:rPr>
          <w:rFonts w:hint="eastAsia" w:ascii="仿宋" w:hAnsi="仿宋" w:eastAsia="仿宋" w:cs="Times New Roman"/>
          <w:b w:val="0"/>
          <w:i w:val="0"/>
          <w:caps w:val="0"/>
          <w:color w:val="000000"/>
          <w:spacing w:val="0"/>
          <w:sz w:val="32"/>
          <w:szCs w:val="32"/>
          <w:lang w:val="en-US" w:eastAsia="zh-CN"/>
        </w:rPr>
        <w:t>574.5</w:t>
      </w:r>
      <w:r>
        <w:rPr>
          <w:rFonts w:hint="eastAsia" w:ascii="仿宋" w:hAnsi="仿宋" w:eastAsia="仿宋" w:cs="Times New Roman"/>
          <w:b w:val="0"/>
          <w:i w:val="0"/>
          <w:caps w:val="0"/>
          <w:color w:val="000000"/>
          <w:spacing w:val="0"/>
          <w:sz w:val="32"/>
          <w:szCs w:val="32"/>
        </w:rPr>
        <w:t>万元，占</w:t>
      </w:r>
      <w:r>
        <w:rPr>
          <w:rFonts w:hint="eastAsia" w:ascii="仿宋" w:hAnsi="仿宋" w:eastAsia="仿宋" w:cs="Times New Roman"/>
          <w:b w:val="0"/>
          <w:i w:val="0"/>
          <w:caps w:val="0"/>
          <w:color w:val="000000"/>
          <w:spacing w:val="0"/>
          <w:sz w:val="32"/>
          <w:szCs w:val="32"/>
          <w:lang w:val="en-US" w:eastAsia="zh-CN"/>
        </w:rPr>
        <w:t>16.8</w:t>
      </w:r>
      <w:r>
        <w:rPr>
          <w:rFonts w:hint="eastAsia" w:ascii="仿宋" w:hAnsi="仿宋" w:eastAsia="仿宋" w:cs="Times New Roman"/>
          <w:b w:val="0"/>
          <w:i w:val="0"/>
          <w:caps w:val="0"/>
          <w:color w:val="000000"/>
          <w:spacing w:val="0"/>
          <w:sz w:val="32"/>
          <w:szCs w:val="32"/>
        </w:rPr>
        <w:t>%；节能环保支出</w:t>
      </w:r>
      <w:r>
        <w:rPr>
          <w:rFonts w:hint="eastAsia" w:ascii="仿宋" w:hAnsi="仿宋" w:eastAsia="仿宋" w:cs="Times New Roman"/>
          <w:b w:val="0"/>
          <w:i w:val="0"/>
          <w:caps w:val="0"/>
          <w:color w:val="000000"/>
          <w:spacing w:val="0"/>
          <w:sz w:val="32"/>
          <w:szCs w:val="32"/>
          <w:lang w:val="en-US" w:eastAsia="zh-CN"/>
        </w:rPr>
        <w:t>0.53万元</w:t>
      </w:r>
      <w:r>
        <w:rPr>
          <w:rFonts w:hint="eastAsia" w:ascii="仿宋" w:hAnsi="仿宋" w:eastAsia="仿宋" w:cs="Times New Roman"/>
          <w:b w:val="0"/>
          <w:i w:val="0"/>
          <w:caps w:val="0"/>
          <w:color w:val="000000"/>
          <w:spacing w:val="0"/>
          <w:sz w:val="32"/>
          <w:szCs w:val="32"/>
          <w:lang w:eastAsia="zh-CN"/>
        </w:rPr>
        <w:t>，</w:t>
      </w:r>
      <w:r>
        <w:rPr>
          <w:rFonts w:hint="eastAsia" w:ascii="仿宋" w:hAnsi="仿宋" w:eastAsia="仿宋" w:cs="Times New Roman"/>
          <w:b w:val="0"/>
          <w:i w:val="0"/>
          <w:caps w:val="0"/>
          <w:color w:val="000000"/>
          <w:spacing w:val="0"/>
          <w:sz w:val="32"/>
          <w:szCs w:val="32"/>
        </w:rPr>
        <w:t>占</w:t>
      </w:r>
      <w:r>
        <w:rPr>
          <w:rFonts w:hint="eastAsia" w:ascii="仿宋" w:hAnsi="仿宋" w:eastAsia="仿宋" w:cs="Times New Roman"/>
          <w:b w:val="0"/>
          <w:i w:val="0"/>
          <w:caps w:val="0"/>
          <w:color w:val="000000"/>
          <w:spacing w:val="0"/>
          <w:sz w:val="32"/>
          <w:szCs w:val="32"/>
          <w:lang w:val="en-US" w:eastAsia="zh-CN"/>
        </w:rPr>
        <w:t>0.015</w:t>
      </w:r>
      <w:r>
        <w:rPr>
          <w:rFonts w:hint="eastAsia" w:ascii="仿宋" w:hAnsi="仿宋" w:eastAsia="仿宋" w:cs="Times New Roman"/>
          <w:b w:val="0"/>
          <w:i w:val="0"/>
          <w:caps w:val="0"/>
          <w:color w:val="000000"/>
          <w:spacing w:val="0"/>
          <w:sz w:val="32"/>
          <w:szCs w:val="32"/>
        </w:rPr>
        <w:t>%</w:t>
      </w:r>
      <w:r>
        <w:rPr>
          <w:rFonts w:hint="eastAsia" w:ascii="仿宋" w:hAnsi="仿宋" w:eastAsia="仿宋" w:cs="Times New Roman"/>
          <w:b w:val="0"/>
          <w:i w:val="0"/>
          <w:caps w:val="0"/>
          <w:color w:val="000000"/>
          <w:spacing w:val="0"/>
          <w:sz w:val="32"/>
          <w:szCs w:val="32"/>
          <w:lang w:eastAsia="zh-CN"/>
        </w:rPr>
        <w:t>；城乡社区支出</w:t>
      </w:r>
      <w:r>
        <w:rPr>
          <w:rFonts w:hint="eastAsia" w:ascii="仿宋" w:hAnsi="仿宋" w:eastAsia="仿宋" w:cs="Times New Roman"/>
          <w:b w:val="0"/>
          <w:i w:val="0"/>
          <w:caps w:val="0"/>
          <w:color w:val="000000"/>
          <w:spacing w:val="0"/>
          <w:sz w:val="32"/>
          <w:szCs w:val="32"/>
          <w:lang w:val="en-US" w:eastAsia="zh-CN"/>
        </w:rPr>
        <w:t>100万元，</w:t>
      </w:r>
      <w:r>
        <w:rPr>
          <w:rFonts w:hint="eastAsia" w:ascii="仿宋" w:hAnsi="仿宋" w:eastAsia="仿宋" w:cs="Times New Roman"/>
          <w:b w:val="0"/>
          <w:i w:val="0"/>
          <w:caps w:val="0"/>
          <w:color w:val="000000"/>
          <w:spacing w:val="0"/>
          <w:sz w:val="32"/>
          <w:szCs w:val="32"/>
        </w:rPr>
        <w:t>占</w:t>
      </w:r>
      <w:r>
        <w:rPr>
          <w:rFonts w:hint="eastAsia" w:ascii="仿宋" w:hAnsi="仿宋" w:eastAsia="仿宋" w:cs="Times New Roman"/>
          <w:b w:val="0"/>
          <w:i w:val="0"/>
          <w:caps w:val="0"/>
          <w:color w:val="000000"/>
          <w:spacing w:val="0"/>
          <w:sz w:val="32"/>
          <w:szCs w:val="32"/>
          <w:lang w:val="en-US" w:eastAsia="zh-CN"/>
        </w:rPr>
        <w:t>2.9</w:t>
      </w:r>
      <w:r>
        <w:rPr>
          <w:rFonts w:hint="eastAsia" w:ascii="仿宋" w:hAnsi="仿宋" w:eastAsia="仿宋" w:cs="Times New Roman"/>
          <w:b w:val="0"/>
          <w:i w:val="0"/>
          <w:caps w:val="0"/>
          <w:color w:val="000000"/>
          <w:spacing w:val="0"/>
          <w:sz w:val="32"/>
          <w:szCs w:val="32"/>
        </w:rPr>
        <w:t>%</w:t>
      </w:r>
      <w:r>
        <w:rPr>
          <w:rFonts w:hint="eastAsia" w:ascii="仿宋" w:hAnsi="仿宋" w:eastAsia="仿宋" w:cs="Times New Roman"/>
          <w:b w:val="0"/>
          <w:i w:val="0"/>
          <w:caps w:val="0"/>
          <w:color w:val="000000"/>
          <w:spacing w:val="0"/>
          <w:sz w:val="32"/>
          <w:szCs w:val="32"/>
          <w:lang w:eastAsia="zh-CN"/>
        </w:rPr>
        <w:t>；</w:t>
      </w:r>
      <w:r>
        <w:rPr>
          <w:rFonts w:hint="eastAsia" w:ascii="仿宋" w:hAnsi="仿宋" w:eastAsia="仿宋" w:cs="Times New Roman"/>
          <w:b w:val="0"/>
          <w:i w:val="0"/>
          <w:caps w:val="0"/>
          <w:color w:val="000000"/>
          <w:spacing w:val="0"/>
          <w:sz w:val="32"/>
          <w:szCs w:val="32"/>
          <w:lang w:val="en-US" w:eastAsia="zh-CN"/>
        </w:rPr>
        <w:t>农林水支出814.8万元，</w:t>
      </w:r>
      <w:r>
        <w:rPr>
          <w:rFonts w:hint="eastAsia" w:ascii="仿宋" w:hAnsi="仿宋" w:eastAsia="仿宋" w:cs="Times New Roman"/>
          <w:b w:val="0"/>
          <w:i w:val="0"/>
          <w:caps w:val="0"/>
          <w:color w:val="000000"/>
          <w:spacing w:val="0"/>
          <w:sz w:val="32"/>
          <w:szCs w:val="32"/>
        </w:rPr>
        <w:t>占</w:t>
      </w:r>
      <w:r>
        <w:rPr>
          <w:rFonts w:hint="eastAsia" w:ascii="仿宋" w:hAnsi="仿宋" w:eastAsia="仿宋" w:cs="Times New Roman"/>
          <w:b w:val="0"/>
          <w:i w:val="0"/>
          <w:caps w:val="0"/>
          <w:color w:val="000000"/>
          <w:spacing w:val="0"/>
          <w:sz w:val="32"/>
          <w:szCs w:val="32"/>
          <w:lang w:val="en-US" w:eastAsia="zh-CN"/>
        </w:rPr>
        <w:t>23.8</w:t>
      </w:r>
      <w:r>
        <w:rPr>
          <w:rFonts w:hint="eastAsia" w:ascii="仿宋" w:hAnsi="仿宋" w:eastAsia="仿宋" w:cs="Times New Roman"/>
          <w:b w:val="0"/>
          <w:i w:val="0"/>
          <w:caps w:val="0"/>
          <w:color w:val="000000"/>
          <w:spacing w:val="0"/>
          <w:sz w:val="32"/>
          <w:szCs w:val="32"/>
        </w:rPr>
        <w:t>%</w:t>
      </w:r>
      <w:r>
        <w:rPr>
          <w:rFonts w:hint="eastAsia" w:ascii="仿宋" w:hAnsi="仿宋" w:eastAsia="仿宋" w:cs="Times New Roman"/>
          <w:b w:val="0"/>
          <w:i w:val="0"/>
          <w:caps w:val="0"/>
          <w:color w:val="000000"/>
          <w:spacing w:val="0"/>
          <w:sz w:val="32"/>
          <w:szCs w:val="32"/>
          <w:lang w:eastAsia="zh-CN"/>
        </w:rPr>
        <w:t>；</w:t>
      </w:r>
      <w:r>
        <w:rPr>
          <w:rFonts w:hint="eastAsia" w:ascii="仿宋" w:hAnsi="仿宋" w:eastAsia="仿宋" w:cs="Times New Roman"/>
          <w:b w:val="0"/>
          <w:i w:val="0"/>
          <w:caps w:val="0"/>
          <w:color w:val="000000"/>
          <w:spacing w:val="0"/>
          <w:sz w:val="32"/>
          <w:szCs w:val="32"/>
          <w:lang w:val="en-US" w:eastAsia="zh-CN"/>
        </w:rPr>
        <w:t>交通运输支出9.1万元，</w:t>
      </w:r>
      <w:r>
        <w:rPr>
          <w:rFonts w:hint="eastAsia" w:ascii="仿宋" w:hAnsi="仿宋" w:eastAsia="仿宋" w:cs="Times New Roman"/>
          <w:b w:val="0"/>
          <w:i w:val="0"/>
          <w:caps w:val="0"/>
          <w:color w:val="000000"/>
          <w:spacing w:val="0"/>
          <w:sz w:val="32"/>
          <w:szCs w:val="32"/>
        </w:rPr>
        <w:t>占</w:t>
      </w:r>
      <w:r>
        <w:rPr>
          <w:rFonts w:hint="eastAsia" w:ascii="仿宋" w:hAnsi="仿宋" w:eastAsia="仿宋" w:cs="Times New Roman"/>
          <w:b w:val="0"/>
          <w:i w:val="0"/>
          <w:caps w:val="0"/>
          <w:color w:val="000000"/>
          <w:spacing w:val="0"/>
          <w:sz w:val="32"/>
          <w:szCs w:val="32"/>
          <w:lang w:val="en-US" w:eastAsia="zh-CN"/>
        </w:rPr>
        <w:t>0.026</w:t>
      </w:r>
      <w:r>
        <w:rPr>
          <w:rFonts w:hint="eastAsia" w:ascii="仿宋" w:hAnsi="仿宋" w:eastAsia="仿宋" w:cs="Times New Roman"/>
          <w:b w:val="0"/>
          <w:i w:val="0"/>
          <w:caps w:val="0"/>
          <w:color w:val="000000"/>
          <w:spacing w:val="0"/>
          <w:sz w:val="32"/>
          <w:szCs w:val="32"/>
        </w:rPr>
        <w:t>%</w:t>
      </w:r>
      <w:r>
        <w:rPr>
          <w:rFonts w:hint="eastAsia" w:ascii="仿宋" w:hAnsi="仿宋" w:eastAsia="仿宋" w:cs="Times New Roman"/>
          <w:b w:val="0"/>
          <w:i w:val="0"/>
          <w:caps w:val="0"/>
          <w:color w:val="000000"/>
          <w:spacing w:val="0"/>
          <w:sz w:val="32"/>
          <w:szCs w:val="32"/>
          <w:lang w:eastAsia="zh-CN"/>
        </w:rPr>
        <w:t>；</w:t>
      </w:r>
      <w:r>
        <w:rPr>
          <w:rFonts w:hint="eastAsia" w:ascii="仿宋" w:hAnsi="仿宋" w:eastAsia="仿宋" w:cs="Times New Roman"/>
          <w:b w:val="0"/>
          <w:i w:val="0"/>
          <w:caps w:val="0"/>
          <w:color w:val="000000"/>
          <w:spacing w:val="0"/>
          <w:sz w:val="32"/>
          <w:szCs w:val="32"/>
          <w:lang w:val="en-US" w:eastAsia="zh-CN"/>
        </w:rPr>
        <w:t>商业服务业等支出2.8万元，</w:t>
      </w:r>
      <w:r>
        <w:rPr>
          <w:rFonts w:hint="eastAsia" w:ascii="仿宋" w:hAnsi="仿宋" w:eastAsia="仿宋" w:cs="Times New Roman"/>
          <w:b w:val="0"/>
          <w:i w:val="0"/>
          <w:caps w:val="0"/>
          <w:color w:val="000000"/>
          <w:spacing w:val="0"/>
          <w:sz w:val="32"/>
          <w:szCs w:val="32"/>
        </w:rPr>
        <w:t>占</w:t>
      </w:r>
      <w:r>
        <w:rPr>
          <w:rFonts w:hint="eastAsia" w:ascii="仿宋" w:hAnsi="仿宋" w:eastAsia="仿宋" w:cs="Times New Roman"/>
          <w:b w:val="0"/>
          <w:i w:val="0"/>
          <w:caps w:val="0"/>
          <w:color w:val="000000"/>
          <w:spacing w:val="0"/>
          <w:sz w:val="32"/>
          <w:szCs w:val="32"/>
          <w:lang w:val="en-US" w:eastAsia="zh-CN"/>
        </w:rPr>
        <w:t>0.008</w:t>
      </w:r>
      <w:r>
        <w:rPr>
          <w:rFonts w:hint="eastAsia" w:ascii="仿宋" w:hAnsi="仿宋" w:eastAsia="仿宋" w:cs="Times New Roman"/>
          <w:b w:val="0"/>
          <w:i w:val="0"/>
          <w:caps w:val="0"/>
          <w:color w:val="000000"/>
          <w:spacing w:val="0"/>
          <w:sz w:val="32"/>
          <w:szCs w:val="32"/>
        </w:rPr>
        <w:t>%</w:t>
      </w:r>
      <w:r>
        <w:rPr>
          <w:rFonts w:hint="eastAsia" w:ascii="仿宋" w:hAnsi="仿宋" w:eastAsia="仿宋" w:cs="Times New Roman"/>
          <w:b w:val="0"/>
          <w:i w:val="0"/>
          <w:caps w:val="0"/>
          <w:color w:val="000000"/>
          <w:spacing w:val="0"/>
          <w:sz w:val="32"/>
          <w:szCs w:val="32"/>
          <w:lang w:eastAsia="zh-CN"/>
        </w:rPr>
        <w:t>；</w:t>
      </w:r>
      <w:r>
        <w:rPr>
          <w:rFonts w:hint="eastAsia" w:ascii="仿宋" w:hAnsi="仿宋" w:eastAsia="仿宋" w:cs="Times New Roman"/>
          <w:b w:val="0"/>
          <w:i w:val="0"/>
          <w:caps w:val="0"/>
          <w:color w:val="000000"/>
          <w:spacing w:val="0"/>
          <w:sz w:val="32"/>
          <w:szCs w:val="32"/>
        </w:rPr>
        <w:t>住房保障支出</w:t>
      </w:r>
      <w:r>
        <w:rPr>
          <w:rFonts w:hint="eastAsia" w:ascii="仿宋" w:hAnsi="仿宋" w:eastAsia="仿宋" w:cs="Times New Roman"/>
          <w:b w:val="0"/>
          <w:i w:val="0"/>
          <w:caps w:val="0"/>
          <w:color w:val="000000"/>
          <w:spacing w:val="0"/>
          <w:sz w:val="32"/>
          <w:szCs w:val="32"/>
          <w:lang w:val="en-US" w:eastAsia="zh-CN"/>
        </w:rPr>
        <w:t>162.3</w:t>
      </w:r>
      <w:r>
        <w:rPr>
          <w:rFonts w:hint="eastAsia" w:ascii="仿宋" w:hAnsi="仿宋" w:eastAsia="仿宋" w:cs="Times New Roman"/>
          <w:b w:val="0"/>
          <w:i w:val="0"/>
          <w:caps w:val="0"/>
          <w:color w:val="000000"/>
          <w:spacing w:val="0"/>
          <w:sz w:val="32"/>
          <w:szCs w:val="32"/>
        </w:rPr>
        <w:t>万元，占</w:t>
      </w:r>
      <w:r>
        <w:rPr>
          <w:rFonts w:hint="eastAsia" w:ascii="仿宋" w:hAnsi="仿宋" w:eastAsia="仿宋" w:cs="Times New Roman"/>
          <w:b w:val="0"/>
          <w:i w:val="0"/>
          <w:caps w:val="0"/>
          <w:color w:val="000000"/>
          <w:spacing w:val="0"/>
          <w:sz w:val="32"/>
          <w:szCs w:val="32"/>
          <w:lang w:val="en-US" w:eastAsia="zh-CN"/>
        </w:rPr>
        <w:t>4.7</w:t>
      </w:r>
      <w:r>
        <w:rPr>
          <w:rFonts w:hint="eastAsia" w:ascii="仿宋" w:hAnsi="仿宋" w:eastAsia="仿宋" w:cs="Times New Roman"/>
          <w:b w:val="0"/>
          <w:i w:val="0"/>
          <w:caps w:val="0"/>
          <w:color w:val="000000"/>
          <w:spacing w:val="0"/>
          <w:sz w:val="32"/>
          <w:szCs w:val="32"/>
        </w:rPr>
        <w:t>%</w:t>
      </w:r>
      <w:r>
        <w:rPr>
          <w:rFonts w:hint="eastAsia" w:ascii="仿宋" w:hAnsi="仿宋" w:eastAsia="仿宋" w:cs="Times New Roman"/>
          <w:b w:val="0"/>
          <w:i w:val="0"/>
          <w:caps w:val="0"/>
          <w:color w:val="000000"/>
          <w:spacing w:val="0"/>
          <w:sz w:val="32"/>
          <w:szCs w:val="32"/>
          <w:lang w:eastAsia="zh-CN"/>
        </w:rPr>
        <w:t>。</w:t>
      </w:r>
    </w:p>
    <w:p>
      <w:pPr>
        <w:snapToGrid/>
        <w:spacing w:before="0" w:beforeAutospacing="0" w:after="0" w:afterAutospacing="0" w:line="480" w:lineRule="exact"/>
        <w:ind w:firstLine="640" w:firstLineChars="200"/>
        <w:jc w:val="both"/>
        <w:textAlignment w:val="baseline"/>
        <w:rPr>
          <w:rFonts w:ascii="仿宋" w:hAnsi="仿宋" w:eastAsia="仿宋"/>
          <w:b w:val="0"/>
          <w:i w:val="0"/>
          <w:caps w:val="0"/>
          <w:color w:val="000000"/>
          <w:spacing w:val="0"/>
          <w:sz w:val="32"/>
          <w:szCs w:val="32"/>
        </w:rPr>
      </w:pPr>
      <w:r>
        <w:rPr>
          <w:rFonts w:hint="eastAsia" w:ascii="仿宋" w:hAnsi="仿宋" w:eastAsia="仿宋"/>
          <w:b w:val="0"/>
          <w:i w:val="0"/>
          <w:caps w:val="0"/>
          <w:color w:val="000000"/>
          <w:spacing w:val="0"/>
          <w:sz w:val="32"/>
          <w:szCs w:val="32"/>
        </w:rPr>
        <w:t>图</w:t>
      </w:r>
      <w:r>
        <w:rPr>
          <w:rFonts w:ascii="仿宋" w:hAnsi="仿宋" w:eastAsia="仿宋"/>
          <w:b w:val="0"/>
          <w:i w:val="0"/>
          <w:caps w:val="0"/>
          <w:color w:val="000000"/>
          <w:spacing w:val="0"/>
          <w:sz w:val="32"/>
          <w:szCs w:val="32"/>
        </w:rPr>
        <w:t>6</w:t>
      </w:r>
      <w:r>
        <w:rPr>
          <w:rFonts w:hint="eastAsia" w:ascii="仿宋" w:hAnsi="仿宋" w:eastAsia="仿宋"/>
          <w:b w:val="0"/>
          <w:i w:val="0"/>
          <w:caps w:val="0"/>
          <w:color w:val="000000"/>
          <w:spacing w:val="0"/>
          <w:sz w:val="32"/>
          <w:szCs w:val="32"/>
        </w:rPr>
        <w:t>：一般公共预算财政拨款支出决算结构</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420" w:firstLineChars="200"/>
        <w:jc w:val="both"/>
        <w:textAlignment w:val="baseline"/>
        <w:outlineLvl w:val="9"/>
        <w:rPr>
          <w:rFonts w:ascii="仿宋" w:hAnsi="仿宋" w:eastAsia="仿宋"/>
          <w:b w:val="0"/>
          <w:i w:val="0"/>
          <w:caps w:val="0"/>
          <w:color w:val="000000"/>
          <w:spacing w:val="0"/>
          <w:sz w:val="32"/>
          <w:szCs w:val="32"/>
        </w:rPr>
      </w:pPr>
      <w:r>
        <w:drawing>
          <wp:inline distT="0" distB="0" distL="114300" distR="114300">
            <wp:extent cx="3839845" cy="2676525"/>
            <wp:effectExtent l="4445" t="5080" r="11430" b="15875"/>
            <wp:docPr id="85" name="_x0000_i118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napToGrid/>
        <w:spacing w:before="0" w:beforeAutospacing="0" w:after="0" w:afterAutospacing="0" w:line="480" w:lineRule="exact"/>
        <w:jc w:val="both"/>
        <w:textAlignment w:val="baseline"/>
        <w:rPr>
          <w:rFonts w:hint="eastAsia" w:ascii="仿宋" w:hAnsi="仿宋" w:eastAsia="仿宋"/>
          <w:b/>
          <w:i w:val="0"/>
          <w:caps w:val="0"/>
          <w:color w:val="000000"/>
          <w:spacing w:val="0"/>
          <w:sz w:val="32"/>
          <w:szCs w:val="32"/>
          <w:lang w:val="en-US" w:eastAsia="zh-CN"/>
        </w:rPr>
      </w:pPr>
      <w:bookmarkStart w:id="53" w:name="_Toc15377212"/>
      <w:r>
        <w:rPr>
          <w:rFonts w:hint="eastAsia" w:ascii="仿宋" w:hAnsi="仿宋" w:eastAsia="仿宋"/>
          <w:b/>
          <w:i w:val="0"/>
          <w:caps w:val="0"/>
          <w:color w:val="000000"/>
          <w:spacing w:val="0"/>
          <w:sz w:val="32"/>
          <w:szCs w:val="32"/>
          <w:lang w:val="en-US" w:eastAsia="zh-CN"/>
        </w:rPr>
        <w:t xml:space="preserve">  </w:t>
      </w:r>
    </w:p>
    <w:p>
      <w:pPr>
        <w:pStyle w:val="4"/>
        <w:bidi w:val="0"/>
        <w:rPr>
          <w:rFonts w:hint="eastAsia" w:ascii="仿宋" w:hAnsi="仿宋" w:eastAsia="仿宋" w:cs="仿宋"/>
          <w:b w:val="0"/>
          <w:bCs/>
        </w:rPr>
      </w:pPr>
      <w:bookmarkStart w:id="54" w:name="_Toc12246"/>
      <w:r>
        <w:rPr>
          <w:rFonts w:hint="eastAsia" w:ascii="仿宋" w:hAnsi="仿宋" w:eastAsia="仿宋" w:cs="仿宋"/>
          <w:b w:val="0"/>
          <w:bCs/>
        </w:rPr>
        <w:t>（三）一般公共预算财政拨款支出决算具体情况</w:t>
      </w:r>
      <w:bookmarkEnd w:id="53"/>
      <w:bookmarkEnd w:id="54"/>
    </w:p>
    <w:p>
      <w:pPr>
        <w:snapToGrid/>
        <w:spacing w:before="0" w:beforeAutospacing="0" w:after="0" w:afterAutospacing="0" w:line="480" w:lineRule="exact"/>
        <w:ind w:firstLine="640" w:firstLineChars="200"/>
        <w:jc w:val="both"/>
        <w:textAlignment w:val="baseline"/>
        <w:rPr>
          <w:rFonts w:ascii="仿宋" w:hAnsi="仿宋" w:eastAsia="仿宋"/>
          <w:b w:val="0"/>
          <w:bCs/>
          <w:i w:val="0"/>
          <w:caps w:val="0"/>
          <w:color w:val="FF0000"/>
          <w:spacing w:val="0"/>
          <w:sz w:val="32"/>
          <w:szCs w:val="32"/>
        </w:rPr>
      </w:pPr>
      <w:bookmarkStart w:id="55" w:name="_Toc15377444"/>
      <w:bookmarkStart w:id="56" w:name="_Toc15378460"/>
      <w:bookmarkStart w:id="57" w:name="_Toc15377213"/>
      <w:r>
        <w:rPr>
          <w:rFonts w:ascii="仿宋" w:hAnsi="仿宋" w:eastAsia="仿宋"/>
          <w:b w:val="0"/>
          <w:bCs/>
          <w:i w:val="0"/>
          <w:caps w:val="0"/>
          <w:color w:val="000000"/>
          <w:spacing w:val="0"/>
          <w:sz w:val="32"/>
          <w:szCs w:val="32"/>
        </w:rPr>
        <w:t>2020</w:t>
      </w:r>
      <w:r>
        <w:rPr>
          <w:rFonts w:hint="eastAsia" w:ascii="仿宋" w:hAnsi="仿宋" w:eastAsia="仿宋"/>
          <w:b w:val="0"/>
          <w:bCs/>
          <w:i w:val="0"/>
          <w:caps w:val="0"/>
          <w:color w:val="000000"/>
          <w:spacing w:val="0"/>
          <w:sz w:val="32"/>
          <w:szCs w:val="32"/>
        </w:rPr>
        <w:t>年一般公共预算支出决算数为</w:t>
      </w:r>
      <w:r>
        <w:rPr>
          <w:rFonts w:hint="eastAsia" w:ascii="仿宋" w:hAnsi="仿宋" w:eastAsia="仿宋"/>
          <w:b w:val="0"/>
          <w:bCs/>
          <w:i w:val="0"/>
          <w:caps w:val="0"/>
          <w:color w:val="000000"/>
          <w:spacing w:val="0"/>
          <w:sz w:val="32"/>
          <w:szCs w:val="32"/>
          <w:lang w:val="en-US" w:eastAsia="zh-CN"/>
        </w:rPr>
        <w:t>3848.2</w:t>
      </w:r>
      <w:r>
        <w:rPr>
          <w:rFonts w:hint="eastAsia" w:ascii="仿宋" w:hAnsi="仿宋" w:eastAsia="仿宋"/>
          <w:b w:val="0"/>
          <w:bCs/>
          <w:i w:val="0"/>
          <w:caps w:val="0"/>
          <w:color w:val="000000"/>
          <w:spacing w:val="0"/>
          <w:sz w:val="32"/>
          <w:szCs w:val="32"/>
        </w:rPr>
        <w:t>，</w:t>
      </w:r>
      <w:r>
        <w:rPr>
          <w:rStyle w:val="35"/>
          <w:rFonts w:hint="eastAsia" w:ascii="仿宋" w:hAnsi="仿宋" w:eastAsia="仿宋"/>
          <w:b w:val="0"/>
          <w:bCs/>
          <w:i w:val="0"/>
          <w:caps w:val="0"/>
          <w:color w:val="000000"/>
          <w:spacing w:val="0"/>
          <w:sz w:val="32"/>
          <w:szCs w:val="32"/>
        </w:rPr>
        <w:t>完成预算100%</w:t>
      </w:r>
      <w:r>
        <w:rPr>
          <w:rFonts w:hint="eastAsia" w:ascii="仿宋" w:hAnsi="仿宋" w:eastAsia="仿宋"/>
          <w:b w:val="0"/>
          <w:bCs/>
          <w:i w:val="0"/>
          <w:caps w:val="0"/>
          <w:color w:val="000000"/>
          <w:spacing w:val="0"/>
          <w:sz w:val="32"/>
          <w:szCs w:val="32"/>
        </w:rPr>
        <w:t>。其中：</w:t>
      </w:r>
      <w:bookmarkEnd w:id="55"/>
      <w:bookmarkEnd w:id="56"/>
      <w:bookmarkEnd w:id="57"/>
    </w:p>
    <w:p>
      <w:pPr>
        <w:snapToGrid/>
        <w:spacing w:before="0" w:beforeAutospacing="0" w:after="0" w:afterAutospacing="0" w:line="480" w:lineRule="exact"/>
        <w:ind w:firstLine="627" w:firstLineChars="196"/>
        <w:jc w:val="both"/>
        <w:textAlignment w:val="baseline"/>
        <w:rPr>
          <w:rFonts w:hint="eastAsia" w:ascii="仿宋" w:hAnsi="仿宋" w:eastAsia="仿宋" w:cs="Times New Roman"/>
          <w:b w:val="0"/>
          <w:i w:val="0"/>
          <w:caps w:val="0"/>
          <w:color w:val="000000"/>
          <w:spacing w:val="0"/>
          <w:sz w:val="32"/>
          <w:szCs w:val="32"/>
          <w:lang w:eastAsia="zh-CN"/>
        </w:rPr>
      </w:pPr>
      <w:r>
        <w:rPr>
          <w:rStyle w:val="35"/>
          <w:rFonts w:ascii="仿宋" w:hAnsi="仿宋" w:eastAsia="仿宋"/>
          <w:b w:val="0"/>
          <w:bCs/>
          <w:i w:val="0"/>
          <w:caps w:val="0"/>
          <w:color w:val="000000"/>
          <w:spacing w:val="0"/>
          <w:sz w:val="32"/>
          <w:szCs w:val="32"/>
        </w:rPr>
        <w:t>1.</w:t>
      </w:r>
      <w:r>
        <w:rPr>
          <w:rStyle w:val="35"/>
          <w:rFonts w:hint="eastAsia" w:ascii="宋体" w:hAnsi="宋体"/>
          <w:b w:val="0"/>
          <w:bCs/>
          <w:i w:val="0"/>
          <w:caps w:val="0"/>
          <w:color w:val="000000"/>
          <w:spacing w:val="0"/>
          <w:sz w:val="28"/>
          <w:szCs w:val="28"/>
        </w:rPr>
        <w:t>一般公共服务支出（</w:t>
      </w:r>
      <w:r>
        <w:rPr>
          <w:rFonts w:hint="eastAsia" w:ascii="宋体" w:hAnsi="宋体"/>
          <w:b w:val="0"/>
          <w:bCs/>
          <w:i w:val="0"/>
          <w:caps w:val="0"/>
          <w:color w:val="000000"/>
          <w:spacing w:val="0"/>
          <w:sz w:val="28"/>
          <w:szCs w:val="28"/>
        </w:rPr>
        <w:t>类</w:t>
      </w:r>
      <w:r>
        <w:rPr>
          <w:rStyle w:val="35"/>
          <w:rFonts w:hint="eastAsia" w:ascii="宋体" w:hAnsi="宋体"/>
          <w:b w:val="0"/>
          <w:bCs/>
          <w:i w:val="0"/>
          <w:caps w:val="0"/>
          <w:color w:val="000000"/>
          <w:spacing w:val="0"/>
          <w:sz w:val="28"/>
          <w:szCs w:val="28"/>
        </w:rPr>
        <w:t>）</w:t>
      </w:r>
      <w:r>
        <w:rPr>
          <w:rFonts w:hint="eastAsia" w:ascii="宋体" w:hAnsi="宋体"/>
          <w:b w:val="0"/>
          <w:bCs/>
          <w:i w:val="0"/>
          <w:caps w:val="0"/>
          <w:color w:val="000000"/>
          <w:spacing w:val="0"/>
          <w:sz w:val="28"/>
          <w:szCs w:val="28"/>
        </w:rPr>
        <w:t>：</w:t>
      </w:r>
      <w:r>
        <w:rPr>
          <w:rFonts w:hint="eastAsia" w:ascii="仿宋" w:hAnsi="仿宋" w:eastAsia="仿宋" w:cs="Times New Roman"/>
          <w:b w:val="0"/>
          <w:bCs/>
          <w:i w:val="0"/>
          <w:caps w:val="0"/>
          <w:color w:val="000000"/>
          <w:spacing w:val="0"/>
          <w:sz w:val="32"/>
          <w:szCs w:val="32"/>
          <w:lang w:eastAsia="zh-CN"/>
        </w:rPr>
        <w:t>①政府办公厅（室）及相关机构事务（款）行政运行（项）支出决算为</w:t>
      </w:r>
      <w:r>
        <w:rPr>
          <w:rFonts w:hint="eastAsia" w:ascii="仿宋" w:hAnsi="仿宋" w:eastAsia="仿宋" w:cs="Times New Roman"/>
          <w:b w:val="0"/>
          <w:bCs/>
          <w:i w:val="0"/>
          <w:caps w:val="0"/>
          <w:color w:val="000000"/>
          <w:spacing w:val="0"/>
          <w:sz w:val="32"/>
          <w:szCs w:val="32"/>
          <w:lang w:val="en-US" w:eastAsia="zh-CN"/>
        </w:rPr>
        <w:t>401.6</w:t>
      </w:r>
      <w:r>
        <w:rPr>
          <w:rFonts w:hint="eastAsia" w:ascii="仿宋" w:hAnsi="仿宋" w:eastAsia="仿宋" w:cs="Times New Roman"/>
          <w:b w:val="0"/>
          <w:bCs/>
          <w:i w:val="0"/>
          <w:caps w:val="0"/>
          <w:color w:val="000000"/>
          <w:spacing w:val="0"/>
          <w:sz w:val="32"/>
          <w:szCs w:val="32"/>
          <w:lang w:eastAsia="zh-CN"/>
        </w:rPr>
        <w:t>万元，完成预算100%；政府办公厅（室）及相关机构事务（款）一般行政管理事务（项）支出决算为</w:t>
      </w:r>
      <w:r>
        <w:rPr>
          <w:rFonts w:hint="eastAsia" w:ascii="仿宋" w:hAnsi="仿宋" w:eastAsia="仿宋" w:cs="Times New Roman"/>
          <w:b w:val="0"/>
          <w:bCs/>
          <w:i w:val="0"/>
          <w:caps w:val="0"/>
          <w:color w:val="000000"/>
          <w:spacing w:val="0"/>
          <w:sz w:val="32"/>
          <w:szCs w:val="32"/>
          <w:lang w:val="en-US" w:eastAsia="zh-CN"/>
        </w:rPr>
        <w:t>43</w:t>
      </w:r>
      <w:r>
        <w:rPr>
          <w:rFonts w:hint="eastAsia" w:ascii="仿宋" w:hAnsi="仿宋" w:eastAsia="仿宋" w:cs="Times New Roman"/>
          <w:b w:val="0"/>
          <w:bCs/>
          <w:i w:val="0"/>
          <w:caps w:val="0"/>
          <w:color w:val="000000"/>
          <w:spacing w:val="0"/>
          <w:sz w:val="32"/>
          <w:szCs w:val="32"/>
          <w:lang w:eastAsia="zh-CN"/>
        </w:rPr>
        <w:t>万元，完成预算100%；政府办公厅（室）及相关机构事务（款）事业运行</w:t>
      </w:r>
      <w:r>
        <w:rPr>
          <w:rFonts w:hint="eastAsia" w:ascii="仿宋" w:hAnsi="仿宋" w:eastAsia="仿宋" w:cs="Times New Roman"/>
          <w:b w:val="0"/>
          <w:i w:val="0"/>
          <w:caps w:val="0"/>
          <w:color w:val="000000"/>
          <w:spacing w:val="0"/>
          <w:sz w:val="32"/>
          <w:szCs w:val="32"/>
          <w:lang w:eastAsia="zh-CN"/>
        </w:rPr>
        <w:t>（项）支出决算为</w:t>
      </w:r>
      <w:r>
        <w:rPr>
          <w:rFonts w:hint="eastAsia" w:ascii="仿宋" w:hAnsi="仿宋" w:eastAsia="仿宋" w:cs="Times New Roman"/>
          <w:b w:val="0"/>
          <w:i w:val="0"/>
          <w:caps w:val="0"/>
          <w:color w:val="000000"/>
          <w:spacing w:val="0"/>
          <w:sz w:val="32"/>
          <w:szCs w:val="32"/>
          <w:lang w:val="en-US" w:eastAsia="zh-CN"/>
        </w:rPr>
        <w:t>19.1</w:t>
      </w:r>
      <w:r>
        <w:rPr>
          <w:rFonts w:hint="eastAsia" w:ascii="仿宋" w:hAnsi="仿宋" w:eastAsia="仿宋" w:cs="Times New Roman"/>
          <w:b w:val="0"/>
          <w:i w:val="0"/>
          <w:caps w:val="0"/>
          <w:color w:val="000000"/>
          <w:spacing w:val="0"/>
          <w:sz w:val="32"/>
          <w:szCs w:val="32"/>
          <w:lang w:eastAsia="zh-CN"/>
        </w:rPr>
        <w:t>万元，完成预算100%；②财政事务</w:t>
      </w:r>
      <w:r>
        <w:rPr>
          <w:rFonts w:hint="eastAsia" w:ascii="仿宋" w:hAnsi="仿宋" w:eastAsia="仿宋" w:cs="Times New Roman"/>
          <w:b w:val="0"/>
          <w:i w:val="0"/>
          <w:caps w:val="0"/>
          <w:color w:val="000000"/>
          <w:spacing w:val="0"/>
          <w:sz w:val="32"/>
          <w:szCs w:val="32"/>
          <w:lang w:val="en-US" w:eastAsia="zh-CN"/>
        </w:rPr>
        <w:t>(款)事业运行(项)</w:t>
      </w:r>
      <w:r>
        <w:rPr>
          <w:rFonts w:hint="eastAsia" w:ascii="仿宋" w:hAnsi="仿宋" w:eastAsia="仿宋" w:cs="Times New Roman"/>
          <w:b w:val="0"/>
          <w:i w:val="0"/>
          <w:caps w:val="0"/>
          <w:color w:val="000000"/>
          <w:spacing w:val="0"/>
          <w:sz w:val="32"/>
          <w:szCs w:val="32"/>
          <w:lang w:eastAsia="zh-CN"/>
        </w:rPr>
        <w:t>支出决算</w:t>
      </w:r>
      <w:r>
        <w:rPr>
          <w:rFonts w:hint="eastAsia" w:ascii="仿宋" w:hAnsi="仿宋" w:eastAsia="仿宋" w:cs="Times New Roman"/>
          <w:b w:val="0"/>
          <w:i w:val="0"/>
          <w:caps w:val="0"/>
          <w:color w:val="000000"/>
          <w:spacing w:val="0"/>
          <w:sz w:val="32"/>
          <w:szCs w:val="32"/>
          <w:lang w:val="en-US" w:eastAsia="zh-CN"/>
        </w:rPr>
        <w:t>31.3万元，</w:t>
      </w:r>
      <w:r>
        <w:rPr>
          <w:rFonts w:hint="eastAsia" w:ascii="仿宋" w:hAnsi="仿宋" w:eastAsia="仿宋" w:cs="Times New Roman"/>
          <w:b w:val="0"/>
          <w:i w:val="0"/>
          <w:caps w:val="0"/>
          <w:color w:val="000000"/>
          <w:spacing w:val="0"/>
          <w:sz w:val="32"/>
          <w:szCs w:val="32"/>
          <w:lang w:eastAsia="zh-CN"/>
        </w:rPr>
        <w:t>完成预算100%。③其他一般公共服务支出</w:t>
      </w:r>
      <w:r>
        <w:rPr>
          <w:rFonts w:hint="eastAsia" w:ascii="仿宋" w:hAnsi="仿宋" w:eastAsia="仿宋" w:cs="Times New Roman"/>
          <w:b w:val="0"/>
          <w:i w:val="0"/>
          <w:caps w:val="0"/>
          <w:color w:val="000000"/>
          <w:spacing w:val="0"/>
          <w:sz w:val="32"/>
          <w:szCs w:val="32"/>
          <w:lang w:val="en-US" w:eastAsia="zh-CN"/>
        </w:rPr>
        <w:t>(款)其他一般公共服务支出5.05</w:t>
      </w:r>
      <w:r>
        <w:rPr>
          <w:rFonts w:hint="eastAsia" w:ascii="仿宋" w:hAnsi="仿宋" w:eastAsia="仿宋" w:cs="Times New Roman"/>
          <w:b w:val="0"/>
          <w:i w:val="0"/>
          <w:caps w:val="0"/>
          <w:color w:val="000000"/>
          <w:spacing w:val="0"/>
          <w:sz w:val="32"/>
          <w:szCs w:val="32"/>
          <w:lang w:eastAsia="zh-CN"/>
        </w:rPr>
        <w:t>万元，完成预算100%。</w:t>
      </w:r>
    </w:p>
    <w:p>
      <w:pPr>
        <w:snapToGrid/>
        <w:spacing w:before="0" w:beforeAutospacing="0" w:after="0" w:afterAutospacing="0" w:line="480" w:lineRule="exact"/>
        <w:ind w:firstLine="643" w:firstLineChars="200"/>
        <w:jc w:val="both"/>
        <w:textAlignment w:val="baseline"/>
        <w:rPr>
          <w:rFonts w:hint="default" w:ascii="仿宋" w:hAnsi="仿宋" w:eastAsia="仿宋" w:cs="Times New Roman"/>
          <w:b w:val="0"/>
          <w:i w:val="0"/>
          <w:caps w:val="0"/>
          <w:color w:val="000000"/>
          <w:spacing w:val="0"/>
          <w:sz w:val="32"/>
          <w:szCs w:val="32"/>
          <w:lang w:val="en-US" w:eastAsia="zh-CN"/>
        </w:rPr>
      </w:pPr>
      <w:r>
        <w:rPr>
          <w:rStyle w:val="35"/>
          <w:rFonts w:ascii="仿宋" w:hAnsi="仿宋" w:eastAsia="仿宋"/>
          <w:b/>
          <w:bCs/>
          <w:i w:val="0"/>
          <w:caps w:val="0"/>
          <w:color w:val="000000"/>
          <w:spacing w:val="0"/>
          <w:sz w:val="32"/>
          <w:szCs w:val="32"/>
        </w:rPr>
        <w:t>2.</w:t>
      </w:r>
      <w:r>
        <w:rPr>
          <w:rStyle w:val="35"/>
          <w:rFonts w:hint="eastAsia" w:ascii="宋体" w:hAnsi="宋体"/>
          <w:b/>
          <w:i w:val="0"/>
          <w:caps w:val="0"/>
          <w:color w:val="000000"/>
          <w:spacing w:val="0"/>
          <w:sz w:val="28"/>
          <w:szCs w:val="28"/>
        </w:rPr>
        <w:t>教育支出（</w:t>
      </w:r>
      <w:r>
        <w:rPr>
          <w:rFonts w:hint="eastAsia" w:ascii="宋体" w:hAnsi="宋体"/>
          <w:b w:val="0"/>
          <w:i w:val="0"/>
          <w:caps w:val="0"/>
          <w:color w:val="000000"/>
          <w:spacing w:val="0"/>
          <w:sz w:val="28"/>
          <w:szCs w:val="28"/>
        </w:rPr>
        <w:t>类</w:t>
      </w:r>
      <w:r>
        <w:rPr>
          <w:rStyle w:val="35"/>
          <w:rFonts w:hint="eastAsia" w:ascii="宋体" w:hAnsi="宋体"/>
          <w:b/>
          <w:i w:val="0"/>
          <w:caps w:val="0"/>
          <w:color w:val="000000"/>
          <w:spacing w:val="0"/>
          <w:sz w:val="28"/>
          <w:szCs w:val="28"/>
        </w:rPr>
        <w:t>）</w:t>
      </w:r>
      <w:r>
        <w:rPr>
          <w:rFonts w:hint="eastAsia" w:ascii="宋体" w:hAnsi="宋体"/>
          <w:b w:val="0"/>
          <w:i w:val="0"/>
          <w:caps w:val="0"/>
          <w:color w:val="000000"/>
          <w:spacing w:val="0"/>
          <w:sz w:val="28"/>
          <w:szCs w:val="28"/>
        </w:rPr>
        <w:t>：</w:t>
      </w:r>
      <w:r>
        <w:rPr>
          <w:rFonts w:hint="eastAsia" w:ascii="仿宋" w:hAnsi="仿宋" w:eastAsia="仿宋" w:cs="Times New Roman"/>
          <w:b w:val="0"/>
          <w:i w:val="0"/>
          <w:caps w:val="0"/>
          <w:color w:val="000000"/>
          <w:spacing w:val="0"/>
          <w:sz w:val="32"/>
          <w:szCs w:val="32"/>
          <w:lang w:eastAsia="zh-CN"/>
        </w:rPr>
        <w:t>①普通教育（款）学前教育（项）支出决算为</w:t>
      </w:r>
      <w:r>
        <w:rPr>
          <w:rFonts w:hint="eastAsia" w:ascii="仿宋" w:hAnsi="仿宋" w:eastAsia="仿宋" w:cs="Times New Roman"/>
          <w:b w:val="0"/>
          <w:i w:val="0"/>
          <w:caps w:val="0"/>
          <w:color w:val="000000"/>
          <w:spacing w:val="0"/>
          <w:sz w:val="32"/>
          <w:szCs w:val="32"/>
          <w:lang w:val="en-US" w:eastAsia="zh-CN"/>
        </w:rPr>
        <w:t>6.8</w:t>
      </w:r>
      <w:r>
        <w:rPr>
          <w:rFonts w:hint="eastAsia" w:ascii="仿宋" w:hAnsi="仿宋" w:eastAsia="仿宋" w:cs="Times New Roman"/>
          <w:b w:val="0"/>
          <w:i w:val="0"/>
          <w:caps w:val="0"/>
          <w:color w:val="000000"/>
          <w:spacing w:val="0"/>
          <w:sz w:val="32"/>
          <w:szCs w:val="32"/>
          <w:lang w:eastAsia="zh-CN"/>
        </w:rPr>
        <w:t>万元，完成预算100%；普通教育（款）小学教育（项）支出决算为</w:t>
      </w:r>
      <w:r>
        <w:rPr>
          <w:rFonts w:hint="eastAsia" w:ascii="仿宋" w:hAnsi="仿宋" w:eastAsia="仿宋" w:cs="Times New Roman"/>
          <w:b w:val="0"/>
          <w:i w:val="0"/>
          <w:caps w:val="0"/>
          <w:color w:val="000000"/>
          <w:spacing w:val="0"/>
          <w:sz w:val="32"/>
          <w:szCs w:val="32"/>
          <w:lang w:val="en-US" w:eastAsia="zh-CN"/>
        </w:rPr>
        <w:t>1377.2</w:t>
      </w:r>
      <w:r>
        <w:rPr>
          <w:rFonts w:hint="eastAsia" w:ascii="仿宋" w:hAnsi="仿宋" w:eastAsia="仿宋" w:cs="Times New Roman"/>
          <w:b w:val="0"/>
          <w:i w:val="0"/>
          <w:caps w:val="0"/>
          <w:color w:val="000000"/>
          <w:spacing w:val="0"/>
          <w:sz w:val="32"/>
          <w:szCs w:val="32"/>
          <w:lang w:eastAsia="zh-CN"/>
        </w:rPr>
        <w:t>万元，完成预算100%；普通教育（款）其他普通教育支出（项）支出决算为</w:t>
      </w:r>
      <w:r>
        <w:rPr>
          <w:rFonts w:hint="eastAsia" w:ascii="仿宋" w:hAnsi="仿宋" w:eastAsia="仿宋" w:cs="Times New Roman"/>
          <w:b w:val="0"/>
          <w:i w:val="0"/>
          <w:caps w:val="0"/>
          <w:color w:val="000000"/>
          <w:spacing w:val="0"/>
          <w:sz w:val="32"/>
          <w:szCs w:val="32"/>
          <w:lang w:val="en-US" w:eastAsia="zh-CN"/>
        </w:rPr>
        <w:t>93.6</w:t>
      </w:r>
      <w:r>
        <w:rPr>
          <w:rFonts w:hint="eastAsia" w:ascii="仿宋" w:hAnsi="仿宋" w:eastAsia="仿宋" w:cs="Times New Roman"/>
          <w:b w:val="0"/>
          <w:i w:val="0"/>
          <w:caps w:val="0"/>
          <w:color w:val="000000"/>
          <w:spacing w:val="0"/>
          <w:sz w:val="32"/>
          <w:szCs w:val="32"/>
          <w:lang w:eastAsia="zh-CN"/>
        </w:rPr>
        <w:t>万元，完成预算100%。②教育费附加安排的支出（款）其他教育费附加安排的支出（项）支出决算为</w:t>
      </w:r>
      <w:r>
        <w:rPr>
          <w:rFonts w:hint="eastAsia" w:ascii="仿宋" w:hAnsi="仿宋" w:eastAsia="仿宋" w:cs="Times New Roman"/>
          <w:b w:val="0"/>
          <w:i w:val="0"/>
          <w:caps w:val="0"/>
          <w:color w:val="000000"/>
          <w:spacing w:val="0"/>
          <w:sz w:val="32"/>
          <w:szCs w:val="32"/>
          <w:lang w:val="en-US" w:eastAsia="zh-CN"/>
        </w:rPr>
        <w:t>21.7</w:t>
      </w:r>
      <w:r>
        <w:rPr>
          <w:rFonts w:hint="eastAsia" w:ascii="仿宋" w:hAnsi="仿宋" w:eastAsia="仿宋" w:cs="Times New Roman"/>
          <w:b w:val="0"/>
          <w:i w:val="0"/>
          <w:caps w:val="0"/>
          <w:color w:val="000000"/>
          <w:spacing w:val="0"/>
          <w:sz w:val="32"/>
          <w:szCs w:val="32"/>
          <w:lang w:eastAsia="zh-CN"/>
        </w:rPr>
        <w:t>万元，完成预算100%</w:t>
      </w:r>
      <w:r>
        <w:rPr>
          <w:rFonts w:hint="eastAsia" w:ascii="仿宋" w:hAnsi="仿宋" w:eastAsia="仿宋" w:cs="Times New Roman"/>
          <w:b w:val="0"/>
          <w:i w:val="0"/>
          <w:caps w:val="0"/>
          <w:color w:val="000000"/>
          <w:spacing w:val="0"/>
          <w:sz w:val="32"/>
          <w:szCs w:val="32"/>
          <w:lang w:val="en-US" w:eastAsia="zh-CN"/>
        </w:rPr>
        <w:t>。</w:t>
      </w:r>
    </w:p>
    <w:p>
      <w:pPr>
        <w:snapToGrid/>
        <w:spacing w:before="0" w:beforeAutospacing="0" w:after="0" w:afterAutospacing="0" w:line="480" w:lineRule="exact"/>
        <w:ind w:firstLine="562" w:firstLineChars="200"/>
        <w:jc w:val="both"/>
        <w:textAlignment w:val="baseline"/>
        <w:rPr>
          <w:rStyle w:val="35"/>
          <w:rFonts w:hint="eastAsia" w:ascii="宋体" w:hAnsi="宋体"/>
          <w:b w:val="0"/>
          <w:i w:val="0"/>
          <w:caps w:val="0"/>
          <w:color w:val="000000"/>
          <w:spacing w:val="0"/>
          <w:sz w:val="28"/>
          <w:szCs w:val="28"/>
        </w:rPr>
      </w:pPr>
      <w:r>
        <w:rPr>
          <w:rStyle w:val="35"/>
          <w:rFonts w:hint="eastAsia" w:ascii="宋体" w:hAnsi="宋体"/>
          <w:b/>
          <w:i w:val="0"/>
          <w:caps w:val="0"/>
          <w:color w:val="000000"/>
          <w:spacing w:val="0"/>
          <w:sz w:val="28"/>
          <w:szCs w:val="28"/>
          <w:lang w:val="en-US" w:eastAsia="zh-CN"/>
        </w:rPr>
        <w:t>3.</w:t>
      </w:r>
      <w:r>
        <w:rPr>
          <w:rStyle w:val="35"/>
          <w:rFonts w:hint="eastAsia" w:ascii="宋体" w:hAnsi="宋体"/>
          <w:b/>
          <w:i w:val="0"/>
          <w:caps w:val="0"/>
          <w:color w:val="000000"/>
          <w:spacing w:val="0"/>
          <w:sz w:val="28"/>
          <w:szCs w:val="28"/>
        </w:rPr>
        <w:t>文化</w:t>
      </w:r>
      <w:r>
        <w:rPr>
          <w:rStyle w:val="35"/>
          <w:rFonts w:hint="eastAsia" w:ascii="宋体" w:hAnsi="宋体"/>
          <w:b/>
          <w:i w:val="0"/>
          <w:caps w:val="0"/>
          <w:color w:val="000000"/>
          <w:spacing w:val="0"/>
          <w:sz w:val="28"/>
          <w:szCs w:val="28"/>
          <w:lang w:eastAsia="zh-CN"/>
        </w:rPr>
        <w:t>旅游</w:t>
      </w:r>
      <w:r>
        <w:rPr>
          <w:rStyle w:val="35"/>
          <w:rFonts w:hint="eastAsia" w:ascii="宋体" w:hAnsi="宋体"/>
          <w:b/>
          <w:i w:val="0"/>
          <w:caps w:val="0"/>
          <w:color w:val="000000"/>
          <w:spacing w:val="0"/>
          <w:sz w:val="28"/>
          <w:szCs w:val="28"/>
        </w:rPr>
        <w:t>体育与传媒（</w:t>
      </w:r>
      <w:r>
        <w:rPr>
          <w:rFonts w:hint="eastAsia" w:ascii="宋体" w:hAnsi="宋体"/>
          <w:b w:val="0"/>
          <w:i w:val="0"/>
          <w:caps w:val="0"/>
          <w:color w:val="000000"/>
          <w:spacing w:val="0"/>
          <w:sz w:val="28"/>
          <w:szCs w:val="28"/>
        </w:rPr>
        <w:t>类</w:t>
      </w:r>
      <w:r>
        <w:rPr>
          <w:rStyle w:val="35"/>
          <w:rFonts w:hint="eastAsia" w:ascii="宋体" w:hAnsi="宋体"/>
          <w:b/>
          <w:i w:val="0"/>
          <w:caps w:val="0"/>
          <w:color w:val="000000"/>
          <w:spacing w:val="0"/>
          <w:sz w:val="28"/>
          <w:szCs w:val="28"/>
        </w:rPr>
        <w:t>）</w:t>
      </w:r>
      <w:r>
        <w:rPr>
          <w:rFonts w:hint="eastAsia" w:ascii="宋体" w:hAnsi="宋体"/>
          <w:b w:val="0"/>
          <w:i w:val="0"/>
          <w:caps w:val="0"/>
          <w:color w:val="000000"/>
          <w:spacing w:val="0"/>
          <w:sz w:val="28"/>
          <w:szCs w:val="28"/>
        </w:rPr>
        <w:t>：</w:t>
      </w:r>
      <w:r>
        <w:rPr>
          <w:rFonts w:hint="eastAsia" w:ascii="仿宋" w:hAnsi="仿宋" w:eastAsia="仿宋" w:cs="Times New Roman"/>
          <w:b w:val="0"/>
          <w:i w:val="0"/>
          <w:caps w:val="0"/>
          <w:color w:val="000000"/>
          <w:spacing w:val="0"/>
          <w:sz w:val="32"/>
          <w:szCs w:val="32"/>
          <w:lang w:eastAsia="zh-CN"/>
        </w:rPr>
        <w:t>①文化和旅游</w:t>
      </w:r>
      <w:r>
        <w:rPr>
          <w:rFonts w:hint="eastAsia" w:ascii="仿宋" w:hAnsi="仿宋" w:eastAsia="仿宋" w:cs="Times New Roman"/>
          <w:b w:val="0"/>
          <w:i w:val="0"/>
          <w:caps w:val="0"/>
          <w:color w:val="000000"/>
          <w:spacing w:val="0"/>
          <w:sz w:val="32"/>
          <w:szCs w:val="32"/>
          <w:lang w:val="en-US" w:eastAsia="zh-CN"/>
        </w:rPr>
        <w:t>（款）其他文化和旅游（项）支出5</w:t>
      </w:r>
      <w:r>
        <w:rPr>
          <w:rFonts w:hint="eastAsia" w:ascii="仿宋" w:hAnsi="仿宋" w:eastAsia="仿宋" w:cs="Times New Roman"/>
          <w:b w:val="0"/>
          <w:i w:val="0"/>
          <w:caps w:val="0"/>
          <w:color w:val="000000"/>
          <w:spacing w:val="0"/>
          <w:sz w:val="32"/>
          <w:szCs w:val="32"/>
          <w:lang w:eastAsia="zh-CN"/>
        </w:rPr>
        <w:t>万元，完成预算100%。②其他文化体育与传媒支出（款）其他文化体育与传媒（项）支出决算为</w:t>
      </w:r>
      <w:r>
        <w:rPr>
          <w:rFonts w:hint="eastAsia" w:ascii="仿宋" w:hAnsi="仿宋" w:eastAsia="仿宋" w:cs="Times New Roman"/>
          <w:b w:val="0"/>
          <w:i w:val="0"/>
          <w:caps w:val="0"/>
          <w:color w:val="000000"/>
          <w:spacing w:val="0"/>
          <w:sz w:val="32"/>
          <w:szCs w:val="32"/>
          <w:lang w:val="en-US" w:eastAsia="zh-CN"/>
        </w:rPr>
        <w:t>5</w:t>
      </w:r>
      <w:r>
        <w:rPr>
          <w:rFonts w:hint="eastAsia" w:ascii="仿宋" w:hAnsi="仿宋" w:eastAsia="仿宋" w:cs="Times New Roman"/>
          <w:b w:val="0"/>
          <w:i w:val="0"/>
          <w:caps w:val="0"/>
          <w:color w:val="000000"/>
          <w:spacing w:val="0"/>
          <w:sz w:val="32"/>
          <w:szCs w:val="32"/>
          <w:lang w:eastAsia="zh-CN"/>
        </w:rPr>
        <w:t>万元，完成预算100%。</w:t>
      </w:r>
    </w:p>
    <w:p>
      <w:pPr>
        <w:snapToGrid/>
        <w:spacing w:before="0" w:beforeAutospacing="0" w:after="0" w:afterAutospacing="0" w:line="480" w:lineRule="exact"/>
        <w:ind w:firstLine="643" w:firstLineChars="200"/>
        <w:jc w:val="both"/>
        <w:textAlignment w:val="baseline"/>
        <w:rPr>
          <w:rFonts w:hint="default" w:ascii="仿宋" w:hAnsi="仿宋" w:eastAsia="仿宋" w:cs="Times New Roman"/>
          <w:b w:val="0"/>
          <w:i w:val="0"/>
          <w:caps w:val="0"/>
          <w:color w:val="000000"/>
          <w:spacing w:val="0"/>
          <w:sz w:val="32"/>
          <w:szCs w:val="32"/>
          <w:lang w:val="en-US" w:eastAsia="zh-CN"/>
        </w:rPr>
      </w:pPr>
      <w:r>
        <w:rPr>
          <w:rStyle w:val="35"/>
          <w:rFonts w:hint="eastAsia" w:ascii="仿宋" w:hAnsi="仿宋" w:eastAsia="仿宋"/>
          <w:b/>
          <w:bCs/>
          <w:i w:val="0"/>
          <w:caps w:val="0"/>
          <w:color w:val="000000"/>
          <w:spacing w:val="0"/>
          <w:sz w:val="32"/>
          <w:szCs w:val="32"/>
          <w:lang w:val="en-US" w:eastAsia="zh-CN"/>
        </w:rPr>
        <w:t>4</w:t>
      </w:r>
      <w:r>
        <w:rPr>
          <w:rStyle w:val="35"/>
          <w:rFonts w:ascii="仿宋" w:hAnsi="仿宋" w:eastAsia="仿宋"/>
          <w:b/>
          <w:bCs/>
          <w:i w:val="0"/>
          <w:caps w:val="0"/>
          <w:color w:val="000000"/>
          <w:spacing w:val="0"/>
          <w:sz w:val="32"/>
          <w:szCs w:val="32"/>
        </w:rPr>
        <w:t>.</w:t>
      </w:r>
      <w:r>
        <w:rPr>
          <w:rStyle w:val="35"/>
          <w:rFonts w:hint="eastAsia" w:ascii="宋体" w:hAnsi="宋体"/>
          <w:b/>
          <w:i w:val="0"/>
          <w:caps w:val="0"/>
          <w:color w:val="000000"/>
          <w:spacing w:val="0"/>
          <w:sz w:val="28"/>
          <w:szCs w:val="28"/>
        </w:rPr>
        <w:t>社会保障和就业（</w:t>
      </w:r>
      <w:r>
        <w:rPr>
          <w:rFonts w:hint="eastAsia" w:ascii="宋体" w:hAnsi="宋体"/>
          <w:b w:val="0"/>
          <w:i w:val="0"/>
          <w:caps w:val="0"/>
          <w:color w:val="000000"/>
          <w:spacing w:val="0"/>
          <w:sz w:val="28"/>
          <w:szCs w:val="28"/>
        </w:rPr>
        <w:t>类</w:t>
      </w:r>
      <w:r>
        <w:rPr>
          <w:rStyle w:val="35"/>
          <w:rFonts w:hint="eastAsia" w:ascii="宋体" w:hAnsi="宋体"/>
          <w:b/>
          <w:i w:val="0"/>
          <w:caps w:val="0"/>
          <w:color w:val="000000"/>
          <w:spacing w:val="0"/>
          <w:sz w:val="28"/>
          <w:szCs w:val="28"/>
        </w:rPr>
        <w:t>）</w:t>
      </w:r>
      <w:r>
        <w:rPr>
          <w:rFonts w:hint="eastAsia" w:ascii="宋体" w:hAnsi="宋体"/>
          <w:b w:val="0"/>
          <w:i w:val="0"/>
          <w:caps w:val="0"/>
          <w:color w:val="000000"/>
          <w:spacing w:val="0"/>
          <w:sz w:val="28"/>
          <w:szCs w:val="28"/>
        </w:rPr>
        <w:t>：</w:t>
      </w:r>
      <w:r>
        <w:rPr>
          <w:rFonts w:hint="eastAsia" w:ascii="仿宋" w:hAnsi="仿宋" w:eastAsia="仿宋" w:cs="Times New Roman"/>
          <w:b w:val="0"/>
          <w:i w:val="0"/>
          <w:caps w:val="0"/>
          <w:color w:val="000000"/>
          <w:spacing w:val="0"/>
          <w:sz w:val="32"/>
          <w:szCs w:val="32"/>
          <w:lang w:eastAsia="zh-CN"/>
        </w:rPr>
        <w:t>行政事业单位养老支出（款）机关事业单位基本养老保险缴费支出（项）支出决算为</w:t>
      </w:r>
      <w:r>
        <w:rPr>
          <w:rFonts w:hint="eastAsia" w:ascii="仿宋" w:hAnsi="仿宋" w:eastAsia="仿宋" w:cs="Times New Roman"/>
          <w:b w:val="0"/>
          <w:i w:val="0"/>
          <w:caps w:val="0"/>
          <w:color w:val="000000"/>
          <w:spacing w:val="0"/>
          <w:sz w:val="32"/>
          <w:szCs w:val="32"/>
          <w:lang w:val="en-US" w:eastAsia="zh-CN"/>
        </w:rPr>
        <w:t>213</w:t>
      </w:r>
      <w:r>
        <w:rPr>
          <w:rFonts w:hint="eastAsia" w:ascii="仿宋" w:hAnsi="仿宋" w:eastAsia="仿宋" w:cs="Times New Roman"/>
          <w:b w:val="0"/>
          <w:i w:val="0"/>
          <w:caps w:val="0"/>
          <w:color w:val="000000"/>
          <w:spacing w:val="0"/>
          <w:sz w:val="32"/>
          <w:szCs w:val="32"/>
          <w:lang w:eastAsia="zh-CN"/>
        </w:rPr>
        <w:t>万元，完成预算100%；就业补助（</w:t>
      </w:r>
      <w:r>
        <w:rPr>
          <w:rFonts w:hint="eastAsia" w:ascii="仿宋" w:hAnsi="仿宋" w:eastAsia="仿宋" w:cs="Times New Roman"/>
          <w:b w:val="0"/>
          <w:i w:val="0"/>
          <w:caps w:val="0"/>
          <w:color w:val="000000"/>
          <w:spacing w:val="0"/>
          <w:sz w:val="32"/>
          <w:szCs w:val="32"/>
          <w:lang w:val="en-US" w:eastAsia="zh-CN"/>
        </w:rPr>
        <w:t>款</w:t>
      </w:r>
      <w:r>
        <w:rPr>
          <w:rFonts w:hint="eastAsia" w:ascii="仿宋" w:hAnsi="仿宋" w:eastAsia="仿宋" w:cs="Times New Roman"/>
          <w:b w:val="0"/>
          <w:i w:val="0"/>
          <w:caps w:val="0"/>
          <w:color w:val="000000"/>
          <w:spacing w:val="0"/>
          <w:sz w:val="32"/>
          <w:szCs w:val="32"/>
          <w:lang w:eastAsia="zh-CN"/>
        </w:rPr>
        <w:t>）</w:t>
      </w:r>
      <w:r>
        <w:rPr>
          <w:rFonts w:hint="eastAsia" w:ascii="仿宋" w:hAnsi="仿宋" w:eastAsia="仿宋" w:cs="Times New Roman"/>
          <w:b w:val="0"/>
          <w:i w:val="0"/>
          <w:caps w:val="0"/>
          <w:color w:val="000000"/>
          <w:spacing w:val="0"/>
          <w:sz w:val="32"/>
          <w:szCs w:val="32"/>
          <w:lang w:val="en-US" w:eastAsia="zh-CN"/>
        </w:rPr>
        <w:t>公益性岗位补贴</w:t>
      </w:r>
      <w:r>
        <w:rPr>
          <w:rFonts w:hint="eastAsia" w:ascii="仿宋" w:hAnsi="仿宋" w:eastAsia="仿宋" w:cs="Times New Roman"/>
          <w:b w:val="0"/>
          <w:i w:val="0"/>
          <w:caps w:val="0"/>
          <w:color w:val="000000"/>
          <w:spacing w:val="0"/>
          <w:sz w:val="32"/>
          <w:szCs w:val="32"/>
          <w:lang w:eastAsia="zh-CN"/>
        </w:rPr>
        <w:t>（项）</w:t>
      </w:r>
      <w:r>
        <w:rPr>
          <w:rFonts w:hint="eastAsia" w:ascii="仿宋" w:hAnsi="仿宋" w:eastAsia="仿宋" w:cs="Times New Roman"/>
          <w:b w:val="0"/>
          <w:i w:val="0"/>
          <w:caps w:val="0"/>
          <w:color w:val="000000"/>
          <w:spacing w:val="0"/>
          <w:sz w:val="32"/>
          <w:szCs w:val="32"/>
          <w:lang w:val="en-US" w:eastAsia="zh-CN"/>
        </w:rPr>
        <w:t>支出决算38.86万元。</w:t>
      </w:r>
    </w:p>
    <w:p>
      <w:pPr>
        <w:snapToGrid/>
        <w:spacing w:before="0" w:beforeAutospacing="0" w:after="0" w:afterAutospacing="0" w:line="480" w:lineRule="exact"/>
        <w:ind w:firstLine="643" w:firstLineChars="200"/>
        <w:jc w:val="both"/>
        <w:textAlignment w:val="baseline"/>
        <w:rPr>
          <w:rFonts w:hint="eastAsia" w:ascii="仿宋" w:hAnsi="仿宋" w:eastAsia="仿宋" w:cs="Times New Roman"/>
          <w:b w:val="0"/>
          <w:i w:val="0"/>
          <w:caps w:val="0"/>
          <w:color w:val="000000"/>
          <w:spacing w:val="0"/>
          <w:sz w:val="32"/>
          <w:szCs w:val="32"/>
          <w:lang w:eastAsia="zh-CN"/>
        </w:rPr>
      </w:pPr>
      <w:r>
        <w:rPr>
          <w:rStyle w:val="35"/>
          <w:rFonts w:hint="eastAsia" w:ascii="仿宋" w:hAnsi="仿宋" w:eastAsia="仿宋"/>
          <w:b/>
          <w:bCs/>
          <w:i w:val="0"/>
          <w:caps w:val="0"/>
          <w:color w:val="000000"/>
          <w:spacing w:val="0"/>
          <w:sz w:val="32"/>
          <w:szCs w:val="32"/>
          <w:lang w:val="en-US" w:eastAsia="zh-CN"/>
        </w:rPr>
        <w:t>5</w:t>
      </w:r>
      <w:r>
        <w:rPr>
          <w:rStyle w:val="35"/>
          <w:rFonts w:ascii="仿宋" w:hAnsi="仿宋" w:eastAsia="仿宋"/>
          <w:b/>
          <w:bCs/>
          <w:i w:val="0"/>
          <w:caps w:val="0"/>
          <w:color w:val="000000"/>
          <w:spacing w:val="0"/>
          <w:sz w:val="32"/>
          <w:szCs w:val="32"/>
        </w:rPr>
        <w:t>.</w:t>
      </w:r>
      <w:r>
        <w:rPr>
          <w:rFonts w:hint="eastAsia" w:ascii="仿宋" w:hAnsi="仿宋" w:eastAsia="仿宋"/>
          <w:b/>
          <w:bCs/>
          <w:i w:val="0"/>
          <w:caps w:val="0"/>
          <w:color w:val="000000"/>
          <w:spacing w:val="0"/>
          <w:sz w:val="32"/>
          <w:szCs w:val="32"/>
        </w:rPr>
        <w:t>卫生健康</w:t>
      </w:r>
      <w:r>
        <w:rPr>
          <w:rStyle w:val="35"/>
          <w:rFonts w:hint="eastAsia" w:ascii="仿宋" w:hAnsi="仿宋" w:eastAsia="仿宋"/>
          <w:b/>
          <w:bCs/>
          <w:i w:val="0"/>
          <w:caps w:val="0"/>
          <w:color w:val="000000"/>
          <w:spacing w:val="0"/>
          <w:sz w:val="32"/>
          <w:szCs w:val="32"/>
        </w:rPr>
        <w:t>（</w:t>
      </w:r>
      <w:r>
        <w:rPr>
          <w:rFonts w:hint="eastAsia" w:ascii="仿宋" w:hAnsi="仿宋" w:eastAsia="仿宋"/>
          <w:b w:val="0"/>
          <w:bCs/>
          <w:i w:val="0"/>
          <w:caps w:val="0"/>
          <w:color w:val="000000"/>
          <w:spacing w:val="0"/>
          <w:sz w:val="32"/>
          <w:szCs w:val="32"/>
        </w:rPr>
        <w:t>类</w:t>
      </w:r>
      <w:r>
        <w:rPr>
          <w:rStyle w:val="35"/>
          <w:rFonts w:hint="eastAsia" w:ascii="仿宋" w:hAnsi="仿宋" w:eastAsia="仿宋"/>
          <w:b/>
          <w:bCs/>
          <w:i w:val="0"/>
          <w:caps w:val="0"/>
          <w:color w:val="000000"/>
          <w:spacing w:val="0"/>
          <w:sz w:val="32"/>
          <w:szCs w:val="32"/>
        </w:rPr>
        <w:t>）</w:t>
      </w:r>
      <w:r>
        <w:rPr>
          <w:rStyle w:val="35"/>
          <w:rFonts w:ascii="仿宋" w:hAnsi="仿宋" w:eastAsia="仿宋"/>
          <w:b/>
          <w:bCs/>
          <w:i w:val="0"/>
          <w:caps w:val="0"/>
          <w:color w:val="000000"/>
          <w:spacing w:val="0"/>
          <w:sz w:val="32"/>
          <w:szCs w:val="32"/>
        </w:rPr>
        <w:t>:</w:t>
      </w:r>
      <w:r>
        <w:rPr>
          <w:rFonts w:hint="eastAsia" w:ascii="仿宋" w:hAnsi="仿宋" w:eastAsia="仿宋" w:cs="Times New Roman"/>
          <w:b w:val="0"/>
          <w:i w:val="0"/>
          <w:caps w:val="0"/>
          <w:color w:val="000000"/>
          <w:spacing w:val="0"/>
          <w:sz w:val="32"/>
          <w:szCs w:val="32"/>
          <w:lang w:eastAsia="zh-CN"/>
        </w:rPr>
        <w:t>基层医疗卫生机构（</w:t>
      </w:r>
      <w:r>
        <w:rPr>
          <w:rFonts w:hint="eastAsia" w:ascii="仿宋" w:hAnsi="仿宋" w:eastAsia="仿宋" w:cs="Times New Roman"/>
          <w:b w:val="0"/>
          <w:i w:val="0"/>
          <w:caps w:val="0"/>
          <w:color w:val="000000"/>
          <w:spacing w:val="0"/>
          <w:sz w:val="32"/>
          <w:szCs w:val="32"/>
          <w:lang w:val="en-US" w:eastAsia="zh-CN"/>
        </w:rPr>
        <w:t>款</w:t>
      </w:r>
      <w:r>
        <w:rPr>
          <w:rFonts w:hint="eastAsia" w:ascii="仿宋" w:hAnsi="仿宋" w:eastAsia="仿宋" w:cs="Times New Roman"/>
          <w:b w:val="0"/>
          <w:i w:val="0"/>
          <w:caps w:val="0"/>
          <w:color w:val="000000"/>
          <w:spacing w:val="0"/>
          <w:sz w:val="32"/>
          <w:szCs w:val="32"/>
          <w:lang w:eastAsia="zh-CN"/>
        </w:rPr>
        <w:t>）</w:t>
      </w:r>
      <w:r>
        <w:rPr>
          <w:rFonts w:hint="eastAsia" w:ascii="仿宋" w:hAnsi="仿宋" w:eastAsia="仿宋" w:cs="Times New Roman"/>
          <w:b w:val="0"/>
          <w:i w:val="0"/>
          <w:caps w:val="0"/>
          <w:color w:val="000000"/>
          <w:spacing w:val="0"/>
          <w:sz w:val="32"/>
          <w:szCs w:val="32"/>
          <w:lang w:val="en-US" w:eastAsia="zh-CN"/>
        </w:rPr>
        <w:t>乡镇卫生院</w:t>
      </w:r>
      <w:r>
        <w:rPr>
          <w:rFonts w:hint="eastAsia" w:ascii="仿宋" w:hAnsi="仿宋" w:eastAsia="仿宋" w:cs="Times New Roman"/>
          <w:b w:val="0"/>
          <w:i w:val="0"/>
          <w:caps w:val="0"/>
          <w:color w:val="000000"/>
          <w:spacing w:val="0"/>
          <w:sz w:val="32"/>
          <w:szCs w:val="32"/>
          <w:lang w:eastAsia="zh-CN"/>
        </w:rPr>
        <w:t>（项）支出决算为</w:t>
      </w:r>
      <w:r>
        <w:rPr>
          <w:rFonts w:hint="eastAsia" w:ascii="仿宋" w:hAnsi="仿宋" w:eastAsia="仿宋" w:cs="Times New Roman"/>
          <w:b w:val="0"/>
          <w:i w:val="0"/>
          <w:caps w:val="0"/>
          <w:color w:val="000000"/>
          <w:spacing w:val="0"/>
          <w:sz w:val="32"/>
          <w:szCs w:val="32"/>
          <w:lang w:val="en-US" w:eastAsia="zh-CN"/>
        </w:rPr>
        <w:t>574.5</w:t>
      </w:r>
      <w:r>
        <w:rPr>
          <w:rFonts w:hint="eastAsia" w:ascii="仿宋" w:hAnsi="仿宋" w:eastAsia="仿宋" w:cs="Times New Roman"/>
          <w:b w:val="0"/>
          <w:i w:val="0"/>
          <w:caps w:val="0"/>
          <w:color w:val="000000"/>
          <w:spacing w:val="0"/>
          <w:sz w:val="32"/>
          <w:szCs w:val="32"/>
          <w:lang w:eastAsia="zh-CN"/>
        </w:rPr>
        <w:t>万元，完成预算100%；基层医疗卫生机构（</w:t>
      </w:r>
      <w:r>
        <w:rPr>
          <w:rFonts w:hint="eastAsia" w:ascii="仿宋" w:hAnsi="仿宋" w:eastAsia="仿宋" w:cs="Times New Roman"/>
          <w:b w:val="0"/>
          <w:i w:val="0"/>
          <w:caps w:val="0"/>
          <w:color w:val="000000"/>
          <w:spacing w:val="0"/>
          <w:sz w:val="32"/>
          <w:szCs w:val="32"/>
          <w:lang w:val="en-US" w:eastAsia="zh-CN"/>
        </w:rPr>
        <w:t>款</w:t>
      </w:r>
      <w:r>
        <w:rPr>
          <w:rFonts w:hint="eastAsia" w:ascii="仿宋" w:hAnsi="仿宋" w:eastAsia="仿宋" w:cs="Times New Roman"/>
          <w:b w:val="0"/>
          <w:i w:val="0"/>
          <w:caps w:val="0"/>
          <w:color w:val="000000"/>
          <w:spacing w:val="0"/>
          <w:sz w:val="32"/>
          <w:szCs w:val="32"/>
          <w:lang w:eastAsia="zh-CN"/>
        </w:rPr>
        <w:t>）</w:t>
      </w:r>
      <w:r>
        <w:rPr>
          <w:rFonts w:hint="eastAsia" w:ascii="仿宋" w:hAnsi="仿宋" w:eastAsia="仿宋" w:cs="Times New Roman"/>
          <w:b w:val="0"/>
          <w:i w:val="0"/>
          <w:caps w:val="0"/>
          <w:color w:val="000000"/>
          <w:spacing w:val="0"/>
          <w:sz w:val="32"/>
          <w:szCs w:val="32"/>
          <w:lang w:val="en-US" w:eastAsia="zh-CN"/>
        </w:rPr>
        <w:t>其他基层医疗卫生机构</w:t>
      </w:r>
      <w:r>
        <w:rPr>
          <w:rFonts w:hint="eastAsia" w:ascii="仿宋" w:hAnsi="仿宋" w:eastAsia="仿宋" w:cs="Times New Roman"/>
          <w:b w:val="0"/>
          <w:i w:val="0"/>
          <w:caps w:val="0"/>
          <w:color w:val="000000"/>
          <w:spacing w:val="0"/>
          <w:sz w:val="32"/>
          <w:szCs w:val="32"/>
          <w:lang w:eastAsia="zh-CN"/>
        </w:rPr>
        <w:t>（项）</w:t>
      </w:r>
      <w:r>
        <w:rPr>
          <w:rFonts w:hint="eastAsia" w:ascii="仿宋" w:hAnsi="仿宋" w:eastAsia="仿宋" w:cs="Times New Roman"/>
          <w:b w:val="0"/>
          <w:i w:val="0"/>
          <w:caps w:val="0"/>
          <w:color w:val="000000"/>
          <w:spacing w:val="0"/>
          <w:sz w:val="32"/>
          <w:szCs w:val="32"/>
          <w:lang w:val="en-US" w:eastAsia="zh-CN"/>
        </w:rPr>
        <w:t>支出决算为24万元</w:t>
      </w:r>
      <w:r>
        <w:rPr>
          <w:rFonts w:hint="eastAsia" w:ascii="仿宋" w:hAnsi="仿宋" w:eastAsia="仿宋" w:cs="Times New Roman"/>
          <w:b w:val="0"/>
          <w:i w:val="0"/>
          <w:caps w:val="0"/>
          <w:color w:val="000000"/>
          <w:spacing w:val="0"/>
          <w:sz w:val="32"/>
          <w:szCs w:val="32"/>
          <w:lang w:eastAsia="zh-CN"/>
        </w:rPr>
        <w:t>，</w:t>
      </w:r>
      <w:r>
        <w:rPr>
          <w:rFonts w:hint="eastAsia" w:ascii="仿宋" w:hAnsi="仿宋" w:eastAsia="仿宋" w:cs="Times New Roman"/>
          <w:b w:val="0"/>
          <w:i w:val="0"/>
          <w:caps w:val="0"/>
          <w:color w:val="000000"/>
          <w:spacing w:val="0"/>
          <w:sz w:val="32"/>
          <w:szCs w:val="32"/>
          <w:lang w:val="en-US" w:eastAsia="zh-CN"/>
        </w:rPr>
        <w:t>完成预算100%;</w:t>
      </w:r>
      <w:r>
        <w:rPr>
          <w:rFonts w:hint="eastAsia" w:ascii="仿宋" w:hAnsi="仿宋" w:eastAsia="仿宋" w:cs="Times New Roman"/>
          <w:b w:val="0"/>
          <w:i w:val="0"/>
          <w:caps w:val="0"/>
          <w:color w:val="000000"/>
          <w:spacing w:val="0"/>
          <w:sz w:val="32"/>
          <w:szCs w:val="32"/>
          <w:lang w:eastAsia="zh-CN"/>
        </w:rPr>
        <w:t>②公共卫生（款）基本公共卫生服务（项）支出决算为72</w:t>
      </w:r>
      <w:r>
        <w:rPr>
          <w:rFonts w:hint="eastAsia" w:ascii="仿宋" w:hAnsi="仿宋" w:eastAsia="仿宋" w:cs="Times New Roman"/>
          <w:b w:val="0"/>
          <w:i w:val="0"/>
          <w:caps w:val="0"/>
          <w:color w:val="000000"/>
          <w:spacing w:val="0"/>
          <w:sz w:val="32"/>
          <w:szCs w:val="32"/>
          <w:lang w:val="en-US" w:eastAsia="zh-CN"/>
        </w:rPr>
        <w:t>.8</w:t>
      </w:r>
      <w:r>
        <w:rPr>
          <w:rFonts w:hint="eastAsia" w:ascii="仿宋" w:hAnsi="仿宋" w:eastAsia="仿宋" w:cs="Times New Roman"/>
          <w:b w:val="0"/>
          <w:i w:val="0"/>
          <w:caps w:val="0"/>
          <w:color w:val="000000"/>
          <w:spacing w:val="0"/>
          <w:sz w:val="32"/>
          <w:szCs w:val="32"/>
          <w:lang w:eastAsia="zh-CN"/>
        </w:rPr>
        <w:t>万元，完成预算100%</w:t>
      </w:r>
      <w:r>
        <w:rPr>
          <w:rFonts w:hint="eastAsia" w:ascii="仿宋" w:hAnsi="仿宋" w:eastAsia="仿宋" w:cs="Times New Roman"/>
          <w:b w:val="0"/>
          <w:i w:val="0"/>
          <w:caps w:val="0"/>
          <w:color w:val="000000"/>
          <w:spacing w:val="0"/>
          <w:sz w:val="32"/>
          <w:szCs w:val="32"/>
          <w:lang w:val="en-US" w:eastAsia="zh-CN"/>
        </w:rPr>
        <w:t>;</w:t>
      </w:r>
      <w:r>
        <w:rPr>
          <w:rFonts w:hint="eastAsia" w:ascii="仿宋" w:hAnsi="仿宋" w:eastAsia="仿宋" w:cs="Times New Roman"/>
          <w:b w:val="0"/>
          <w:i w:val="0"/>
          <w:caps w:val="0"/>
          <w:color w:val="000000"/>
          <w:spacing w:val="0"/>
          <w:sz w:val="32"/>
          <w:szCs w:val="32"/>
          <w:lang w:eastAsia="zh-CN"/>
        </w:rPr>
        <w:t>公共卫生（款）其他公共卫生（项）支出决算为</w:t>
      </w:r>
      <w:r>
        <w:rPr>
          <w:rFonts w:hint="eastAsia" w:ascii="仿宋" w:hAnsi="仿宋" w:eastAsia="仿宋" w:cs="Times New Roman"/>
          <w:b w:val="0"/>
          <w:i w:val="0"/>
          <w:caps w:val="0"/>
          <w:color w:val="000000"/>
          <w:spacing w:val="0"/>
          <w:sz w:val="32"/>
          <w:szCs w:val="32"/>
          <w:lang w:val="en-US" w:eastAsia="zh-CN"/>
        </w:rPr>
        <w:t>1.37万元。</w:t>
      </w:r>
      <w:r>
        <w:rPr>
          <w:rFonts w:hint="eastAsia" w:ascii="仿宋" w:hAnsi="仿宋" w:eastAsia="仿宋" w:cs="Times New Roman"/>
          <w:b w:val="0"/>
          <w:i w:val="0"/>
          <w:caps w:val="0"/>
          <w:color w:val="000000"/>
          <w:spacing w:val="0"/>
          <w:sz w:val="32"/>
          <w:szCs w:val="32"/>
          <w:lang w:eastAsia="zh-CN"/>
        </w:rPr>
        <w:t>③行政事业单位医疗（款）行政单位医疗（项）支出决算为</w:t>
      </w:r>
      <w:r>
        <w:rPr>
          <w:rFonts w:hint="eastAsia" w:ascii="仿宋" w:hAnsi="仿宋" w:eastAsia="仿宋" w:cs="Times New Roman"/>
          <w:b w:val="0"/>
          <w:i w:val="0"/>
          <w:caps w:val="0"/>
          <w:color w:val="000000"/>
          <w:spacing w:val="0"/>
          <w:sz w:val="32"/>
          <w:szCs w:val="32"/>
          <w:lang w:val="en-US" w:eastAsia="zh-CN"/>
        </w:rPr>
        <w:t>91.3</w:t>
      </w:r>
      <w:r>
        <w:rPr>
          <w:rFonts w:hint="eastAsia" w:ascii="仿宋" w:hAnsi="仿宋" w:eastAsia="仿宋" w:cs="Times New Roman"/>
          <w:b w:val="0"/>
          <w:i w:val="0"/>
          <w:caps w:val="0"/>
          <w:color w:val="000000"/>
          <w:spacing w:val="0"/>
          <w:sz w:val="32"/>
          <w:szCs w:val="32"/>
          <w:lang w:eastAsia="zh-CN"/>
        </w:rPr>
        <w:t>万元，完成预算100%；行政事业单位医疗（款）事业单位医疗（项）支出决算为72</w:t>
      </w:r>
      <w:r>
        <w:rPr>
          <w:rFonts w:hint="eastAsia" w:ascii="仿宋" w:hAnsi="仿宋" w:eastAsia="仿宋" w:cs="Times New Roman"/>
          <w:b w:val="0"/>
          <w:i w:val="0"/>
          <w:caps w:val="0"/>
          <w:color w:val="000000"/>
          <w:spacing w:val="0"/>
          <w:sz w:val="32"/>
          <w:szCs w:val="32"/>
          <w:lang w:val="en-US" w:eastAsia="zh-CN"/>
        </w:rPr>
        <w:t>.09</w:t>
      </w:r>
      <w:r>
        <w:rPr>
          <w:rFonts w:hint="eastAsia" w:ascii="仿宋" w:hAnsi="仿宋" w:eastAsia="仿宋" w:cs="Times New Roman"/>
          <w:b w:val="0"/>
          <w:i w:val="0"/>
          <w:caps w:val="0"/>
          <w:color w:val="000000"/>
          <w:spacing w:val="0"/>
          <w:sz w:val="32"/>
          <w:szCs w:val="32"/>
          <w:lang w:eastAsia="zh-CN"/>
        </w:rPr>
        <w:t>万元，完成预算100%；行政事业单位医疗（</w:t>
      </w:r>
      <w:r>
        <w:rPr>
          <w:rFonts w:hint="eastAsia" w:ascii="仿宋" w:hAnsi="仿宋" w:eastAsia="仿宋" w:cs="Times New Roman"/>
          <w:b w:val="0"/>
          <w:i w:val="0"/>
          <w:caps w:val="0"/>
          <w:color w:val="000000"/>
          <w:spacing w:val="0"/>
          <w:sz w:val="32"/>
          <w:szCs w:val="32"/>
          <w:lang w:val="en-US" w:eastAsia="zh-CN"/>
        </w:rPr>
        <w:t>款</w:t>
      </w:r>
      <w:r>
        <w:rPr>
          <w:rFonts w:hint="eastAsia" w:ascii="仿宋" w:hAnsi="仿宋" w:eastAsia="仿宋" w:cs="Times New Roman"/>
          <w:b w:val="0"/>
          <w:i w:val="0"/>
          <w:caps w:val="0"/>
          <w:color w:val="000000"/>
          <w:spacing w:val="0"/>
          <w:sz w:val="32"/>
          <w:szCs w:val="32"/>
          <w:lang w:eastAsia="zh-CN"/>
        </w:rPr>
        <w:t>）公务员医疗补助（项）支出决算为</w:t>
      </w:r>
      <w:r>
        <w:rPr>
          <w:rFonts w:hint="eastAsia" w:ascii="仿宋" w:hAnsi="仿宋" w:eastAsia="仿宋" w:cs="Times New Roman"/>
          <w:b w:val="0"/>
          <w:i w:val="0"/>
          <w:caps w:val="0"/>
          <w:color w:val="000000"/>
          <w:spacing w:val="0"/>
          <w:sz w:val="32"/>
          <w:szCs w:val="32"/>
          <w:lang w:val="en-US" w:eastAsia="zh-CN"/>
        </w:rPr>
        <w:t>2.9</w:t>
      </w:r>
      <w:r>
        <w:rPr>
          <w:rFonts w:hint="eastAsia" w:ascii="仿宋" w:hAnsi="仿宋" w:eastAsia="仿宋" w:cs="Times New Roman"/>
          <w:b w:val="0"/>
          <w:i w:val="0"/>
          <w:caps w:val="0"/>
          <w:color w:val="000000"/>
          <w:spacing w:val="0"/>
          <w:sz w:val="32"/>
          <w:szCs w:val="32"/>
          <w:lang w:eastAsia="zh-CN"/>
        </w:rPr>
        <w:t>万元，完成预算100%。</w:t>
      </w:r>
    </w:p>
    <w:p>
      <w:pPr>
        <w:snapToGrid/>
        <w:spacing w:before="0" w:beforeAutospacing="0" w:after="0" w:afterAutospacing="0" w:line="480" w:lineRule="exact"/>
        <w:ind w:firstLine="562" w:firstLineChars="200"/>
        <w:jc w:val="both"/>
        <w:textAlignment w:val="baseline"/>
        <w:rPr>
          <w:rStyle w:val="35"/>
          <w:rFonts w:hint="eastAsia" w:ascii="宋体" w:hAnsi="宋体"/>
          <w:b w:val="0"/>
          <w:i w:val="0"/>
          <w:caps w:val="0"/>
          <w:color w:val="000000"/>
          <w:spacing w:val="0"/>
          <w:sz w:val="28"/>
          <w:szCs w:val="28"/>
        </w:rPr>
      </w:pPr>
      <w:r>
        <w:rPr>
          <w:rStyle w:val="35"/>
          <w:rFonts w:hint="eastAsia" w:ascii="宋体" w:hAnsi="宋体"/>
          <w:b/>
          <w:i w:val="0"/>
          <w:caps w:val="0"/>
          <w:color w:val="000000"/>
          <w:spacing w:val="0"/>
          <w:sz w:val="28"/>
          <w:szCs w:val="28"/>
          <w:lang w:val="en-US" w:eastAsia="zh-CN"/>
        </w:rPr>
        <w:t>6</w:t>
      </w:r>
      <w:r>
        <w:rPr>
          <w:rStyle w:val="35"/>
          <w:rFonts w:hint="eastAsia" w:ascii="宋体" w:hAnsi="宋体"/>
          <w:b/>
          <w:i w:val="0"/>
          <w:caps w:val="0"/>
          <w:color w:val="000000"/>
          <w:spacing w:val="0"/>
          <w:sz w:val="28"/>
          <w:szCs w:val="28"/>
        </w:rPr>
        <w:t>.节能环保支出（</w:t>
      </w:r>
      <w:r>
        <w:rPr>
          <w:rFonts w:hint="eastAsia" w:ascii="宋体" w:hAnsi="宋体"/>
          <w:b w:val="0"/>
          <w:i w:val="0"/>
          <w:caps w:val="0"/>
          <w:color w:val="000000"/>
          <w:spacing w:val="0"/>
          <w:sz w:val="28"/>
          <w:szCs w:val="28"/>
        </w:rPr>
        <w:t>类</w:t>
      </w:r>
      <w:r>
        <w:rPr>
          <w:rStyle w:val="35"/>
          <w:rFonts w:hint="eastAsia" w:ascii="宋体" w:hAnsi="宋体"/>
          <w:b/>
          <w:i w:val="0"/>
          <w:caps w:val="0"/>
          <w:color w:val="000000"/>
          <w:spacing w:val="0"/>
          <w:sz w:val="28"/>
          <w:szCs w:val="28"/>
        </w:rPr>
        <w:t>）</w:t>
      </w:r>
      <w:r>
        <w:rPr>
          <w:rFonts w:hint="eastAsia" w:ascii="宋体" w:hAnsi="宋体"/>
          <w:b w:val="0"/>
          <w:i w:val="0"/>
          <w:caps w:val="0"/>
          <w:color w:val="000000"/>
          <w:spacing w:val="0"/>
          <w:sz w:val="28"/>
          <w:szCs w:val="28"/>
        </w:rPr>
        <w:t>：</w:t>
      </w:r>
      <w:r>
        <w:rPr>
          <w:rFonts w:hint="eastAsia" w:ascii="仿宋" w:hAnsi="仿宋" w:eastAsia="仿宋" w:cs="Times New Roman"/>
          <w:b w:val="0"/>
          <w:i w:val="0"/>
          <w:caps w:val="0"/>
          <w:color w:val="000000"/>
          <w:spacing w:val="0"/>
          <w:sz w:val="32"/>
          <w:szCs w:val="32"/>
          <w:lang w:eastAsia="zh-CN"/>
        </w:rPr>
        <w:t>天然林保护（款）森林管护（项）支出决算为</w:t>
      </w:r>
      <w:r>
        <w:rPr>
          <w:rFonts w:hint="eastAsia" w:ascii="仿宋" w:hAnsi="仿宋" w:eastAsia="仿宋" w:cs="Times New Roman"/>
          <w:b w:val="0"/>
          <w:i w:val="0"/>
          <w:caps w:val="0"/>
          <w:color w:val="000000"/>
          <w:spacing w:val="0"/>
          <w:sz w:val="32"/>
          <w:szCs w:val="32"/>
          <w:lang w:val="en-US" w:eastAsia="zh-CN"/>
        </w:rPr>
        <w:t>0.53</w:t>
      </w:r>
      <w:r>
        <w:rPr>
          <w:rFonts w:hint="eastAsia" w:ascii="仿宋" w:hAnsi="仿宋" w:eastAsia="仿宋" w:cs="Times New Roman"/>
          <w:b w:val="0"/>
          <w:i w:val="0"/>
          <w:caps w:val="0"/>
          <w:color w:val="000000"/>
          <w:spacing w:val="0"/>
          <w:sz w:val="32"/>
          <w:szCs w:val="32"/>
          <w:lang w:eastAsia="zh-CN"/>
        </w:rPr>
        <w:t>万元，完成预算100%。</w:t>
      </w:r>
    </w:p>
    <w:p>
      <w:pPr>
        <w:snapToGrid/>
        <w:spacing w:before="0" w:beforeAutospacing="0" w:after="0" w:afterAutospacing="0" w:line="480" w:lineRule="exact"/>
        <w:ind w:firstLine="562" w:firstLineChars="200"/>
        <w:jc w:val="both"/>
        <w:textAlignment w:val="baseline"/>
        <w:rPr>
          <w:rStyle w:val="35"/>
          <w:rFonts w:hint="eastAsia" w:ascii="宋体" w:hAnsi="宋体"/>
          <w:b/>
          <w:i w:val="0"/>
          <w:caps w:val="0"/>
          <w:color w:val="000000"/>
          <w:spacing w:val="0"/>
          <w:sz w:val="28"/>
          <w:szCs w:val="28"/>
        </w:rPr>
      </w:pPr>
      <w:r>
        <w:rPr>
          <w:rStyle w:val="35"/>
          <w:rFonts w:hint="eastAsia" w:ascii="宋体" w:hAnsi="宋体"/>
          <w:b/>
          <w:i w:val="0"/>
          <w:caps w:val="0"/>
          <w:color w:val="000000"/>
          <w:spacing w:val="0"/>
          <w:sz w:val="28"/>
          <w:szCs w:val="28"/>
          <w:lang w:val="en-US" w:eastAsia="zh-CN"/>
        </w:rPr>
        <w:t>7</w:t>
      </w:r>
      <w:r>
        <w:rPr>
          <w:rStyle w:val="35"/>
          <w:rFonts w:hint="eastAsia" w:ascii="宋体" w:hAnsi="宋体"/>
          <w:b/>
          <w:i w:val="0"/>
          <w:caps w:val="0"/>
          <w:color w:val="000000"/>
          <w:spacing w:val="0"/>
          <w:sz w:val="28"/>
          <w:szCs w:val="28"/>
        </w:rPr>
        <w:t>.农林水</w:t>
      </w:r>
      <w:r>
        <w:rPr>
          <w:rFonts w:hint="eastAsia" w:ascii="宋体" w:hAnsi="宋体"/>
          <w:b w:val="0"/>
          <w:i w:val="0"/>
          <w:caps w:val="0"/>
          <w:color w:val="000000"/>
          <w:spacing w:val="0"/>
          <w:sz w:val="28"/>
          <w:szCs w:val="28"/>
        </w:rPr>
        <w:t>支出</w:t>
      </w:r>
      <w:r>
        <w:rPr>
          <w:rStyle w:val="35"/>
          <w:rFonts w:hint="eastAsia" w:ascii="宋体" w:hAnsi="宋体"/>
          <w:b/>
          <w:i w:val="0"/>
          <w:caps w:val="0"/>
          <w:color w:val="000000"/>
          <w:spacing w:val="0"/>
          <w:sz w:val="28"/>
          <w:szCs w:val="28"/>
        </w:rPr>
        <w:t>（</w:t>
      </w:r>
      <w:r>
        <w:rPr>
          <w:rFonts w:hint="eastAsia" w:ascii="宋体" w:hAnsi="宋体"/>
          <w:b w:val="0"/>
          <w:i w:val="0"/>
          <w:caps w:val="0"/>
          <w:color w:val="000000"/>
          <w:spacing w:val="0"/>
          <w:sz w:val="28"/>
          <w:szCs w:val="28"/>
        </w:rPr>
        <w:t>类</w:t>
      </w:r>
      <w:r>
        <w:rPr>
          <w:rStyle w:val="35"/>
          <w:rFonts w:hint="eastAsia" w:ascii="宋体" w:hAnsi="宋体"/>
          <w:b/>
          <w:i w:val="0"/>
          <w:caps w:val="0"/>
          <w:color w:val="000000"/>
          <w:spacing w:val="0"/>
          <w:sz w:val="28"/>
          <w:szCs w:val="28"/>
        </w:rPr>
        <w:t>）</w:t>
      </w:r>
      <w:r>
        <w:rPr>
          <w:rFonts w:hint="eastAsia" w:ascii="宋体" w:hAnsi="宋体"/>
          <w:b w:val="0"/>
          <w:i w:val="0"/>
          <w:caps w:val="0"/>
          <w:color w:val="000000"/>
          <w:spacing w:val="0"/>
          <w:sz w:val="28"/>
          <w:szCs w:val="28"/>
        </w:rPr>
        <w:t>：</w:t>
      </w:r>
    </w:p>
    <w:p>
      <w:pPr>
        <w:snapToGrid/>
        <w:spacing w:before="0" w:beforeAutospacing="0" w:after="0" w:afterAutospacing="0" w:line="480" w:lineRule="exact"/>
        <w:ind w:firstLine="627" w:firstLineChars="196"/>
        <w:jc w:val="both"/>
        <w:textAlignment w:val="baseline"/>
        <w:rPr>
          <w:rFonts w:hint="eastAsia" w:ascii="仿宋" w:hAnsi="仿宋" w:eastAsia="仿宋" w:cs="Times New Roman"/>
          <w:b w:val="0"/>
          <w:i w:val="0"/>
          <w:caps w:val="0"/>
          <w:color w:val="000000"/>
          <w:spacing w:val="0"/>
          <w:sz w:val="32"/>
          <w:szCs w:val="32"/>
          <w:lang w:eastAsia="zh-CN"/>
        </w:rPr>
      </w:pPr>
      <w:r>
        <w:rPr>
          <w:rFonts w:hint="eastAsia" w:ascii="仿宋" w:hAnsi="仿宋" w:eastAsia="仿宋" w:cs="Times New Roman"/>
          <w:b w:val="0"/>
          <w:i w:val="0"/>
          <w:caps w:val="0"/>
          <w:color w:val="000000"/>
          <w:spacing w:val="0"/>
          <w:sz w:val="32"/>
          <w:szCs w:val="32"/>
          <w:lang w:val="en-US" w:eastAsia="zh-CN"/>
        </w:rPr>
        <w:t>（1）</w:t>
      </w:r>
      <w:r>
        <w:rPr>
          <w:rFonts w:hint="eastAsia" w:ascii="仿宋" w:hAnsi="仿宋" w:eastAsia="仿宋" w:cs="Times New Roman"/>
          <w:b w:val="0"/>
          <w:i w:val="0"/>
          <w:caps w:val="0"/>
          <w:color w:val="000000"/>
          <w:spacing w:val="0"/>
          <w:sz w:val="32"/>
          <w:szCs w:val="32"/>
          <w:lang w:eastAsia="zh-CN"/>
        </w:rPr>
        <w:t>①农业农村（款）事业运行（项）支出决算为</w:t>
      </w:r>
      <w:r>
        <w:rPr>
          <w:rFonts w:hint="eastAsia" w:ascii="仿宋" w:hAnsi="仿宋" w:eastAsia="仿宋" w:cs="Times New Roman"/>
          <w:b w:val="0"/>
          <w:i w:val="0"/>
          <w:caps w:val="0"/>
          <w:color w:val="000000"/>
          <w:spacing w:val="0"/>
          <w:sz w:val="32"/>
          <w:szCs w:val="32"/>
          <w:lang w:val="en-US" w:eastAsia="zh-CN"/>
        </w:rPr>
        <w:t>77.3</w:t>
      </w:r>
      <w:r>
        <w:rPr>
          <w:rFonts w:hint="eastAsia" w:ascii="仿宋" w:hAnsi="仿宋" w:eastAsia="仿宋" w:cs="Times New Roman"/>
          <w:b w:val="0"/>
          <w:i w:val="0"/>
          <w:caps w:val="0"/>
          <w:color w:val="000000"/>
          <w:spacing w:val="0"/>
          <w:sz w:val="32"/>
          <w:szCs w:val="32"/>
          <w:lang w:eastAsia="zh-CN"/>
        </w:rPr>
        <w:t>万元，完成预算100%。</w:t>
      </w:r>
    </w:p>
    <w:p>
      <w:pPr>
        <w:snapToGrid/>
        <w:spacing w:before="0" w:beforeAutospacing="0" w:after="0" w:afterAutospacing="0" w:line="480" w:lineRule="exact"/>
        <w:ind w:firstLine="627" w:firstLineChars="196"/>
        <w:jc w:val="both"/>
        <w:textAlignment w:val="baseline"/>
        <w:rPr>
          <w:rFonts w:hint="eastAsia" w:ascii="仿宋" w:hAnsi="仿宋" w:eastAsia="仿宋" w:cs="Times New Roman"/>
          <w:b w:val="0"/>
          <w:i w:val="0"/>
          <w:caps w:val="0"/>
          <w:color w:val="000000"/>
          <w:spacing w:val="0"/>
          <w:sz w:val="32"/>
          <w:szCs w:val="32"/>
          <w:lang w:eastAsia="zh-CN"/>
        </w:rPr>
      </w:pPr>
      <w:r>
        <w:rPr>
          <w:rFonts w:hint="eastAsia" w:ascii="仿宋" w:hAnsi="仿宋" w:eastAsia="仿宋" w:cs="Times New Roman"/>
          <w:b w:val="0"/>
          <w:i w:val="0"/>
          <w:caps w:val="0"/>
          <w:color w:val="000000"/>
          <w:spacing w:val="0"/>
          <w:sz w:val="32"/>
          <w:szCs w:val="32"/>
          <w:lang w:val="en-US" w:eastAsia="zh-CN"/>
        </w:rPr>
        <w:t>（2）</w:t>
      </w:r>
      <w:r>
        <w:rPr>
          <w:rFonts w:hint="eastAsia" w:ascii="仿宋" w:hAnsi="仿宋" w:eastAsia="仿宋" w:cs="Times New Roman"/>
          <w:b w:val="0"/>
          <w:i w:val="0"/>
          <w:caps w:val="0"/>
          <w:color w:val="000000"/>
          <w:spacing w:val="0"/>
          <w:sz w:val="32"/>
          <w:szCs w:val="32"/>
          <w:lang w:eastAsia="zh-CN"/>
        </w:rPr>
        <w:t>①扶贫（款）农村基础设施建设（项）支出决算为</w:t>
      </w:r>
      <w:r>
        <w:rPr>
          <w:rFonts w:hint="eastAsia" w:ascii="仿宋" w:hAnsi="仿宋" w:eastAsia="仿宋" w:cs="Times New Roman"/>
          <w:b w:val="0"/>
          <w:i w:val="0"/>
          <w:caps w:val="0"/>
          <w:color w:val="000000"/>
          <w:spacing w:val="0"/>
          <w:sz w:val="32"/>
          <w:szCs w:val="32"/>
          <w:lang w:val="en-US" w:eastAsia="zh-CN"/>
        </w:rPr>
        <w:t>284.2</w:t>
      </w:r>
      <w:r>
        <w:rPr>
          <w:rFonts w:hint="eastAsia" w:ascii="仿宋" w:hAnsi="仿宋" w:eastAsia="仿宋" w:cs="Times New Roman"/>
          <w:b w:val="0"/>
          <w:i w:val="0"/>
          <w:caps w:val="0"/>
          <w:color w:val="000000"/>
          <w:spacing w:val="0"/>
          <w:sz w:val="32"/>
          <w:szCs w:val="32"/>
          <w:lang w:eastAsia="zh-CN"/>
        </w:rPr>
        <w:t>万元，完成预算100%。②扶贫（款）生产发展（项）支出决算为</w:t>
      </w:r>
      <w:r>
        <w:rPr>
          <w:rFonts w:hint="eastAsia" w:ascii="仿宋" w:hAnsi="仿宋" w:eastAsia="仿宋" w:cs="Times New Roman"/>
          <w:b w:val="0"/>
          <w:i w:val="0"/>
          <w:caps w:val="0"/>
          <w:color w:val="000000"/>
          <w:spacing w:val="0"/>
          <w:sz w:val="32"/>
          <w:szCs w:val="32"/>
          <w:lang w:val="en-US" w:eastAsia="zh-CN"/>
        </w:rPr>
        <w:t>4.24</w:t>
      </w:r>
      <w:r>
        <w:rPr>
          <w:rFonts w:hint="eastAsia" w:ascii="仿宋" w:hAnsi="仿宋" w:eastAsia="仿宋" w:cs="Times New Roman"/>
          <w:b w:val="0"/>
          <w:i w:val="0"/>
          <w:caps w:val="0"/>
          <w:color w:val="000000"/>
          <w:spacing w:val="0"/>
          <w:sz w:val="32"/>
          <w:szCs w:val="32"/>
          <w:lang w:eastAsia="zh-CN"/>
        </w:rPr>
        <w:t>万元，完成预算100%。</w:t>
      </w:r>
      <w:r>
        <w:rPr>
          <w:rFonts w:hint="default" w:ascii="仿宋" w:hAnsi="仿宋" w:eastAsia="仿宋" w:cs="Times New Roman"/>
          <w:b w:val="0"/>
          <w:i w:val="0"/>
          <w:caps w:val="0"/>
          <w:color w:val="000000"/>
          <w:spacing w:val="0"/>
          <w:sz w:val="32"/>
          <w:szCs w:val="32"/>
          <w:lang w:eastAsia="zh-CN"/>
        </w:rPr>
        <w:t>③</w:t>
      </w:r>
      <w:r>
        <w:rPr>
          <w:rFonts w:hint="eastAsia" w:ascii="仿宋" w:hAnsi="仿宋" w:eastAsia="仿宋" w:cs="Times New Roman"/>
          <w:b w:val="0"/>
          <w:i w:val="0"/>
          <w:caps w:val="0"/>
          <w:color w:val="000000"/>
          <w:spacing w:val="0"/>
          <w:sz w:val="32"/>
          <w:szCs w:val="32"/>
          <w:lang w:val="en-US" w:eastAsia="zh-CN"/>
        </w:rPr>
        <w:t>扶贫</w:t>
      </w:r>
      <w:r>
        <w:rPr>
          <w:rFonts w:hint="eastAsia" w:ascii="仿宋" w:hAnsi="仿宋" w:eastAsia="仿宋" w:cs="Times New Roman"/>
          <w:b w:val="0"/>
          <w:i w:val="0"/>
          <w:caps w:val="0"/>
          <w:color w:val="000000"/>
          <w:spacing w:val="0"/>
          <w:sz w:val="32"/>
          <w:szCs w:val="32"/>
          <w:lang w:eastAsia="zh-CN"/>
        </w:rPr>
        <w:t>（款）其他扶贫支出（项）支出决算为</w:t>
      </w:r>
      <w:r>
        <w:rPr>
          <w:rFonts w:hint="eastAsia" w:ascii="仿宋" w:hAnsi="仿宋" w:eastAsia="仿宋" w:cs="Times New Roman"/>
          <w:b w:val="0"/>
          <w:i w:val="0"/>
          <w:caps w:val="0"/>
          <w:color w:val="000000"/>
          <w:spacing w:val="0"/>
          <w:sz w:val="32"/>
          <w:szCs w:val="32"/>
          <w:lang w:val="en-US" w:eastAsia="zh-CN"/>
        </w:rPr>
        <w:t>91.55</w:t>
      </w:r>
      <w:r>
        <w:rPr>
          <w:rFonts w:hint="eastAsia" w:ascii="仿宋" w:hAnsi="仿宋" w:eastAsia="仿宋" w:cs="Times New Roman"/>
          <w:b w:val="0"/>
          <w:i w:val="0"/>
          <w:caps w:val="0"/>
          <w:color w:val="000000"/>
          <w:spacing w:val="0"/>
          <w:sz w:val="32"/>
          <w:szCs w:val="32"/>
          <w:lang w:eastAsia="zh-CN"/>
        </w:rPr>
        <w:t>万元，完成预算100%。</w:t>
      </w:r>
    </w:p>
    <w:p>
      <w:pPr>
        <w:snapToGrid/>
        <w:spacing w:before="0" w:beforeAutospacing="0" w:after="0" w:afterAutospacing="0" w:line="480" w:lineRule="exact"/>
        <w:ind w:firstLine="627" w:firstLineChars="196"/>
        <w:jc w:val="both"/>
        <w:textAlignment w:val="baseline"/>
        <w:rPr>
          <w:rFonts w:hint="eastAsia" w:ascii="仿宋" w:hAnsi="仿宋" w:eastAsia="仿宋" w:cs="Times New Roman"/>
          <w:b w:val="0"/>
          <w:i w:val="0"/>
          <w:caps w:val="0"/>
          <w:color w:val="000000"/>
          <w:spacing w:val="0"/>
          <w:sz w:val="32"/>
          <w:szCs w:val="32"/>
          <w:lang w:val="en-US" w:eastAsia="zh-CN"/>
        </w:rPr>
      </w:pPr>
      <w:r>
        <w:rPr>
          <w:rFonts w:hint="eastAsia" w:ascii="仿宋" w:hAnsi="仿宋" w:eastAsia="仿宋" w:cs="Times New Roman"/>
          <w:b w:val="0"/>
          <w:i w:val="0"/>
          <w:caps w:val="0"/>
          <w:color w:val="000000"/>
          <w:spacing w:val="0"/>
          <w:sz w:val="32"/>
          <w:szCs w:val="32"/>
          <w:lang w:val="en-US" w:eastAsia="zh-CN"/>
        </w:rPr>
        <w:t>（3）</w:t>
      </w:r>
      <w:r>
        <w:rPr>
          <w:rFonts w:hint="eastAsia" w:ascii="仿宋" w:hAnsi="仿宋" w:eastAsia="仿宋" w:cs="Times New Roman"/>
          <w:b w:val="0"/>
          <w:i w:val="0"/>
          <w:caps w:val="0"/>
          <w:color w:val="000000"/>
          <w:spacing w:val="0"/>
          <w:sz w:val="32"/>
          <w:szCs w:val="32"/>
          <w:lang w:eastAsia="zh-CN"/>
        </w:rPr>
        <w:t>①农村综合改革（款）对村民委员会和村党支部的补助（项）支出决算</w:t>
      </w:r>
      <w:r>
        <w:rPr>
          <w:rFonts w:hint="eastAsia" w:ascii="仿宋" w:hAnsi="仿宋" w:eastAsia="仿宋" w:cs="Times New Roman"/>
          <w:b w:val="0"/>
          <w:i w:val="0"/>
          <w:caps w:val="0"/>
          <w:color w:val="000000"/>
          <w:spacing w:val="0"/>
          <w:sz w:val="32"/>
          <w:szCs w:val="32"/>
          <w:lang w:val="en-US" w:eastAsia="zh-CN"/>
        </w:rPr>
        <w:t>352.45</w:t>
      </w:r>
      <w:r>
        <w:rPr>
          <w:rFonts w:hint="eastAsia" w:ascii="仿宋" w:hAnsi="仿宋" w:eastAsia="仿宋" w:cs="Times New Roman"/>
          <w:b w:val="0"/>
          <w:i w:val="0"/>
          <w:caps w:val="0"/>
          <w:color w:val="000000"/>
          <w:spacing w:val="0"/>
          <w:sz w:val="32"/>
          <w:szCs w:val="32"/>
          <w:lang w:eastAsia="zh-CN"/>
        </w:rPr>
        <w:t>为万元，完成预算100%</w:t>
      </w:r>
      <w:r>
        <w:rPr>
          <w:rFonts w:hint="eastAsia" w:ascii="仿宋" w:hAnsi="仿宋" w:eastAsia="仿宋" w:cs="Times New Roman"/>
          <w:b w:val="0"/>
          <w:i w:val="0"/>
          <w:caps w:val="0"/>
          <w:color w:val="000000"/>
          <w:spacing w:val="0"/>
          <w:sz w:val="32"/>
          <w:szCs w:val="32"/>
          <w:lang w:val="en-US" w:eastAsia="zh-CN"/>
        </w:rPr>
        <w:t>。</w:t>
      </w:r>
    </w:p>
    <w:p>
      <w:pPr>
        <w:snapToGrid/>
        <w:spacing w:before="0" w:beforeAutospacing="0" w:after="0" w:afterAutospacing="0" w:line="480" w:lineRule="exact"/>
        <w:ind w:firstLine="562" w:firstLineChars="200"/>
        <w:jc w:val="both"/>
        <w:textAlignment w:val="baseline"/>
        <w:rPr>
          <w:rFonts w:hint="eastAsia" w:ascii="仿宋" w:hAnsi="仿宋" w:eastAsia="仿宋" w:cs="Times New Roman"/>
          <w:b w:val="0"/>
          <w:i w:val="0"/>
          <w:caps w:val="0"/>
          <w:color w:val="000000"/>
          <w:spacing w:val="0"/>
          <w:sz w:val="32"/>
          <w:szCs w:val="32"/>
          <w:lang w:val="en-US" w:eastAsia="zh-CN"/>
        </w:rPr>
      </w:pPr>
      <w:r>
        <w:rPr>
          <w:rStyle w:val="35"/>
          <w:rFonts w:hint="eastAsia" w:ascii="宋体" w:hAnsi="宋体"/>
          <w:b/>
          <w:i w:val="0"/>
          <w:caps w:val="0"/>
          <w:color w:val="000000"/>
          <w:spacing w:val="0"/>
          <w:sz w:val="28"/>
          <w:szCs w:val="28"/>
          <w:lang w:val="en-US" w:eastAsia="zh-CN"/>
        </w:rPr>
        <w:t>8</w:t>
      </w:r>
      <w:r>
        <w:rPr>
          <w:rStyle w:val="35"/>
          <w:rFonts w:hint="eastAsia" w:ascii="宋体" w:hAnsi="宋体"/>
          <w:b/>
          <w:i w:val="0"/>
          <w:caps w:val="0"/>
          <w:color w:val="000000"/>
          <w:spacing w:val="0"/>
          <w:sz w:val="28"/>
          <w:szCs w:val="28"/>
        </w:rPr>
        <w:t>.</w:t>
      </w:r>
      <w:r>
        <w:rPr>
          <w:rStyle w:val="35"/>
          <w:rFonts w:hint="eastAsia" w:ascii="宋体" w:hAnsi="宋体"/>
          <w:b/>
          <w:i w:val="0"/>
          <w:caps w:val="0"/>
          <w:color w:val="000000"/>
          <w:spacing w:val="0"/>
          <w:sz w:val="28"/>
          <w:szCs w:val="28"/>
          <w:lang w:eastAsia="zh-CN"/>
        </w:rPr>
        <w:t>商品服务等</w:t>
      </w:r>
      <w:r>
        <w:rPr>
          <w:rStyle w:val="35"/>
          <w:rFonts w:hint="eastAsia" w:ascii="宋体" w:hAnsi="宋体"/>
          <w:b/>
          <w:i w:val="0"/>
          <w:caps w:val="0"/>
          <w:color w:val="000000"/>
          <w:spacing w:val="0"/>
          <w:sz w:val="28"/>
          <w:szCs w:val="28"/>
        </w:rPr>
        <w:t>支出（</w:t>
      </w:r>
      <w:r>
        <w:rPr>
          <w:rFonts w:hint="eastAsia" w:ascii="宋体" w:hAnsi="宋体"/>
          <w:b w:val="0"/>
          <w:i w:val="0"/>
          <w:caps w:val="0"/>
          <w:color w:val="000000"/>
          <w:spacing w:val="0"/>
          <w:sz w:val="28"/>
          <w:szCs w:val="28"/>
        </w:rPr>
        <w:t>类</w:t>
      </w:r>
      <w:r>
        <w:rPr>
          <w:rStyle w:val="35"/>
          <w:rFonts w:hint="eastAsia" w:ascii="宋体" w:hAnsi="宋体"/>
          <w:b/>
          <w:i w:val="0"/>
          <w:caps w:val="0"/>
          <w:color w:val="000000"/>
          <w:spacing w:val="0"/>
          <w:sz w:val="28"/>
          <w:szCs w:val="28"/>
        </w:rPr>
        <w:t>）</w:t>
      </w:r>
      <w:r>
        <w:rPr>
          <w:rFonts w:hint="eastAsia" w:ascii="宋体" w:hAnsi="宋体"/>
          <w:b w:val="0"/>
          <w:i w:val="0"/>
          <w:caps w:val="0"/>
          <w:color w:val="000000"/>
          <w:spacing w:val="0"/>
          <w:sz w:val="28"/>
          <w:szCs w:val="28"/>
        </w:rPr>
        <w:t>：</w:t>
      </w:r>
      <w:r>
        <w:rPr>
          <w:rFonts w:hint="eastAsia" w:ascii="仿宋" w:hAnsi="仿宋" w:eastAsia="仿宋" w:cs="Times New Roman"/>
          <w:b w:val="0"/>
          <w:i w:val="0"/>
          <w:caps w:val="0"/>
          <w:color w:val="000000"/>
          <w:spacing w:val="0"/>
          <w:sz w:val="32"/>
          <w:szCs w:val="32"/>
          <w:lang w:eastAsia="zh-CN"/>
        </w:rPr>
        <w:t>商品流通事务（款）</w:t>
      </w:r>
      <w:r>
        <w:rPr>
          <w:rFonts w:hint="eastAsia" w:ascii="仿宋" w:hAnsi="仿宋" w:eastAsia="仿宋" w:cs="Times New Roman"/>
          <w:b w:val="0"/>
          <w:i w:val="0"/>
          <w:caps w:val="0"/>
          <w:color w:val="000000"/>
          <w:spacing w:val="0"/>
          <w:sz w:val="32"/>
          <w:szCs w:val="32"/>
          <w:lang w:val="en-US" w:eastAsia="zh-CN"/>
        </w:rPr>
        <w:t>其他商业流通事务</w:t>
      </w:r>
      <w:r>
        <w:rPr>
          <w:rFonts w:hint="eastAsia" w:ascii="仿宋" w:hAnsi="仿宋" w:eastAsia="仿宋" w:cs="Times New Roman"/>
          <w:b w:val="0"/>
          <w:i w:val="0"/>
          <w:caps w:val="0"/>
          <w:color w:val="000000"/>
          <w:spacing w:val="0"/>
          <w:sz w:val="32"/>
          <w:szCs w:val="32"/>
          <w:lang w:eastAsia="zh-CN"/>
        </w:rPr>
        <w:t>（项）</w:t>
      </w:r>
      <w:r>
        <w:rPr>
          <w:rFonts w:hint="eastAsia" w:ascii="仿宋" w:hAnsi="仿宋" w:eastAsia="仿宋" w:cs="Times New Roman"/>
          <w:b w:val="0"/>
          <w:i w:val="0"/>
          <w:caps w:val="0"/>
          <w:color w:val="000000"/>
          <w:spacing w:val="0"/>
          <w:sz w:val="32"/>
          <w:szCs w:val="32"/>
          <w:lang w:val="en-US" w:eastAsia="zh-CN"/>
        </w:rPr>
        <w:t>决算支出2.8万元，完成预算100%.</w:t>
      </w:r>
    </w:p>
    <w:p>
      <w:pPr>
        <w:snapToGrid/>
        <w:spacing w:before="0" w:beforeAutospacing="0" w:after="0" w:afterAutospacing="0" w:line="480" w:lineRule="exact"/>
        <w:ind w:firstLine="562" w:firstLineChars="200"/>
        <w:jc w:val="both"/>
        <w:textAlignment w:val="baseline"/>
        <w:rPr>
          <w:rFonts w:hint="eastAsia" w:ascii="仿宋" w:hAnsi="仿宋" w:eastAsia="仿宋" w:cs="Times New Roman"/>
          <w:b w:val="0"/>
          <w:i w:val="0"/>
          <w:caps w:val="0"/>
          <w:color w:val="000000"/>
          <w:spacing w:val="0"/>
          <w:sz w:val="32"/>
          <w:szCs w:val="32"/>
          <w:lang w:eastAsia="zh-CN"/>
        </w:rPr>
      </w:pPr>
      <w:r>
        <w:rPr>
          <w:rStyle w:val="35"/>
          <w:rFonts w:hint="eastAsia" w:ascii="宋体" w:hAnsi="宋体"/>
          <w:b/>
          <w:i w:val="0"/>
          <w:caps w:val="0"/>
          <w:color w:val="000000"/>
          <w:spacing w:val="0"/>
          <w:sz w:val="28"/>
          <w:szCs w:val="28"/>
          <w:lang w:val="en-US" w:eastAsia="zh-CN"/>
        </w:rPr>
        <w:t>9</w:t>
      </w:r>
      <w:r>
        <w:rPr>
          <w:rStyle w:val="35"/>
          <w:rFonts w:hint="eastAsia" w:ascii="宋体" w:hAnsi="宋体"/>
          <w:b/>
          <w:i w:val="0"/>
          <w:caps w:val="0"/>
          <w:color w:val="000000"/>
          <w:spacing w:val="0"/>
          <w:sz w:val="28"/>
          <w:szCs w:val="28"/>
        </w:rPr>
        <w:t>.住房保障支出（</w:t>
      </w:r>
      <w:r>
        <w:rPr>
          <w:rFonts w:hint="eastAsia" w:ascii="宋体" w:hAnsi="宋体"/>
          <w:b w:val="0"/>
          <w:i w:val="0"/>
          <w:caps w:val="0"/>
          <w:color w:val="000000"/>
          <w:spacing w:val="0"/>
          <w:sz w:val="28"/>
          <w:szCs w:val="28"/>
        </w:rPr>
        <w:t>类</w:t>
      </w:r>
      <w:r>
        <w:rPr>
          <w:rStyle w:val="35"/>
          <w:rFonts w:hint="eastAsia" w:ascii="宋体" w:hAnsi="宋体"/>
          <w:b/>
          <w:i w:val="0"/>
          <w:caps w:val="0"/>
          <w:color w:val="000000"/>
          <w:spacing w:val="0"/>
          <w:sz w:val="28"/>
          <w:szCs w:val="28"/>
        </w:rPr>
        <w:t>）</w:t>
      </w:r>
      <w:r>
        <w:rPr>
          <w:rFonts w:hint="eastAsia" w:ascii="宋体" w:hAnsi="宋体"/>
          <w:b w:val="0"/>
          <w:i w:val="0"/>
          <w:caps w:val="0"/>
          <w:color w:val="000000"/>
          <w:spacing w:val="0"/>
          <w:sz w:val="28"/>
          <w:szCs w:val="28"/>
        </w:rPr>
        <w:t>：</w:t>
      </w:r>
      <w:r>
        <w:rPr>
          <w:rFonts w:hint="eastAsia" w:ascii="仿宋" w:hAnsi="仿宋" w:eastAsia="仿宋" w:cs="Times New Roman"/>
          <w:b w:val="0"/>
          <w:i w:val="0"/>
          <w:caps w:val="0"/>
          <w:color w:val="000000"/>
          <w:spacing w:val="0"/>
          <w:sz w:val="32"/>
          <w:szCs w:val="32"/>
          <w:lang w:eastAsia="zh-CN"/>
        </w:rPr>
        <w:t>住房改革支出（款）住房公积金（项）支出决算为</w:t>
      </w:r>
      <w:r>
        <w:rPr>
          <w:rFonts w:hint="eastAsia" w:ascii="仿宋" w:hAnsi="仿宋" w:eastAsia="仿宋" w:cs="Times New Roman"/>
          <w:b w:val="0"/>
          <w:i w:val="0"/>
          <w:caps w:val="0"/>
          <w:color w:val="000000"/>
          <w:spacing w:val="0"/>
          <w:sz w:val="32"/>
          <w:szCs w:val="32"/>
          <w:lang w:val="en-US" w:eastAsia="zh-CN"/>
        </w:rPr>
        <w:t>162.3</w:t>
      </w:r>
      <w:r>
        <w:rPr>
          <w:rFonts w:hint="eastAsia" w:ascii="仿宋" w:hAnsi="仿宋" w:eastAsia="仿宋" w:cs="Times New Roman"/>
          <w:b w:val="0"/>
          <w:i w:val="0"/>
          <w:caps w:val="0"/>
          <w:color w:val="000000"/>
          <w:spacing w:val="0"/>
          <w:sz w:val="32"/>
          <w:szCs w:val="32"/>
          <w:lang w:eastAsia="zh-CN"/>
        </w:rPr>
        <w:t>万元，完成预算100%。</w:t>
      </w:r>
    </w:p>
    <w:p>
      <w:pPr>
        <w:tabs>
          <w:tab w:val="right" w:pos="8306"/>
        </w:tabs>
        <w:snapToGrid/>
        <w:spacing w:before="0" w:beforeAutospacing="0" w:after="0" w:afterAutospacing="0" w:line="480" w:lineRule="exact"/>
        <w:ind w:firstLine="640"/>
        <w:jc w:val="both"/>
        <w:textAlignment w:val="baseline"/>
        <w:rPr>
          <w:b w:val="0"/>
          <w:i w:val="0"/>
          <w:caps w:val="0"/>
          <w:spacing w:val="0"/>
          <w:sz w:val="20"/>
        </w:rPr>
      </w:pPr>
      <w:bookmarkStart w:id="58" w:name="_Toc15396608"/>
      <w:bookmarkStart w:id="59" w:name="_Toc15377214"/>
      <w:bookmarkStart w:id="60" w:name="_Toc21321"/>
      <w:r>
        <w:rPr>
          <w:rStyle w:val="48"/>
          <w:rFonts w:hint="eastAsia"/>
          <w:b w:val="0"/>
          <w:bCs/>
        </w:rPr>
        <w:t>六、</w:t>
      </w:r>
      <w:r>
        <w:rPr>
          <w:rFonts w:hint="eastAsia"/>
          <w:b w:val="0"/>
          <w:bCs/>
        </w:rPr>
        <w:t>一般公共预算财政拨款基本支出决算情况说明</w:t>
      </w:r>
      <w:bookmarkEnd w:id="58"/>
      <w:bookmarkEnd w:id="59"/>
      <w:r>
        <w:rPr>
          <w:rStyle w:val="34"/>
          <w:rFonts w:ascii="黑体" w:hAnsi="黑体" w:eastAsia="黑体"/>
          <w:b w:val="0"/>
          <w:i w:val="0"/>
          <w:caps w:val="0"/>
          <w:spacing w:val="0"/>
          <w:sz w:val="32"/>
        </w:rPr>
        <w:tab/>
      </w:r>
      <w:bookmarkEnd w:id="60"/>
    </w:p>
    <w:p>
      <w:pPr>
        <w:snapToGrid/>
        <w:spacing w:before="0" w:beforeAutospacing="0" w:after="0" w:afterAutospacing="0" w:line="480" w:lineRule="exact"/>
        <w:ind w:firstLine="645"/>
        <w:jc w:val="both"/>
        <w:textAlignment w:val="baseline"/>
        <w:rPr>
          <w:rFonts w:ascii="仿宋" w:hAnsi="仿宋" w:eastAsia="仿宋"/>
          <w:b w:val="0"/>
          <w:i w:val="0"/>
          <w:caps w:val="0"/>
          <w:color w:val="000000"/>
          <w:spacing w:val="0"/>
          <w:sz w:val="32"/>
          <w:szCs w:val="32"/>
        </w:rPr>
      </w:pPr>
      <w:r>
        <w:rPr>
          <w:rFonts w:ascii="仿宋" w:hAnsi="仿宋" w:eastAsia="仿宋"/>
          <w:b w:val="0"/>
          <w:i w:val="0"/>
          <w:caps w:val="0"/>
          <w:color w:val="000000"/>
          <w:spacing w:val="0"/>
          <w:sz w:val="32"/>
          <w:szCs w:val="32"/>
        </w:rPr>
        <w:t>2020</w:t>
      </w:r>
      <w:r>
        <w:rPr>
          <w:rFonts w:hint="eastAsia" w:ascii="仿宋" w:hAnsi="仿宋" w:eastAsia="仿宋"/>
          <w:b w:val="0"/>
          <w:i w:val="0"/>
          <w:caps w:val="0"/>
          <w:color w:val="000000"/>
          <w:spacing w:val="0"/>
          <w:sz w:val="32"/>
          <w:szCs w:val="32"/>
        </w:rPr>
        <w:t>年一般公共预算财政拨款基本支出</w:t>
      </w:r>
      <w:r>
        <w:rPr>
          <w:rFonts w:hint="eastAsia" w:ascii="仿宋" w:hAnsi="仿宋" w:eastAsia="仿宋"/>
          <w:b w:val="0"/>
          <w:i w:val="0"/>
          <w:caps w:val="0"/>
          <w:color w:val="000000"/>
          <w:spacing w:val="0"/>
          <w:sz w:val="32"/>
          <w:szCs w:val="32"/>
          <w:lang w:val="en-US" w:eastAsia="zh-CN"/>
        </w:rPr>
        <w:t>1950.6</w:t>
      </w:r>
      <w:r>
        <w:rPr>
          <w:rFonts w:hint="eastAsia" w:ascii="仿宋" w:hAnsi="仿宋" w:eastAsia="仿宋"/>
          <w:b w:val="0"/>
          <w:i w:val="0"/>
          <w:caps w:val="0"/>
          <w:color w:val="000000"/>
          <w:spacing w:val="0"/>
          <w:sz w:val="32"/>
          <w:szCs w:val="32"/>
        </w:rPr>
        <w:t>万元，其中：</w:t>
      </w:r>
    </w:p>
    <w:p>
      <w:pPr>
        <w:snapToGrid/>
        <w:spacing w:before="0" w:beforeAutospacing="0" w:after="0" w:afterAutospacing="0" w:line="480" w:lineRule="exact"/>
        <w:ind w:firstLine="645"/>
        <w:jc w:val="both"/>
        <w:textAlignment w:val="baseline"/>
        <w:rPr>
          <w:rFonts w:hint="eastAsia" w:ascii="仿宋" w:hAnsi="仿宋" w:eastAsia="仿宋"/>
          <w:b w:val="0"/>
          <w:i w:val="0"/>
          <w:caps w:val="0"/>
          <w:color w:val="000000"/>
          <w:spacing w:val="0"/>
          <w:sz w:val="32"/>
          <w:szCs w:val="32"/>
          <w:lang w:eastAsia="zh-CN"/>
        </w:rPr>
      </w:pPr>
      <w:r>
        <w:rPr>
          <w:rFonts w:hint="eastAsia" w:ascii="仿宋" w:hAnsi="仿宋" w:eastAsia="仿宋"/>
          <w:b w:val="0"/>
          <w:i w:val="0"/>
          <w:caps w:val="0"/>
          <w:color w:val="000000"/>
          <w:spacing w:val="0"/>
          <w:sz w:val="32"/>
          <w:szCs w:val="32"/>
        </w:rPr>
        <w:t>人员经费</w:t>
      </w:r>
      <w:r>
        <w:rPr>
          <w:rFonts w:hint="eastAsia" w:ascii="仿宋" w:hAnsi="仿宋" w:eastAsia="仿宋"/>
          <w:b w:val="0"/>
          <w:i w:val="0"/>
          <w:caps w:val="0"/>
          <w:color w:val="000000"/>
          <w:spacing w:val="0"/>
          <w:sz w:val="32"/>
          <w:szCs w:val="32"/>
          <w:lang w:val="en-US" w:eastAsia="zh-CN"/>
        </w:rPr>
        <w:t>1772.5</w:t>
      </w:r>
      <w:r>
        <w:rPr>
          <w:rFonts w:hint="eastAsia" w:ascii="仿宋" w:hAnsi="仿宋" w:eastAsia="仿宋"/>
          <w:b w:val="0"/>
          <w:i w:val="0"/>
          <w:caps w:val="0"/>
          <w:color w:val="000000"/>
          <w:spacing w:val="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napToGrid/>
        <w:spacing w:before="0" w:beforeAutospacing="0" w:after="0" w:afterAutospacing="0" w:line="480" w:lineRule="exact"/>
        <w:ind w:firstLine="640" w:firstLineChars="200"/>
        <w:jc w:val="both"/>
        <w:textAlignment w:val="baseline"/>
        <w:rPr>
          <w:rFonts w:ascii="仿宋" w:hAnsi="仿宋" w:eastAsia="仿宋"/>
          <w:b w:val="0"/>
          <w:i w:val="0"/>
          <w:caps w:val="0"/>
          <w:color w:val="000000"/>
          <w:spacing w:val="0"/>
          <w:sz w:val="32"/>
          <w:szCs w:val="32"/>
        </w:rPr>
      </w:pPr>
      <w:r>
        <w:rPr>
          <w:rFonts w:hint="eastAsia" w:ascii="仿宋" w:hAnsi="仿宋" w:eastAsia="仿宋"/>
          <w:b w:val="0"/>
          <w:i w:val="0"/>
          <w:caps w:val="0"/>
          <w:color w:val="000000"/>
          <w:spacing w:val="0"/>
          <w:sz w:val="32"/>
          <w:szCs w:val="32"/>
        </w:rPr>
        <w:t>日常公用经费</w:t>
      </w:r>
      <w:r>
        <w:rPr>
          <w:rFonts w:hint="eastAsia" w:ascii="仿宋" w:hAnsi="仿宋" w:eastAsia="仿宋"/>
          <w:b w:val="0"/>
          <w:i w:val="0"/>
          <w:caps w:val="0"/>
          <w:color w:val="000000"/>
          <w:spacing w:val="0"/>
          <w:sz w:val="32"/>
          <w:szCs w:val="32"/>
          <w:lang w:val="en-US" w:eastAsia="zh-CN"/>
        </w:rPr>
        <w:t>178.1</w:t>
      </w:r>
      <w:r>
        <w:rPr>
          <w:rFonts w:hint="eastAsia" w:ascii="仿宋" w:hAnsi="仿宋" w:eastAsia="仿宋"/>
          <w:b w:val="0"/>
          <w:i w:val="0"/>
          <w:caps w:val="0"/>
          <w:color w:val="000000"/>
          <w:spacing w:val="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3"/>
        <w:bidi w:val="0"/>
        <w:ind w:firstLine="640" w:firstLineChars="200"/>
        <w:rPr>
          <w:b w:val="0"/>
          <w:bCs/>
        </w:rPr>
      </w:pPr>
      <w:bookmarkStart w:id="61" w:name="_Toc30088"/>
      <w:bookmarkStart w:id="62" w:name="_Toc15377215"/>
      <w:bookmarkStart w:id="63" w:name="_Toc15396609"/>
      <w:r>
        <w:rPr>
          <w:rFonts w:hint="eastAsia"/>
          <w:b w:val="0"/>
          <w:bCs/>
        </w:rPr>
        <w:t>七、“三公”经费财政拨款支出决算情况说明</w:t>
      </w:r>
      <w:bookmarkEnd w:id="61"/>
      <w:bookmarkEnd w:id="62"/>
      <w:bookmarkEnd w:id="63"/>
    </w:p>
    <w:p>
      <w:pPr>
        <w:snapToGrid/>
        <w:spacing w:before="0" w:beforeAutospacing="0" w:after="0" w:afterAutospacing="0" w:line="480" w:lineRule="exact"/>
        <w:ind w:firstLine="640"/>
        <w:jc w:val="both"/>
        <w:textAlignment w:val="baseline"/>
        <w:rPr>
          <w:rFonts w:ascii="仿宋" w:hAnsi="仿宋" w:eastAsia="仿宋"/>
          <w:b/>
          <w:i w:val="0"/>
          <w:caps w:val="0"/>
          <w:color w:val="000000"/>
          <w:spacing w:val="0"/>
          <w:sz w:val="32"/>
          <w:szCs w:val="32"/>
        </w:rPr>
      </w:pPr>
      <w:bookmarkStart w:id="64" w:name="_Toc15377216"/>
      <w:r>
        <w:rPr>
          <w:rFonts w:hint="eastAsia" w:ascii="仿宋" w:hAnsi="仿宋" w:eastAsia="仿宋"/>
          <w:b/>
          <w:i w:val="0"/>
          <w:caps w:val="0"/>
          <w:color w:val="000000"/>
          <w:spacing w:val="0"/>
          <w:sz w:val="32"/>
          <w:szCs w:val="32"/>
        </w:rPr>
        <w:t>（一）“三公”经费财政拨款支出决算总体情况说明</w:t>
      </w:r>
      <w:bookmarkEnd w:id="64"/>
    </w:p>
    <w:p>
      <w:pPr>
        <w:snapToGrid/>
        <w:spacing w:before="0" w:beforeAutospacing="0" w:after="0" w:afterAutospacing="0" w:line="480" w:lineRule="exact"/>
        <w:ind w:firstLine="640"/>
        <w:jc w:val="both"/>
        <w:textAlignment w:val="baseline"/>
        <w:rPr>
          <w:rFonts w:ascii="仿宋" w:hAnsi="仿宋" w:eastAsia="仿宋"/>
          <w:b w:val="0"/>
          <w:i w:val="0"/>
          <w:caps w:val="0"/>
          <w:color w:val="000000"/>
          <w:spacing w:val="0"/>
          <w:sz w:val="32"/>
          <w:szCs w:val="32"/>
        </w:rPr>
      </w:pPr>
      <w:r>
        <w:rPr>
          <w:rFonts w:ascii="仿宋" w:hAnsi="仿宋" w:eastAsia="仿宋"/>
          <w:b w:val="0"/>
          <w:i w:val="0"/>
          <w:caps w:val="0"/>
          <w:color w:val="000000"/>
          <w:spacing w:val="0"/>
          <w:sz w:val="32"/>
          <w:szCs w:val="32"/>
        </w:rPr>
        <w:t>2020</w:t>
      </w:r>
      <w:r>
        <w:rPr>
          <w:rFonts w:hint="eastAsia" w:ascii="仿宋" w:hAnsi="仿宋" w:eastAsia="仿宋"/>
          <w:b w:val="0"/>
          <w:i w:val="0"/>
          <w:caps w:val="0"/>
          <w:color w:val="000000"/>
          <w:spacing w:val="0"/>
          <w:sz w:val="32"/>
          <w:szCs w:val="32"/>
        </w:rPr>
        <w:t>年“三公”经费财政拨款支出决算为</w:t>
      </w:r>
      <w:r>
        <w:rPr>
          <w:rFonts w:hint="eastAsia" w:ascii="仿宋" w:hAnsi="仿宋" w:eastAsia="仿宋"/>
          <w:b w:val="0"/>
          <w:i w:val="0"/>
          <w:caps w:val="0"/>
          <w:color w:val="000000"/>
          <w:spacing w:val="0"/>
          <w:sz w:val="32"/>
          <w:szCs w:val="32"/>
          <w:lang w:val="en-US" w:eastAsia="zh-CN"/>
        </w:rPr>
        <w:t>2.5</w:t>
      </w:r>
      <w:r>
        <w:rPr>
          <w:rFonts w:hint="eastAsia" w:ascii="仿宋" w:hAnsi="仿宋" w:eastAsia="仿宋"/>
          <w:b w:val="0"/>
          <w:i w:val="0"/>
          <w:caps w:val="0"/>
          <w:color w:val="000000"/>
          <w:spacing w:val="0"/>
          <w:sz w:val="32"/>
          <w:szCs w:val="32"/>
        </w:rPr>
        <w:t>万元，完成预算100%。</w:t>
      </w:r>
    </w:p>
    <w:p>
      <w:pPr>
        <w:snapToGrid/>
        <w:spacing w:before="0" w:beforeAutospacing="0" w:after="0" w:afterAutospacing="0" w:line="480" w:lineRule="exact"/>
        <w:ind w:firstLine="640"/>
        <w:jc w:val="both"/>
        <w:textAlignment w:val="baseline"/>
        <w:rPr>
          <w:rFonts w:ascii="仿宋" w:hAnsi="仿宋" w:eastAsia="仿宋"/>
          <w:b/>
          <w:i w:val="0"/>
          <w:caps w:val="0"/>
          <w:color w:val="000000"/>
          <w:spacing w:val="0"/>
          <w:sz w:val="32"/>
          <w:szCs w:val="32"/>
        </w:rPr>
      </w:pPr>
      <w:bookmarkStart w:id="65" w:name="_Toc15377217"/>
      <w:r>
        <w:rPr>
          <w:rFonts w:hint="eastAsia" w:ascii="仿宋" w:hAnsi="仿宋" w:eastAsia="仿宋"/>
          <w:b/>
          <w:i w:val="0"/>
          <w:caps w:val="0"/>
          <w:color w:val="000000"/>
          <w:spacing w:val="0"/>
          <w:sz w:val="32"/>
          <w:szCs w:val="32"/>
        </w:rPr>
        <w:t>（二）“三公”经费财政拨款支出决算具体情况说明</w:t>
      </w:r>
      <w:bookmarkEnd w:id="65"/>
    </w:p>
    <w:p>
      <w:pPr>
        <w:snapToGrid/>
        <w:spacing w:before="0" w:beforeAutospacing="0" w:after="0" w:afterAutospacing="0" w:line="480" w:lineRule="exact"/>
        <w:ind w:firstLine="640"/>
        <w:jc w:val="both"/>
        <w:textAlignment w:val="baseline"/>
        <w:rPr>
          <w:rFonts w:ascii="仿宋" w:hAnsi="仿宋" w:eastAsia="仿宋"/>
          <w:b w:val="0"/>
          <w:i w:val="0"/>
          <w:caps w:val="0"/>
          <w:color w:val="000000"/>
          <w:spacing w:val="0"/>
          <w:sz w:val="32"/>
          <w:szCs w:val="32"/>
        </w:rPr>
      </w:pPr>
      <w:r>
        <w:rPr>
          <w:rFonts w:ascii="仿宋" w:hAnsi="仿宋" w:eastAsia="仿宋"/>
          <w:b w:val="0"/>
          <w:i w:val="0"/>
          <w:caps w:val="0"/>
          <w:color w:val="000000"/>
          <w:spacing w:val="0"/>
          <w:sz w:val="32"/>
          <w:szCs w:val="32"/>
        </w:rPr>
        <w:t>2020</w:t>
      </w:r>
      <w:r>
        <w:rPr>
          <w:rFonts w:hint="eastAsia" w:ascii="仿宋" w:hAnsi="仿宋" w:eastAsia="仿宋"/>
          <w:b w:val="0"/>
          <w:i w:val="0"/>
          <w:caps w:val="0"/>
          <w:color w:val="000000"/>
          <w:spacing w:val="0"/>
          <w:sz w:val="32"/>
          <w:szCs w:val="32"/>
        </w:rPr>
        <w:t>年“三公”经费财政拨款支出决算中，因公出国（境）费支出决算</w:t>
      </w:r>
      <w:r>
        <w:rPr>
          <w:rFonts w:hint="eastAsia" w:ascii="仿宋" w:hAnsi="仿宋" w:eastAsia="仿宋"/>
          <w:b w:val="0"/>
          <w:i w:val="0"/>
          <w:caps w:val="0"/>
          <w:color w:val="000000"/>
          <w:spacing w:val="0"/>
          <w:sz w:val="32"/>
          <w:szCs w:val="32"/>
          <w:lang w:val="en-US" w:eastAsia="zh-CN"/>
        </w:rPr>
        <w:t>0</w:t>
      </w:r>
      <w:r>
        <w:rPr>
          <w:rFonts w:hint="eastAsia" w:ascii="仿宋" w:hAnsi="仿宋" w:eastAsia="仿宋"/>
          <w:b w:val="0"/>
          <w:i w:val="0"/>
          <w:caps w:val="0"/>
          <w:color w:val="000000"/>
          <w:spacing w:val="0"/>
          <w:sz w:val="32"/>
          <w:szCs w:val="32"/>
        </w:rPr>
        <w:t>万元，占</w:t>
      </w:r>
      <w:r>
        <w:rPr>
          <w:rFonts w:hint="eastAsia" w:ascii="仿宋" w:hAnsi="仿宋" w:eastAsia="仿宋"/>
          <w:b w:val="0"/>
          <w:i w:val="0"/>
          <w:caps w:val="0"/>
          <w:color w:val="000000"/>
          <w:spacing w:val="0"/>
          <w:sz w:val="32"/>
          <w:szCs w:val="32"/>
          <w:lang w:val="en-US" w:eastAsia="zh-CN"/>
        </w:rPr>
        <w:t>0</w:t>
      </w:r>
      <w:r>
        <w:rPr>
          <w:rFonts w:ascii="仿宋" w:hAnsi="仿宋" w:eastAsia="仿宋"/>
          <w:b w:val="0"/>
          <w:i w:val="0"/>
          <w:caps w:val="0"/>
          <w:color w:val="000000"/>
          <w:spacing w:val="0"/>
          <w:sz w:val="32"/>
          <w:szCs w:val="32"/>
        </w:rPr>
        <w:t>%</w:t>
      </w:r>
      <w:r>
        <w:rPr>
          <w:rFonts w:hint="eastAsia" w:ascii="仿宋" w:hAnsi="仿宋" w:eastAsia="仿宋"/>
          <w:b w:val="0"/>
          <w:i w:val="0"/>
          <w:caps w:val="0"/>
          <w:color w:val="000000"/>
          <w:spacing w:val="0"/>
          <w:sz w:val="32"/>
          <w:szCs w:val="32"/>
        </w:rPr>
        <w:t>；公务用车购置及运行维护费支出决算</w:t>
      </w:r>
      <w:r>
        <w:rPr>
          <w:rFonts w:hint="eastAsia" w:ascii="仿宋" w:hAnsi="仿宋" w:eastAsia="仿宋"/>
          <w:b w:val="0"/>
          <w:i w:val="0"/>
          <w:caps w:val="0"/>
          <w:color w:val="000000"/>
          <w:spacing w:val="0"/>
          <w:sz w:val="32"/>
          <w:szCs w:val="32"/>
          <w:lang w:val="en-US" w:eastAsia="zh-CN"/>
        </w:rPr>
        <w:t>0</w:t>
      </w:r>
      <w:r>
        <w:rPr>
          <w:rFonts w:hint="eastAsia" w:ascii="仿宋" w:hAnsi="仿宋" w:eastAsia="仿宋"/>
          <w:b w:val="0"/>
          <w:i w:val="0"/>
          <w:caps w:val="0"/>
          <w:color w:val="000000"/>
          <w:spacing w:val="0"/>
          <w:sz w:val="32"/>
          <w:szCs w:val="32"/>
        </w:rPr>
        <w:t>万元，占</w:t>
      </w:r>
      <w:r>
        <w:rPr>
          <w:rFonts w:hint="eastAsia" w:ascii="仿宋" w:hAnsi="仿宋" w:eastAsia="仿宋"/>
          <w:b w:val="0"/>
          <w:i w:val="0"/>
          <w:caps w:val="0"/>
          <w:color w:val="000000"/>
          <w:spacing w:val="0"/>
          <w:sz w:val="32"/>
          <w:szCs w:val="32"/>
          <w:lang w:val="en-US" w:eastAsia="zh-CN"/>
        </w:rPr>
        <w:t>0</w:t>
      </w:r>
      <w:r>
        <w:rPr>
          <w:rFonts w:ascii="仿宋" w:hAnsi="仿宋" w:eastAsia="仿宋"/>
          <w:b w:val="0"/>
          <w:i w:val="0"/>
          <w:caps w:val="0"/>
          <w:color w:val="000000"/>
          <w:spacing w:val="0"/>
          <w:sz w:val="32"/>
          <w:szCs w:val="32"/>
        </w:rPr>
        <w:t>%</w:t>
      </w:r>
      <w:r>
        <w:rPr>
          <w:rFonts w:hint="eastAsia" w:ascii="仿宋" w:hAnsi="仿宋" w:eastAsia="仿宋"/>
          <w:b w:val="0"/>
          <w:i w:val="0"/>
          <w:caps w:val="0"/>
          <w:color w:val="000000"/>
          <w:spacing w:val="0"/>
          <w:sz w:val="32"/>
          <w:szCs w:val="32"/>
        </w:rPr>
        <w:t>；公务接待费支出决算</w:t>
      </w:r>
      <w:r>
        <w:rPr>
          <w:rFonts w:hint="eastAsia" w:ascii="仿宋" w:hAnsi="仿宋" w:eastAsia="仿宋"/>
          <w:b w:val="0"/>
          <w:i w:val="0"/>
          <w:caps w:val="0"/>
          <w:color w:val="000000"/>
          <w:spacing w:val="0"/>
          <w:sz w:val="32"/>
          <w:szCs w:val="32"/>
          <w:lang w:val="en-US" w:eastAsia="zh-CN"/>
        </w:rPr>
        <w:t>2.5</w:t>
      </w:r>
      <w:r>
        <w:rPr>
          <w:rFonts w:hint="eastAsia" w:ascii="仿宋" w:hAnsi="仿宋" w:eastAsia="仿宋"/>
          <w:b w:val="0"/>
          <w:i w:val="0"/>
          <w:caps w:val="0"/>
          <w:color w:val="000000"/>
          <w:spacing w:val="0"/>
          <w:sz w:val="32"/>
          <w:szCs w:val="32"/>
        </w:rPr>
        <w:t>万元，占</w:t>
      </w:r>
      <w:r>
        <w:rPr>
          <w:rFonts w:hint="eastAsia" w:ascii="仿宋" w:hAnsi="仿宋" w:eastAsia="仿宋"/>
          <w:b w:val="0"/>
          <w:i w:val="0"/>
          <w:caps w:val="0"/>
          <w:color w:val="000000"/>
          <w:spacing w:val="0"/>
          <w:sz w:val="32"/>
          <w:szCs w:val="32"/>
          <w:lang w:val="en-US" w:eastAsia="zh-CN"/>
        </w:rPr>
        <w:t>100</w:t>
      </w:r>
      <w:r>
        <w:rPr>
          <w:rFonts w:ascii="仿宋" w:hAnsi="仿宋" w:eastAsia="仿宋"/>
          <w:b w:val="0"/>
          <w:i w:val="0"/>
          <w:caps w:val="0"/>
          <w:color w:val="000000"/>
          <w:spacing w:val="0"/>
          <w:sz w:val="32"/>
          <w:szCs w:val="32"/>
        </w:rPr>
        <w:t>%</w:t>
      </w:r>
      <w:r>
        <w:rPr>
          <w:rFonts w:hint="eastAsia" w:ascii="仿宋" w:hAnsi="仿宋" w:eastAsia="仿宋"/>
          <w:b w:val="0"/>
          <w:i w:val="0"/>
          <w:caps w:val="0"/>
          <w:color w:val="000000"/>
          <w:spacing w:val="0"/>
          <w:sz w:val="32"/>
          <w:szCs w:val="32"/>
        </w:rPr>
        <w:t>。具体情况如下：</w:t>
      </w:r>
    </w:p>
    <w:p>
      <w:pPr>
        <w:snapToGrid/>
        <w:spacing w:before="0" w:beforeAutospacing="0" w:after="0" w:afterAutospacing="0" w:line="480" w:lineRule="exact"/>
        <w:ind w:firstLine="640"/>
        <w:jc w:val="both"/>
        <w:textAlignment w:val="baseline"/>
        <w:rPr>
          <w:rFonts w:hint="eastAsia" w:ascii="仿宋" w:hAnsi="仿宋" w:eastAsia="仿宋"/>
          <w:b w:val="0"/>
          <w:i w:val="0"/>
          <w:caps w:val="0"/>
          <w:color w:val="000000"/>
          <w:spacing w:val="0"/>
          <w:sz w:val="32"/>
          <w:szCs w:val="32"/>
        </w:rPr>
      </w:pPr>
      <w:r>
        <w:rPr>
          <w:rFonts w:hint="eastAsia" w:ascii="仿宋" w:hAnsi="仿宋" w:eastAsia="仿宋"/>
          <w:b w:val="0"/>
          <w:i w:val="0"/>
          <w:caps w:val="0"/>
          <w:color w:val="000000"/>
          <w:spacing w:val="0"/>
          <w:sz w:val="32"/>
          <w:szCs w:val="32"/>
        </w:rPr>
        <w:t>图</w:t>
      </w:r>
      <w:r>
        <w:rPr>
          <w:rFonts w:ascii="仿宋" w:hAnsi="仿宋" w:eastAsia="仿宋"/>
          <w:b w:val="0"/>
          <w:i w:val="0"/>
          <w:caps w:val="0"/>
          <w:color w:val="000000"/>
          <w:spacing w:val="0"/>
          <w:sz w:val="32"/>
          <w:szCs w:val="32"/>
        </w:rPr>
        <w:t>7</w:t>
      </w:r>
      <w:r>
        <w:rPr>
          <w:rFonts w:hint="eastAsia" w:ascii="仿宋" w:hAnsi="仿宋" w:eastAsia="仿宋"/>
          <w:b w:val="0"/>
          <w:i w:val="0"/>
          <w:caps w:val="0"/>
          <w:color w:val="000000"/>
          <w:spacing w:val="0"/>
          <w:sz w:val="32"/>
          <w:szCs w:val="32"/>
        </w:rPr>
        <w:t>：“三公”经费财政拨款支出结构</w:t>
      </w:r>
      <w:r>
        <w:rPr>
          <w:rFonts w:hint="eastAsia" w:ascii="仿宋" w:hAnsi="仿宋" w:eastAsia="仿宋"/>
          <w:b w:val="0"/>
          <w:i w:val="0"/>
          <w:caps w:val="0"/>
          <w:color w:val="000000"/>
          <w:spacing w:val="0"/>
          <w:sz w:val="32"/>
          <w:szCs w:val="32"/>
          <w:lang w:eastAsia="zh-CN"/>
        </w:rPr>
        <w:t>图</w:t>
      </w:r>
    </w:p>
    <w:p>
      <w:pPr>
        <w:snapToGrid/>
        <w:spacing w:before="0" w:beforeAutospacing="0" w:after="0" w:afterAutospacing="0" w:line="480" w:lineRule="exact"/>
        <w:ind w:firstLine="640"/>
        <w:jc w:val="both"/>
        <w:textAlignment w:val="baseline"/>
        <w:rPr>
          <w:rFonts w:hint="eastAsia" w:ascii="仿宋" w:hAnsi="仿宋" w:eastAsia="仿宋"/>
          <w:b w:val="0"/>
          <w:i w:val="0"/>
          <w:caps w:val="0"/>
          <w:color w:val="000000"/>
          <w:spacing w:val="0"/>
          <w:sz w:val="32"/>
          <w:szCs w:val="32"/>
        </w:rPr>
      </w:pPr>
      <w:r>
        <w:rPr>
          <w:rFonts w:ascii="Times New Roman" w:hAnsi="Times New Roman"/>
          <w:b w:val="0"/>
          <w:i w:val="0"/>
          <w:caps w:val="0"/>
          <w:spacing w:val="0"/>
          <w:sz w:val="21"/>
        </w:rPr>
        <w:drawing>
          <wp:anchor distT="0" distB="0" distL="114300" distR="114300" simplePos="0" relativeHeight="251660288" behindDoc="0" locked="0" layoutInCell="1" allowOverlap="1">
            <wp:simplePos x="0" y="0"/>
            <wp:positionH relativeFrom="column">
              <wp:posOffset>369570</wp:posOffset>
            </wp:positionH>
            <wp:positionV relativeFrom="paragraph">
              <wp:posOffset>132080</wp:posOffset>
            </wp:positionV>
            <wp:extent cx="4591050" cy="2762250"/>
            <wp:effectExtent l="0" t="0" r="11430" b="11430"/>
            <wp:wrapNone/>
            <wp:docPr id="86" name="_x0000_s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_x0000_s1185"/>
                    <pic:cNvPicPr>
                      <a:picLocks noChangeAspect="1"/>
                    </pic:cNvPicPr>
                  </pic:nvPicPr>
                  <pic:blipFill>
                    <a:blip r:embed="rId14"/>
                    <a:stretch>
                      <a:fillRect/>
                    </a:stretch>
                  </pic:blipFill>
                  <pic:spPr>
                    <a:xfrm>
                      <a:off x="0" y="0"/>
                      <a:ext cx="4591050" cy="2762250"/>
                    </a:xfrm>
                    <a:prstGeom prst="rect">
                      <a:avLst/>
                    </a:prstGeom>
                    <a:noFill/>
                    <a:ln>
                      <a:noFill/>
                    </a:ln>
                  </pic:spPr>
                </pic:pic>
              </a:graphicData>
            </a:graphic>
          </wp:anchor>
        </w:drawing>
      </w:r>
    </w:p>
    <w:p>
      <w:pPr>
        <w:snapToGrid/>
        <w:spacing w:before="0" w:beforeAutospacing="0" w:after="0" w:afterAutospacing="0" w:line="480" w:lineRule="exact"/>
        <w:ind w:firstLine="640"/>
        <w:jc w:val="both"/>
        <w:textAlignment w:val="baseline"/>
        <w:rPr>
          <w:rFonts w:hint="eastAsia" w:ascii="仿宋" w:hAnsi="仿宋" w:eastAsia="仿宋"/>
          <w:b w:val="0"/>
          <w:i w:val="0"/>
          <w:caps w:val="0"/>
          <w:color w:val="000000"/>
          <w:spacing w:val="0"/>
          <w:sz w:val="32"/>
          <w:szCs w:val="32"/>
          <w:lang w:eastAsia="zh-CN"/>
        </w:rPr>
      </w:pPr>
    </w:p>
    <w:p>
      <w:pPr>
        <w:snapToGrid/>
        <w:spacing w:before="0" w:beforeAutospacing="0" w:after="0" w:afterAutospacing="0" w:line="480" w:lineRule="exact"/>
        <w:ind w:firstLine="640"/>
        <w:jc w:val="both"/>
        <w:textAlignment w:val="baseline"/>
        <w:rPr>
          <w:rFonts w:hint="eastAsia" w:ascii="仿宋" w:hAnsi="仿宋" w:eastAsia="仿宋"/>
          <w:b w:val="0"/>
          <w:i w:val="0"/>
          <w:caps w:val="0"/>
          <w:color w:val="000000"/>
          <w:spacing w:val="0"/>
          <w:sz w:val="32"/>
          <w:szCs w:val="32"/>
        </w:rPr>
      </w:pPr>
    </w:p>
    <w:p>
      <w:pPr>
        <w:snapToGrid/>
        <w:spacing w:before="0" w:beforeAutospacing="0" w:after="0" w:afterAutospacing="0" w:line="480" w:lineRule="exact"/>
        <w:ind w:firstLine="640"/>
        <w:jc w:val="both"/>
        <w:textAlignment w:val="baseline"/>
        <w:rPr>
          <w:rFonts w:hint="eastAsia" w:ascii="仿宋" w:hAnsi="仿宋" w:eastAsia="仿宋"/>
          <w:b w:val="0"/>
          <w:i w:val="0"/>
          <w:caps w:val="0"/>
          <w:color w:val="000000"/>
          <w:spacing w:val="0"/>
          <w:sz w:val="32"/>
          <w:szCs w:val="32"/>
        </w:rPr>
      </w:pPr>
    </w:p>
    <w:p>
      <w:pPr>
        <w:snapToGrid/>
        <w:spacing w:before="0" w:beforeAutospacing="0" w:after="0" w:afterAutospacing="0" w:line="480" w:lineRule="exact"/>
        <w:ind w:firstLine="640"/>
        <w:jc w:val="both"/>
        <w:textAlignment w:val="baseline"/>
        <w:rPr>
          <w:rFonts w:hint="eastAsia" w:ascii="仿宋" w:hAnsi="仿宋" w:eastAsia="仿宋"/>
          <w:b w:val="0"/>
          <w:i w:val="0"/>
          <w:caps w:val="0"/>
          <w:color w:val="000000"/>
          <w:spacing w:val="0"/>
          <w:sz w:val="32"/>
          <w:szCs w:val="32"/>
        </w:rPr>
      </w:pPr>
    </w:p>
    <w:p>
      <w:pPr>
        <w:snapToGrid/>
        <w:spacing w:before="0" w:beforeAutospacing="0" w:after="0" w:afterAutospacing="0" w:line="480" w:lineRule="exact"/>
        <w:jc w:val="both"/>
        <w:textAlignment w:val="baseline"/>
        <w:rPr>
          <w:rFonts w:hint="eastAsia" w:ascii="仿宋" w:hAnsi="仿宋" w:eastAsia="仿宋"/>
          <w:b w:val="0"/>
          <w:i w:val="0"/>
          <w:caps w:val="0"/>
          <w:color w:val="000000"/>
          <w:spacing w:val="0"/>
          <w:sz w:val="32"/>
          <w:szCs w:val="32"/>
        </w:rPr>
      </w:pPr>
    </w:p>
    <w:p>
      <w:pPr>
        <w:snapToGrid/>
        <w:spacing w:before="0" w:beforeAutospacing="0" w:after="0" w:afterAutospacing="0" w:line="480" w:lineRule="exact"/>
        <w:jc w:val="both"/>
        <w:textAlignment w:val="baseline"/>
        <w:rPr>
          <w:rFonts w:hint="eastAsia" w:ascii="仿宋" w:hAnsi="仿宋" w:eastAsia="仿宋"/>
          <w:b w:val="0"/>
          <w:i w:val="0"/>
          <w:caps w:val="0"/>
          <w:color w:val="000000"/>
          <w:spacing w:val="0"/>
          <w:sz w:val="32"/>
          <w:szCs w:val="32"/>
        </w:rPr>
      </w:pPr>
    </w:p>
    <w:p>
      <w:pPr>
        <w:snapToGrid/>
        <w:spacing w:before="0" w:beforeAutospacing="0" w:after="0" w:afterAutospacing="0" w:line="480" w:lineRule="exact"/>
        <w:jc w:val="both"/>
        <w:textAlignment w:val="baseline"/>
        <w:rPr>
          <w:rFonts w:hint="eastAsia" w:ascii="仿宋" w:hAnsi="仿宋" w:eastAsia="仿宋"/>
          <w:b w:val="0"/>
          <w:i w:val="0"/>
          <w:caps w:val="0"/>
          <w:color w:val="000000"/>
          <w:spacing w:val="0"/>
          <w:sz w:val="32"/>
          <w:szCs w:val="32"/>
        </w:rPr>
      </w:pPr>
    </w:p>
    <w:p>
      <w:pPr>
        <w:snapToGrid/>
        <w:spacing w:before="0" w:beforeAutospacing="0" w:after="0" w:afterAutospacing="0" w:line="480" w:lineRule="exact"/>
        <w:jc w:val="both"/>
        <w:textAlignment w:val="baseline"/>
        <w:rPr>
          <w:rFonts w:hint="eastAsia" w:ascii="仿宋" w:hAnsi="仿宋" w:eastAsia="仿宋"/>
          <w:b w:val="0"/>
          <w:i w:val="0"/>
          <w:caps w:val="0"/>
          <w:color w:val="000000"/>
          <w:spacing w:val="0"/>
          <w:sz w:val="32"/>
          <w:szCs w:val="32"/>
        </w:rPr>
      </w:pPr>
    </w:p>
    <w:p>
      <w:pPr>
        <w:snapToGrid/>
        <w:spacing w:before="0" w:beforeAutospacing="0" w:after="0" w:afterAutospacing="0" w:line="480" w:lineRule="exact"/>
        <w:jc w:val="both"/>
        <w:textAlignment w:val="baseline"/>
        <w:rPr>
          <w:rFonts w:hint="eastAsia" w:ascii="仿宋" w:hAnsi="仿宋" w:eastAsia="仿宋"/>
          <w:b w:val="0"/>
          <w:i w:val="0"/>
          <w:caps w:val="0"/>
          <w:color w:val="000000"/>
          <w:spacing w:val="0"/>
          <w:sz w:val="32"/>
          <w:szCs w:val="32"/>
        </w:rPr>
      </w:pPr>
    </w:p>
    <w:p>
      <w:pPr>
        <w:snapToGrid/>
        <w:spacing w:before="0" w:beforeAutospacing="0" w:after="0" w:afterAutospacing="0" w:line="480" w:lineRule="exact"/>
        <w:ind w:firstLine="640"/>
        <w:jc w:val="both"/>
        <w:textAlignment w:val="baseline"/>
        <w:rPr>
          <w:rFonts w:hint="default" w:ascii="仿宋_GB2312" w:eastAsia="仿宋_GB2312"/>
          <w:b w:val="0"/>
          <w:i w:val="0"/>
          <w:caps w:val="0"/>
          <w:color w:val="000000"/>
          <w:spacing w:val="0"/>
          <w:sz w:val="32"/>
          <w:szCs w:val="32"/>
          <w:lang w:val="en-US"/>
        </w:rPr>
      </w:pPr>
      <w:r>
        <w:rPr>
          <w:rFonts w:ascii="仿宋_GB2312" w:eastAsia="仿宋_GB2312"/>
          <w:b/>
          <w:i w:val="0"/>
          <w:caps w:val="0"/>
          <w:color w:val="000000"/>
          <w:spacing w:val="0"/>
          <w:sz w:val="32"/>
          <w:szCs w:val="32"/>
        </w:rPr>
        <w:t>1.</w:t>
      </w:r>
      <w:r>
        <w:rPr>
          <w:rFonts w:hint="eastAsia" w:ascii="仿宋_GB2312" w:eastAsia="仿宋_GB2312"/>
          <w:b/>
          <w:i w:val="0"/>
          <w:caps w:val="0"/>
          <w:color w:val="000000"/>
          <w:spacing w:val="0"/>
          <w:sz w:val="32"/>
          <w:szCs w:val="32"/>
        </w:rPr>
        <w:t>因公出国（境）经费支出</w:t>
      </w:r>
      <w:r>
        <w:rPr>
          <w:rFonts w:hint="eastAsia" w:ascii="仿宋_GB2312" w:eastAsia="仿宋_GB2312"/>
          <w:b w:val="0"/>
          <w:i w:val="0"/>
          <w:caps w:val="0"/>
          <w:color w:val="000000"/>
          <w:spacing w:val="0"/>
          <w:sz w:val="32"/>
          <w:szCs w:val="32"/>
          <w:lang w:val="en-US" w:eastAsia="zh-CN"/>
        </w:rPr>
        <w:t>0</w:t>
      </w:r>
      <w:r>
        <w:rPr>
          <w:rFonts w:hint="eastAsia" w:ascii="仿宋_GB2312" w:eastAsia="仿宋_GB2312"/>
          <w:b w:val="0"/>
          <w:i w:val="0"/>
          <w:caps w:val="0"/>
          <w:color w:val="000000"/>
          <w:spacing w:val="0"/>
          <w:sz w:val="32"/>
          <w:szCs w:val="32"/>
        </w:rPr>
        <w:t>万元，</w:t>
      </w:r>
      <w:r>
        <w:rPr>
          <w:rStyle w:val="35"/>
          <w:rFonts w:hint="eastAsia" w:ascii="仿宋" w:hAnsi="仿宋" w:eastAsia="仿宋"/>
          <w:b w:val="0"/>
          <w:bCs/>
          <w:i w:val="0"/>
          <w:caps w:val="0"/>
          <w:color w:val="000000"/>
          <w:spacing w:val="0"/>
          <w:sz w:val="32"/>
          <w:szCs w:val="32"/>
        </w:rPr>
        <w:t>完成预算</w:t>
      </w:r>
      <w:r>
        <w:rPr>
          <w:rStyle w:val="35"/>
          <w:rFonts w:hint="eastAsia" w:ascii="仿宋" w:hAnsi="仿宋" w:eastAsia="仿宋"/>
          <w:b w:val="0"/>
          <w:bCs/>
          <w:i w:val="0"/>
          <w:caps w:val="0"/>
          <w:color w:val="000000"/>
          <w:spacing w:val="0"/>
          <w:sz w:val="32"/>
          <w:szCs w:val="32"/>
          <w:lang w:val="en-US" w:eastAsia="zh-CN"/>
        </w:rPr>
        <w:t>0</w:t>
      </w:r>
      <w:r>
        <w:rPr>
          <w:rStyle w:val="35"/>
          <w:rFonts w:ascii="仿宋" w:hAnsi="仿宋" w:eastAsia="仿宋"/>
          <w:b w:val="0"/>
          <w:bCs/>
          <w:i w:val="0"/>
          <w:caps w:val="0"/>
          <w:color w:val="000000"/>
          <w:spacing w:val="0"/>
          <w:sz w:val="32"/>
          <w:szCs w:val="32"/>
        </w:rPr>
        <w:t>%</w:t>
      </w:r>
      <w:r>
        <w:rPr>
          <w:rStyle w:val="35"/>
          <w:rFonts w:hint="eastAsia" w:ascii="仿宋" w:hAnsi="仿宋" w:eastAsia="仿宋"/>
          <w:b w:val="0"/>
          <w:bCs/>
          <w:i w:val="0"/>
          <w:caps w:val="0"/>
          <w:color w:val="000000"/>
          <w:spacing w:val="0"/>
          <w:sz w:val="32"/>
          <w:szCs w:val="32"/>
        </w:rPr>
        <w:t>。</w:t>
      </w:r>
      <w:r>
        <w:rPr>
          <w:rFonts w:hint="eastAsia" w:ascii="仿宋_GB2312" w:eastAsia="仿宋_GB2312"/>
          <w:b w:val="0"/>
          <w:i w:val="0"/>
          <w:caps w:val="0"/>
          <w:color w:val="000000"/>
          <w:spacing w:val="0"/>
          <w:sz w:val="32"/>
          <w:szCs w:val="32"/>
        </w:rPr>
        <w:t>全年安排因公出国（境）团组</w:t>
      </w:r>
      <w:r>
        <w:rPr>
          <w:rFonts w:hint="eastAsia" w:ascii="仿宋_GB2312" w:eastAsia="仿宋_GB2312"/>
          <w:b w:val="0"/>
          <w:i w:val="0"/>
          <w:caps w:val="0"/>
          <w:color w:val="000000"/>
          <w:spacing w:val="0"/>
          <w:sz w:val="32"/>
          <w:szCs w:val="32"/>
          <w:lang w:val="en-US" w:eastAsia="zh-CN"/>
        </w:rPr>
        <w:t>0</w:t>
      </w:r>
      <w:r>
        <w:rPr>
          <w:rFonts w:hint="eastAsia" w:ascii="仿宋_GB2312" w:eastAsia="仿宋_GB2312"/>
          <w:b w:val="0"/>
          <w:i w:val="0"/>
          <w:caps w:val="0"/>
          <w:color w:val="000000"/>
          <w:spacing w:val="0"/>
          <w:sz w:val="32"/>
          <w:szCs w:val="32"/>
        </w:rPr>
        <w:t>次，出国（境）</w:t>
      </w:r>
      <w:r>
        <w:rPr>
          <w:rFonts w:hint="eastAsia" w:ascii="仿宋_GB2312" w:eastAsia="仿宋_GB2312"/>
          <w:b w:val="0"/>
          <w:i w:val="0"/>
          <w:caps w:val="0"/>
          <w:color w:val="000000"/>
          <w:spacing w:val="0"/>
          <w:sz w:val="32"/>
          <w:szCs w:val="32"/>
          <w:lang w:val="en-US" w:eastAsia="zh-CN"/>
        </w:rPr>
        <w:t>0</w:t>
      </w:r>
      <w:r>
        <w:rPr>
          <w:rFonts w:hint="eastAsia" w:ascii="仿宋_GB2312" w:eastAsia="仿宋_GB2312"/>
          <w:b w:val="0"/>
          <w:i w:val="0"/>
          <w:caps w:val="0"/>
          <w:color w:val="000000"/>
          <w:spacing w:val="0"/>
          <w:sz w:val="32"/>
          <w:szCs w:val="32"/>
        </w:rPr>
        <w:t>人。</w:t>
      </w:r>
    </w:p>
    <w:p>
      <w:pPr>
        <w:snapToGrid/>
        <w:spacing w:before="0" w:beforeAutospacing="0" w:after="0" w:afterAutospacing="0" w:line="480" w:lineRule="exact"/>
        <w:ind w:firstLine="640"/>
        <w:jc w:val="both"/>
        <w:textAlignment w:val="baseline"/>
        <w:rPr>
          <w:rStyle w:val="35"/>
          <w:rFonts w:hint="eastAsia" w:ascii="方正仿宋_GBK" w:hAnsi="方正仿宋_GBK" w:eastAsia="方正仿宋_GBK" w:cs="方正仿宋_GBK"/>
          <w:b w:val="0"/>
          <w:bCs w:val="0"/>
          <w:i w:val="0"/>
          <w:caps w:val="0"/>
          <w:color w:val="000000"/>
          <w:spacing w:val="0"/>
          <w:sz w:val="32"/>
          <w:szCs w:val="32"/>
          <w:lang w:val="en-US" w:eastAsia="zh-CN"/>
        </w:rPr>
      </w:pPr>
      <w:r>
        <w:rPr>
          <w:rFonts w:ascii="仿宋_GB2312" w:eastAsia="仿宋_GB2312"/>
          <w:b/>
          <w:i w:val="0"/>
          <w:caps w:val="0"/>
          <w:color w:val="000000"/>
          <w:spacing w:val="0"/>
          <w:sz w:val="32"/>
          <w:szCs w:val="32"/>
        </w:rPr>
        <w:t>2.</w:t>
      </w:r>
      <w:r>
        <w:rPr>
          <w:rFonts w:hint="eastAsia" w:ascii="仿宋_GB2312" w:eastAsia="仿宋_GB2312"/>
          <w:b/>
          <w:i w:val="0"/>
          <w:caps w:val="0"/>
          <w:color w:val="000000"/>
          <w:spacing w:val="0"/>
          <w:sz w:val="32"/>
          <w:szCs w:val="32"/>
        </w:rPr>
        <w:t>公务用车购置及运行维护费支出</w:t>
      </w:r>
      <w:r>
        <w:rPr>
          <w:rFonts w:hint="eastAsia" w:ascii="仿宋_GB2312" w:eastAsia="仿宋_GB2312"/>
          <w:b w:val="0"/>
          <w:i w:val="0"/>
          <w:caps w:val="0"/>
          <w:color w:val="000000"/>
          <w:spacing w:val="0"/>
          <w:sz w:val="32"/>
          <w:szCs w:val="32"/>
          <w:lang w:val="en-US" w:eastAsia="zh-CN"/>
        </w:rPr>
        <w:t>0</w:t>
      </w:r>
      <w:r>
        <w:rPr>
          <w:rFonts w:hint="eastAsia" w:ascii="仿宋_GB2312" w:eastAsia="仿宋_GB2312"/>
          <w:b w:val="0"/>
          <w:i w:val="0"/>
          <w:caps w:val="0"/>
          <w:color w:val="000000"/>
          <w:spacing w:val="0"/>
          <w:sz w:val="32"/>
          <w:szCs w:val="32"/>
        </w:rPr>
        <w:t>万元</w:t>
      </w:r>
      <w:r>
        <w:rPr>
          <w:rFonts w:hint="eastAsia" w:ascii="仿宋_GB2312" w:eastAsia="仿宋_GB2312"/>
          <w:b w:val="0"/>
          <w:i w:val="0"/>
          <w:caps w:val="0"/>
          <w:color w:val="000000"/>
          <w:spacing w:val="0"/>
          <w:sz w:val="32"/>
          <w:szCs w:val="32"/>
          <w:lang w:eastAsia="zh-CN"/>
        </w:rPr>
        <w:t>，</w:t>
      </w:r>
      <w:r>
        <w:rPr>
          <w:rStyle w:val="35"/>
          <w:rFonts w:hint="eastAsia" w:ascii="仿宋" w:hAnsi="仿宋" w:eastAsia="仿宋"/>
          <w:b w:val="0"/>
          <w:bCs/>
          <w:i w:val="0"/>
          <w:caps w:val="0"/>
          <w:color w:val="000000"/>
          <w:spacing w:val="0"/>
          <w:sz w:val="32"/>
          <w:szCs w:val="32"/>
        </w:rPr>
        <w:t>完成预算</w:t>
      </w:r>
      <w:r>
        <w:rPr>
          <w:rStyle w:val="35"/>
          <w:rFonts w:hint="eastAsia" w:ascii="仿宋" w:hAnsi="仿宋" w:eastAsia="仿宋"/>
          <w:b w:val="0"/>
          <w:bCs/>
          <w:i w:val="0"/>
          <w:caps w:val="0"/>
          <w:color w:val="000000"/>
          <w:spacing w:val="0"/>
          <w:sz w:val="32"/>
          <w:szCs w:val="32"/>
          <w:lang w:val="en-US" w:eastAsia="zh-CN"/>
        </w:rPr>
        <w:t>0</w:t>
      </w:r>
      <w:r>
        <w:rPr>
          <w:rStyle w:val="35"/>
          <w:rFonts w:ascii="仿宋" w:hAnsi="仿宋" w:eastAsia="仿宋"/>
          <w:b w:val="0"/>
          <w:bCs/>
          <w:i w:val="0"/>
          <w:caps w:val="0"/>
          <w:color w:val="000000"/>
          <w:spacing w:val="0"/>
          <w:sz w:val="32"/>
          <w:szCs w:val="32"/>
        </w:rPr>
        <w:t>%</w:t>
      </w:r>
      <w:r>
        <w:rPr>
          <w:rStyle w:val="35"/>
          <w:rFonts w:hint="eastAsia" w:ascii="仿宋" w:hAnsi="仿宋" w:eastAsia="仿宋"/>
          <w:b w:val="0"/>
          <w:bCs/>
          <w:i w:val="0"/>
          <w:caps w:val="0"/>
          <w:color w:val="000000"/>
          <w:spacing w:val="0"/>
          <w:sz w:val="32"/>
          <w:szCs w:val="32"/>
          <w:lang w:eastAsia="zh-CN"/>
        </w:rPr>
        <w:t>，</w:t>
      </w:r>
      <w:r>
        <w:rPr>
          <w:rStyle w:val="35"/>
          <w:rFonts w:hint="eastAsia" w:ascii="方正仿宋_GBK" w:hAnsi="方正仿宋_GBK" w:eastAsia="方正仿宋_GBK" w:cs="方正仿宋_GBK"/>
          <w:b w:val="0"/>
          <w:bCs w:val="0"/>
          <w:i w:val="0"/>
          <w:caps w:val="0"/>
          <w:color w:val="000000"/>
          <w:spacing w:val="0"/>
          <w:sz w:val="32"/>
          <w:szCs w:val="32"/>
        </w:rPr>
        <w:t>公务用车购置支出</w:t>
      </w:r>
      <w:r>
        <w:rPr>
          <w:rStyle w:val="35"/>
          <w:rFonts w:hint="eastAsia" w:ascii="方正仿宋_GBK" w:hAnsi="方正仿宋_GBK" w:eastAsia="方正仿宋_GBK" w:cs="方正仿宋_GBK"/>
          <w:b w:val="0"/>
          <w:bCs w:val="0"/>
          <w:i w:val="0"/>
          <w:caps w:val="0"/>
          <w:color w:val="000000"/>
          <w:spacing w:val="0"/>
          <w:sz w:val="32"/>
          <w:szCs w:val="32"/>
          <w:lang w:val="en-US" w:eastAsia="zh-CN"/>
        </w:rPr>
        <w:t>0</w:t>
      </w:r>
      <w:r>
        <w:rPr>
          <w:rStyle w:val="35"/>
          <w:rFonts w:hint="eastAsia" w:ascii="方正仿宋_GBK" w:hAnsi="方正仿宋_GBK" w:eastAsia="方正仿宋_GBK" w:cs="方正仿宋_GBK"/>
          <w:b w:val="0"/>
          <w:bCs w:val="0"/>
          <w:i w:val="0"/>
          <w:caps w:val="0"/>
          <w:color w:val="000000"/>
          <w:spacing w:val="0"/>
          <w:sz w:val="32"/>
          <w:szCs w:val="32"/>
        </w:rPr>
        <w:t>万元</w:t>
      </w:r>
      <w:r>
        <w:rPr>
          <w:rStyle w:val="35"/>
          <w:rFonts w:hint="eastAsia" w:ascii="方正仿宋_GBK" w:hAnsi="方正仿宋_GBK" w:eastAsia="方正仿宋_GBK" w:cs="方正仿宋_GBK"/>
          <w:b w:val="0"/>
          <w:bCs w:val="0"/>
          <w:i w:val="0"/>
          <w:caps w:val="0"/>
          <w:color w:val="000000"/>
          <w:spacing w:val="0"/>
          <w:sz w:val="32"/>
          <w:szCs w:val="32"/>
          <w:lang w:eastAsia="zh-CN"/>
        </w:rPr>
        <w:t>，</w:t>
      </w:r>
      <w:r>
        <w:rPr>
          <w:rStyle w:val="35"/>
          <w:rFonts w:hint="eastAsia" w:ascii="方正仿宋_GBK" w:hAnsi="方正仿宋_GBK" w:eastAsia="方正仿宋_GBK" w:cs="方正仿宋_GBK"/>
          <w:b w:val="0"/>
          <w:bCs w:val="0"/>
          <w:i w:val="0"/>
          <w:caps w:val="0"/>
          <w:color w:val="000000"/>
          <w:spacing w:val="0"/>
          <w:sz w:val="32"/>
          <w:szCs w:val="32"/>
        </w:rPr>
        <w:t>公务用车运行维护费支出</w:t>
      </w:r>
      <w:r>
        <w:rPr>
          <w:rStyle w:val="35"/>
          <w:rFonts w:hint="eastAsia" w:ascii="方正仿宋_GBK" w:hAnsi="方正仿宋_GBK" w:eastAsia="方正仿宋_GBK" w:cs="方正仿宋_GBK"/>
          <w:b w:val="0"/>
          <w:bCs w:val="0"/>
          <w:i w:val="0"/>
          <w:caps w:val="0"/>
          <w:color w:val="000000"/>
          <w:spacing w:val="0"/>
          <w:sz w:val="32"/>
          <w:szCs w:val="32"/>
          <w:lang w:val="en-US" w:eastAsia="zh-CN"/>
        </w:rPr>
        <w:t>0</w:t>
      </w:r>
      <w:r>
        <w:rPr>
          <w:rStyle w:val="35"/>
          <w:rFonts w:hint="eastAsia" w:ascii="方正仿宋_GBK" w:hAnsi="方正仿宋_GBK" w:eastAsia="方正仿宋_GBK" w:cs="方正仿宋_GBK"/>
          <w:b w:val="0"/>
          <w:bCs w:val="0"/>
          <w:i w:val="0"/>
          <w:caps w:val="0"/>
          <w:color w:val="000000"/>
          <w:spacing w:val="0"/>
          <w:sz w:val="32"/>
          <w:szCs w:val="32"/>
        </w:rPr>
        <w:t>万元。</w:t>
      </w:r>
      <w:r>
        <w:rPr>
          <w:rStyle w:val="35"/>
          <w:rFonts w:hint="eastAsia" w:ascii="方正仿宋_GBK" w:hAnsi="方正仿宋_GBK" w:eastAsia="方正仿宋_GBK" w:cs="方正仿宋_GBK"/>
          <w:b w:val="0"/>
          <w:bCs w:val="0"/>
          <w:i w:val="0"/>
          <w:caps w:val="0"/>
          <w:color w:val="000000"/>
          <w:spacing w:val="0"/>
          <w:sz w:val="32"/>
          <w:szCs w:val="32"/>
          <w:lang w:val="en-US" w:eastAsia="zh-CN"/>
        </w:rPr>
        <w:t xml:space="preserve">  </w:t>
      </w:r>
    </w:p>
    <w:p>
      <w:pPr>
        <w:snapToGrid/>
        <w:spacing w:before="0" w:beforeAutospacing="0" w:after="0" w:afterAutospacing="0" w:line="480" w:lineRule="exact"/>
        <w:jc w:val="both"/>
        <w:textAlignment w:val="baseline"/>
        <w:rPr>
          <w:rFonts w:ascii="黑体" w:eastAsia="黑体"/>
          <w:b w:val="0"/>
          <w:i w:val="0"/>
          <w:caps w:val="0"/>
          <w:color w:val="000000"/>
          <w:spacing w:val="0"/>
          <w:sz w:val="32"/>
          <w:szCs w:val="32"/>
        </w:rPr>
      </w:pPr>
      <w:r>
        <w:rPr>
          <w:rFonts w:ascii="仿宋_GB2312" w:eastAsia="仿宋_GB2312"/>
          <w:b/>
          <w:i w:val="0"/>
          <w:caps w:val="0"/>
          <w:color w:val="000000"/>
          <w:spacing w:val="0"/>
          <w:sz w:val="32"/>
          <w:szCs w:val="32"/>
        </w:rPr>
        <w:t>3.</w:t>
      </w:r>
      <w:r>
        <w:rPr>
          <w:rFonts w:hint="eastAsia" w:ascii="仿宋_GB2312" w:eastAsia="仿宋_GB2312"/>
          <w:b/>
          <w:i w:val="0"/>
          <w:caps w:val="0"/>
          <w:color w:val="000000"/>
          <w:spacing w:val="0"/>
          <w:sz w:val="32"/>
          <w:szCs w:val="32"/>
        </w:rPr>
        <w:t>公务接待费支出</w:t>
      </w:r>
      <w:r>
        <w:rPr>
          <w:rFonts w:hint="eastAsia" w:ascii="仿宋_GB2312" w:eastAsia="仿宋_GB2312"/>
          <w:b w:val="0"/>
          <w:i w:val="0"/>
          <w:caps w:val="0"/>
          <w:color w:val="000000"/>
          <w:spacing w:val="0"/>
          <w:sz w:val="32"/>
          <w:szCs w:val="32"/>
          <w:lang w:val="en-US" w:eastAsia="zh-CN"/>
        </w:rPr>
        <w:t>2.5</w:t>
      </w:r>
      <w:r>
        <w:rPr>
          <w:rFonts w:hint="eastAsia" w:ascii="仿宋_GB2312" w:eastAsia="仿宋_GB2312"/>
          <w:b w:val="0"/>
          <w:i w:val="0"/>
          <w:caps w:val="0"/>
          <w:color w:val="000000"/>
          <w:spacing w:val="0"/>
          <w:sz w:val="32"/>
          <w:szCs w:val="32"/>
        </w:rPr>
        <w:t>万元，</w:t>
      </w:r>
      <w:r>
        <w:rPr>
          <w:rStyle w:val="35"/>
          <w:rFonts w:hint="eastAsia" w:ascii="仿宋" w:hAnsi="仿宋" w:eastAsia="仿宋"/>
          <w:b w:val="0"/>
          <w:bCs/>
          <w:i w:val="0"/>
          <w:caps w:val="0"/>
          <w:color w:val="000000"/>
          <w:spacing w:val="0"/>
          <w:sz w:val="32"/>
          <w:szCs w:val="32"/>
        </w:rPr>
        <w:t>完成预算100%</w:t>
      </w:r>
      <w:r>
        <w:rPr>
          <w:rStyle w:val="35"/>
          <w:rFonts w:hint="eastAsia" w:ascii="仿宋" w:hAnsi="仿宋" w:eastAsia="仿宋"/>
          <w:b w:val="0"/>
          <w:bCs/>
          <w:i w:val="0"/>
          <w:caps w:val="0"/>
          <w:color w:val="000000"/>
          <w:spacing w:val="0"/>
          <w:sz w:val="32"/>
          <w:szCs w:val="32"/>
          <w:lang w:eastAsia="zh-CN"/>
        </w:rPr>
        <w:t>。</w:t>
      </w:r>
      <w:r>
        <w:rPr>
          <w:rFonts w:hint="eastAsia" w:ascii="仿宋_GB2312" w:eastAsia="仿宋_GB2312"/>
          <w:b w:val="0"/>
          <w:i w:val="0"/>
          <w:caps w:val="0"/>
          <w:color w:val="000000"/>
          <w:spacing w:val="0"/>
          <w:sz w:val="32"/>
          <w:szCs w:val="32"/>
        </w:rPr>
        <w:t>主要用于执行公务、开展业务活动开支的交通费、住宿费、用餐费等。国内公务接待</w:t>
      </w:r>
      <w:r>
        <w:rPr>
          <w:rFonts w:hint="eastAsia" w:ascii="仿宋_GB2312" w:eastAsia="仿宋_GB2312"/>
          <w:b w:val="0"/>
          <w:i w:val="0"/>
          <w:caps w:val="0"/>
          <w:color w:val="000000"/>
          <w:spacing w:val="0"/>
          <w:sz w:val="32"/>
          <w:szCs w:val="32"/>
          <w:lang w:val="en-US" w:eastAsia="zh-CN"/>
        </w:rPr>
        <w:t>143</w:t>
      </w:r>
      <w:r>
        <w:rPr>
          <w:rFonts w:hint="eastAsia" w:ascii="仿宋_GB2312" w:eastAsia="仿宋_GB2312"/>
          <w:b w:val="0"/>
          <w:i w:val="0"/>
          <w:caps w:val="0"/>
          <w:color w:val="000000"/>
          <w:spacing w:val="0"/>
          <w:sz w:val="32"/>
          <w:szCs w:val="32"/>
        </w:rPr>
        <w:t>批次，</w:t>
      </w:r>
      <w:r>
        <w:rPr>
          <w:rFonts w:hint="eastAsia" w:ascii="仿宋_GB2312" w:eastAsia="仿宋_GB2312"/>
          <w:b w:val="0"/>
          <w:i w:val="0"/>
          <w:caps w:val="0"/>
          <w:color w:val="000000"/>
          <w:spacing w:val="0"/>
          <w:sz w:val="32"/>
          <w:szCs w:val="32"/>
          <w:lang w:val="en-US" w:eastAsia="zh-CN"/>
        </w:rPr>
        <w:t>861</w:t>
      </w:r>
      <w:r>
        <w:rPr>
          <w:rFonts w:hint="eastAsia" w:ascii="仿宋_GB2312" w:eastAsia="仿宋_GB2312"/>
          <w:b w:val="0"/>
          <w:i w:val="0"/>
          <w:caps w:val="0"/>
          <w:color w:val="000000"/>
          <w:spacing w:val="0"/>
          <w:sz w:val="32"/>
          <w:szCs w:val="32"/>
        </w:rPr>
        <w:t>人次，共计支出</w:t>
      </w:r>
      <w:r>
        <w:rPr>
          <w:rFonts w:hint="eastAsia" w:ascii="仿宋_GB2312" w:eastAsia="仿宋_GB2312"/>
          <w:b w:val="0"/>
          <w:i w:val="0"/>
          <w:caps w:val="0"/>
          <w:color w:val="000000"/>
          <w:spacing w:val="0"/>
          <w:sz w:val="32"/>
          <w:szCs w:val="32"/>
          <w:lang w:val="en-US" w:eastAsia="zh-CN"/>
        </w:rPr>
        <w:t>2.5</w:t>
      </w:r>
      <w:r>
        <w:rPr>
          <w:rFonts w:hint="eastAsia" w:ascii="仿宋_GB2312" w:eastAsia="仿宋_GB2312"/>
          <w:b w:val="0"/>
          <w:i w:val="0"/>
          <w:caps w:val="0"/>
          <w:color w:val="000000"/>
          <w:spacing w:val="0"/>
          <w:sz w:val="32"/>
          <w:szCs w:val="32"/>
        </w:rPr>
        <w:t>万元</w:t>
      </w:r>
      <w:r>
        <w:rPr>
          <w:rFonts w:hint="eastAsia" w:ascii="仿宋_GB2312" w:eastAsia="仿宋_GB2312"/>
          <w:b w:val="0"/>
          <w:i w:val="0"/>
          <w:caps w:val="0"/>
          <w:color w:val="000000"/>
          <w:spacing w:val="0"/>
          <w:sz w:val="32"/>
          <w:szCs w:val="32"/>
          <w:lang w:eastAsia="zh-CN"/>
        </w:rPr>
        <w:t>。</w:t>
      </w:r>
      <w:r>
        <w:rPr>
          <w:rFonts w:hint="eastAsia" w:ascii="仿宋" w:hAnsi="仿宋" w:eastAsia="仿宋"/>
          <w:b w:val="0"/>
          <w:bCs/>
          <w:i w:val="0"/>
          <w:caps w:val="0"/>
          <w:color w:val="000000"/>
          <w:spacing w:val="0"/>
          <w:sz w:val="32"/>
          <w:szCs w:val="32"/>
        </w:rPr>
        <w:t>外事接待支出</w:t>
      </w:r>
      <w:r>
        <w:rPr>
          <w:rFonts w:hint="eastAsia" w:ascii="仿宋" w:hAnsi="仿宋" w:eastAsia="仿宋"/>
          <w:b w:val="0"/>
          <w:bCs/>
          <w:i w:val="0"/>
          <w:caps w:val="0"/>
          <w:color w:val="000000"/>
          <w:spacing w:val="0"/>
          <w:sz w:val="32"/>
          <w:szCs w:val="32"/>
          <w:lang w:val="en-US" w:eastAsia="zh-CN"/>
        </w:rPr>
        <w:t>0</w:t>
      </w:r>
      <w:r>
        <w:rPr>
          <w:rFonts w:hint="eastAsia" w:ascii="仿宋_GB2312" w:eastAsia="仿宋_GB2312"/>
          <w:b w:val="0"/>
          <w:bCs/>
          <w:i w:val="0"/>
          <w:caps w:val="0"/>
          <w:color w:val="000000"/>
          <w:spacing w:val="0"/>
          <w:sz w:val="32"/>
          <w:szCs w:val="32"/>
        </w:rPr>
        <w:t>万元，外</w:t>
      </w:r>
      <w:r>
        <w:rPr>
          <w:rFonts w:hint="eastAsia" w:ascii="仿宋_GB2312" w:eastAsia="仿宋_GB2312"/>
          <w:b w:val="0"/>
          <w:i w:val="0"/>
          <w:caps w:val="0"/>
          <w:color w:val="000000"/>
          <w:spacing w:val="0"/>
          <w:sz w:val="32"/>
          <w:szCs w:val="32"/>
        </w:rPr>
        <w:t>事接待</w:t>
      </w:r>
      <w:r>
        <w:rPr>
          <w:rFonts w:hint="eastAsia" w:ascii="仿宋_GB2312" w:eastAsia="仿宋_GB2312"/>
          <w:b w:val="0"/>
          <w:i w:val="0"/>
          <w:caps w:val="0"/>
          <w:color w:val="000000"/>
          <w:spacing w:val="0"/>
          <w:sz w:val="32"/>
          <w:szCs w:val="32"/>
          <w:lang w:val="en-US" w:eastAsia="zh-CN"/>
        </w:rPr>
        <w:t>0</w:t>
      </w:r>
      <w:r>
        <w:rPr>
          <w:rFonts w:hint="eastAsia" w:ascii="仿宋_GB2312" w:eastAsia="仿宋_GB2312"/>
          <w:b w:val="0"/>
          <w:i w:val="0"/>
          <w:caps w:val="0"/>
          <w:color w:val="000000"/>
          <w:spacing w:val="0"/>
          <w:sz w:val="32"/>
          <w:szCs w:val="32"/>
        </w:rPr>
        <w:t>批次，</w:t>
      </w:r>
      <w:r>
        <w:rPr>
          <w:rFonts w:hint="eastAsia" w:ascii="仿宋_GB2312" w:eastAsia="仿宋_GB2312"/>
          <w:b w:val="0"/>
          <w:i w:val="0"/>
          <w:caps w:val="0"/>
          <w:color w:val="000000"/>
          <w:spacing w:val="0"/>
          <w:sz w:val="32"/>
          <w:szCs w:val="32"/>
          <w:lang w:val="en-US" w:eastAsia="zh-CN"/>
        </w:rPr>
        <w:t>0</w:t>
      </w:r>
      <w:r>
        <w:rPr>
          <w:rFonts w:hint="eastAsia" w:ascii="仿宋_GB2312" w:eastAsia="仿宋_GB2312"/>
          <w:b w:val="0"/>
          <w:i w:val="0"/>
          <w:caps w:val="0"/>
          <w:color w:val="000000"/>
          <w:spacing w:val="0"/>
          <w:sz w:val="32"/>
          <w:szCs w:val="32"/>
        </w:rPr>
        <w:t>人，共计支出</w:t>
      </w:r>
      <w:r>
        <w:rPr>
          <w:rFonts w:hint="eastAsia" w:ascii="仿宋_GB2312" w:eastAsia="仿宋_GB2312"/>
          <w:b w:val="0"/>
          <w:i w:val="0"/>
          <w:caps w:val="0"/>
          <w:color w:val="000000"/>
          <w:spacing w:val="0"/>
          <w:sz w:val="32"/>
          <w:szCs w:val="32"/>
          <w:lang w:val="en-US" w:eastAsia="zh-CN"/>
        </w:rPr>
        <w:t>0</w:t>
      </w:r>
      <w:r>
        <w:rPr>
          <w:rFonts w:hint="eastAsia" w:ascii="仿宋_GB2312" w:eastAsia="仿宋_GB2312"/>
          <w:b w:val="0"/>
          <w:i w:val="0"/>
          <w:caps w:val="0"/>
          <w:color w:val="000000"/>
          <w:spacing w:val="0"/>
          <w:sz w:val="32"/>
          <w:szCs w:val="32"/>
        </w:rPr>
        <w:t>万元。</w:t>
      </w:r>
      <w:r>
        <w:rPr>
          <w:rFonts w:hint="eastAsia" w:ascii="仿宋" w:hAnsi="仿宋" w:eastAsia="仿宋"/>
          <w:b w:val="0"/>
          <w:bCs/>
          <w:i w:val="0"/>
          <w:caps w:val="0"/>
          <w:color w:val="000000"/>
          <w:spacing w:val="0"/>
          <w:sz w:val="32"/>
          <w:szCs w:val="32"/>
        </w:rPr>
        <w:t>其他国内公务接待支出</w:t>
      </w:r>
      <w:r>
        <w:rPr>
          <w:rFonts w:hint="eastAsia" w:ascii="仿宋" w:hAnsi="仿宋" w:eastAsia="仿宋"/>
          <w:b w:val="0"/>
          <w:bCs/>
          <w:i w:val="0"/>
          <w:caps w:val="0"/>
          <w:color w:val="000000"/>
          <w:spacing w:val="0"/>
          <w:sz w:val="32"/>
          <w:szCs w:val="32"/>
          <w:lang w:val="en-US" w:eastAsia="zh-CN"/>
        </w:rPr>
        <w:t>0</w:t>
      </w:r>
      <w:r>
        <w:rPr>
          <w:rFonts w:hint="eastAsia" w:ascii="仿宋_GB2312" w:eastAsia="仿宋_GB2312"/>
          <w:b w:val="0"/>
          <w:bCs/>
          <w:i w:val="0"/>
          <w:caps w:val="0"/>
          <w:color w:val="000000"/>
          <w:spacing w:val="0"/>
          <w:sz w:val="32"/>
          <w:szCs w:val="32"/>
        </w:rPr>
        <w:t>万元</w:t>
      </w:r>
      <w:r>
        <w:rPr>
          <w:rFonts w:hint="eastAsia" w:ascii="仿宋_GB2312" w:eastAsia="仿宋_GB2312"/>
          <w:b w:val="0"/>
          <w:i w:val="0"/>
          <w:caps w:val="0"/>
          <w:color w:val="000000"/>
          <w:spacing w:val="0"/>
          <w:sz w:val="32"/>
          <w:szCs w:val="32"/>
          <w:lang w:eastAsia="zh-CN"/>
        </w:rPr>
        <w:t>。</w:t>
      </w:r>
      <w:bookmarkStart w:id="66" w:name="_Toc15377218"/>
      <w:bookmarkStart w:id="67" w:name="_Toc15396610"/>
    </w:p>
    <w:p>
      <w:pPr>
        <w:pStyle w:val="3"/>
        <w:bidi w:val="0"/>
        <w:ind w:firstLine="640" w:firstLineChars="200"/>
        <w:rPr>
          <w:b w:val="0"/>
          <w:bCs/>
        </w:rPr>
      </w:pPr>
      <w:bookmarkStart w:id="68" w:name="_Toc28725"/>
      <w:r>
        <w:rPr>
          <w:rFonts w:hint="eastAsia"/>
          <w:b w:val="0"/>
          <w:bCs/>
        </w:rPr>
        <w:t>八、政府性基金预算支出决算情况说明</w:t>
      </w:r>
      <w:bookmarkEnd w:id="66"/>
      <w:bookmarkEnd w:id="67"/>
      <w:bookmarkEnd w:id="68"/>
    </w:p>
    <w:p>
      <w:pPr>
        <w:snapToGrid/>
        <w:spacing w:before="0" w:beforeAutospacing="0" w:after="0" w:afterAutospacing="0" w:line="480" w:lineRule="exact"/>
        <w:ind w:firstLine="640"/>
        <w:jc w:val="both"/>
        <w:textAlignment w:val="baseline"/>
        <w:rPr>
          <w:rFonts w:ascii="仿宋_GB2312" w:eastAsia="仿宋_GB2312"/>
          <w:b w:val="0"/>
          <w:i w:val="0"/>
          <w:caps w:val="0"/>
          <w:color w:val="000000"/>
          <w:spacing w:val="0"/>
          <w:sz w:val="32"/>
          <w:szCs w:val="32"/>
        </w:rPr>
      </w:pPr>
      <w:r>
        <w:rPr>
          <w:rFonts w:ascii="仿宋_GB2312" w:eastAsia="仿宋_GB2312"/>
          <w:b w:val="0"/>
          <w:i w:val="0"/>
          <w:caps w:val="0"/>
          <w:color w:val="000000"/>
          <w:spacing w:val="0"/>
          <w:sz w:val="32"/>
          <w:szCs w:val="32"/>
        </w:rPr>
        <w:t>2020</w:t>
      </w:r>
      <w:r>
        <w:rPr>
          <w:rFonts w:hint="eastAsia" w:ascii="仿宋_GB2312" w:eastAsia="仿宋_GB2312"/>
          <w:b w:val="0"/>
          <w:i w:val="0"/>
          <w:caps w:val="0"/>
          <w:color w:val="000000"/>
          <w:spacing w:val="0"/>
          <w:sz w:val="32"/>
          <w:szCs w:val="32"/>
        </w:rPr>
        <w:t>年政府性基金预算拨款支出</w:t>
      </w:r>
      <w:r>
        <w:rPr>
          <w:rFonts w:hint="eastAsia" w:ascii="仿宋_GB2312" w:eastAsia="仿宋_GB2312"/>
          <w:b w:val="0"/>
          <w:i w:val="0"/>
          <w:caps w:val="0"/>
          <w:color w:val="000000"/>
          <w:spacing w:val="0"/>
          <w:sz w:val="32"/>
          <w:szCs w:val="32"/>
          <w:lang w:val="en-US" w:eastAsia="zh-CN"/>
        </w:rPr>
        <w:t>100</w:t>
      </w:r>
      <w:r>
        <w:rPr>
          <w:rFonts w:hint="eastAsia" w:ascii="仿宋_GB2312" w:eastAsia="仿宋_GB2312"/>
          <w:b w:val="0"/>
          <w:i w:val="0"/>
          <w:caps w:val="0"/>
          <w:color w:val="000000"/>
          <w:spacing w:val="0"/>
          <w:sz w:val="32"/>
          <w:szCs w:val="32"/>
        </w:rPr>
        <w:t>万元。</w:t>
      </w:r>
    </w:p>
    <w:p>
      <w:pPr>
        <w:pStyle w:val="3"/>
        <w:numPr>
          <w:ilvl w:val="0"/>
          <w:numId w:val="0"/>
        </w:numPr>
        <w:bidi w:val="0"/>
        <w:ind w:firstLine="640" w:firstLineChars="200"/>
        <w:rPr>
          <w:rStyle w:val="34"/>
          <w:rFonts w:ascii="黑体" w:hAnsi="黑体" w:eastAsia="黑体"/>
          <w:b w:val="0"/>
          <w:i w:val="0"/>
          <w:caps w:val="0"/>
          <w:spacing w:val="0"/>
        </w:rPr>
      </w:pPr>
      <w:bookmarkStart w:id="69" w:name="_Toc15377219"/>
      <w:bookmarkStart w:id="70" w:name="_Toc15396611"/>
      <w:bookmarkStart w:id="71" w:name="_Toc1637"/>
      <w:bookmarkStart w:id="72" w:name="_Toc6078"/>
      <w:r>
        <w:rPr>
          <w:rFonts w:hint="eastAsia"/>
          <w:b w:val="0"/>
          <w:bCs/>
          <w:lang w:eastAsia="zh-CN"/>
        </w:rPr>
        <w:t>九、</w:t>
      </w:r>
      <w:r>
        <w:rPr>
          <w:rFonts w:hint="eastAsia"/>
          <w:b w:val="0"/>
          <w:bCs/>
        </w:rPr>
        <w:t>有资本经营预算支出决算情况说明</w:t>
      </w:r>
      <w:bookmarkEnd w:id="69"/>
      <w:bookmarkEnd w:id="70"/>
      <w:bookmarkEnd w:id="71"/>
      <w:bookmarkEnd w:id="72"/>
    </w:p>
    <w:p>
      <w:pPr>
        <w:snapToGrid/>
        <w:spacing w:before="0" w:beforeAutospacing="0" w:after="0" w:afterAutospacing="0" w:line="480" w:lineRule="exact"/>
        <w:ind w:firstLine="640"/>
        <w:jc w:val="both"/>
        <w:textAlignment w:val="baseline"/>
        <w:rPr>
          <w:rFonts w:ascii="方正小标宋简体" w:hAnsi="方正小标宋简体" w:eastAsia="方正小标宋简体" w:cs="方正小标宋简体"/>
          <w:b w:val="0"/>
          <w:i w:val="0"/>
          <w:caps w:val="0"/>
          <w:spacing w:val="0"/>
          <w:sz w:val="44"/>
          <w:szCs w:val="44"/>
        </w:rPr>
      </w:pPr>
      <w:r>
        <w:rPr>
          <w:rFonts w:ascii="仿宋_GB2312" w:eastAsia="仿宋_GB2312"/>
          <w:b w:val="0"/>
          <w:i w:val="0"/>
          <w:caps w:val="0"/>
          <w:color w:val="000000"/>
          <w:spacing w:val="0"/>
          <w:sz w:val="32"/>
          <w:szCs w:val="32"/>
        </w:rPr>
        <w:t>2020</w:t>
      </w:r>
      <w:r>
        <w:rPr>
          <w:rFonts w:hint="eastAsia" w:ascii="仿宋_GB2312" w:eastAsia="仿宋_GB2312"/>
          <w:b w:val="0"/>
          <w:i w:val="0"/>
          <w:caps w:val="0"/>
          <w:color w:val="000000"/>
          <w:spacing w:val="0"/>
          <w:sz w:val="32"/>
          <w:szCs w:val="32"/>
        </w:rPr>
        <w:t>年国有资本经营预算拨款支出</w:t>
      </w:r>
      <w:r>
        <w:rPr>
          <w:rFonts w:hint="eastAsia" w:ascii="仿宋_GB2312" w:eastAsia="仿宋_GB2312"/>
          <w:b w:val="0"/>
          <w:i w:val="0"/>
          <w:caps w:val="0"/>
          <w:color w:val="000000"/>
          <w:spacing w:val="0"/>
          <w:sz w:val="32"/>
          <w:szCs w:val="32"/>
          <w:lang w:val="en-US" w:eastAsia="zh-CN"/>
        </w:rPr>
        <w:t>0</w:t>
      </w:r>
      <w:r>
        <w:rPr>
          <w:rFonts w:hint="eastAsia" w:ascii="仿宋_GB2312" w:eastAsia="仿宋_GB2312"/>
          <w:b w:val="0"/>
          <w:i w:val="0"/>
          <w:caps w:val="0"/>
          <w:color w:val="000000"/>
          <w:spacing w:val="0"/>
          <w:sz w:val="32"/>
          <w:szCs w:val="32"/>
        </w:rPr>
        <w:t>万元。</w:t>
      </w:r>
    </w:p>
    <w:p>
      <w:pPr>
        <w:pStyle w:val="3"/>
        <w:bidi w:val="0"/>
        <w:ind w:firstLine="640" w:firstLineChars="200"/>
        <w:rPr>
          <w:b w:val="0"/>
          <w:bCs/>
        </w:rPr>
      </w:pPr>
      <w:bookmarkStart w:id="73" w:name="_Toc15396612"/>
      <w:bookmarkStart w:id="74" w:name="_Toc15377221"/>
      <w:bookmarkStart w:id="75" w:name="_Toc29148"/>
      <w:r>
        <w:rPr>
          <w:rFonts w:hint="eastAsia"/>
          <w:b w:val="0"/>
          <w:bCs/>
        </w:rPr>
        <w:t>十、其他重要事项的情况说明</w:t>
      </w:r>
      <w:bookmarkEnd w:id="73"/>
      <w:bookmarkEnd w:id="74"/>
      <w:bookmarkEnd w:id="75"/>
    </w:p>
    <w:p>
      <w:pPr>
        <w:pStyle w:val="4"/>
        <w:bidi w:val="0"/>
        <w:ind w:firstLine="640" w:firstLineChars="200"/>
        <w:rPr>
          <w:rFonts w:hint="eastAsia" w:ascii="仿宋" w:hAnsi="仿宋" w:eastAsia="仿宋" w:cs="仿宋"/>
          <w:b w:val="0"/>
          <w:bCs/>
        </w:rPr>
      </w:pPr>
      <w:bookmarkStart w:id="76" w:name="_Toc15377222"/>
      <w:bookmarkStart w:id="77" w:name="_Toc9043"/>
      <w:r>
        <w:rPr>
          <w:rFonts w:hint="eastAsia" w:ascii="仿宋" w:hAnsi="仿宋" w:eastAsia="仿宋" w:cs="仿宋"/>
          <w:b w:val="0"/>
          <w:bCs/>
        </w:rPr>
        <w:t>（一）机关运行经费支出情况</w:t>
      </w:r>
      <w:bookmarkEnd w:id="76"/>
      <w:bookmarkEnd w:id="77"/>
    </w:p>
    <w:p>
      <w:pPr>
        <w:snapToGrid/>
        <w:spacing w:before="0" w:beforeAutospacing="0" w:after="0" w:afterAutospacing="0" w:line="480" w:lineRule="exact"/>
        <w:ind w:firstLine="640" w:firstLineChars="200"/>
        <w:jc w:val="both"/>
        <w:textAlignment w:val="baseline"/>
        <w:rPr>
          <w:rFonts w:hint="default" w:ascii="仿宋_GB2312" w:eastAsia="仿宋_GB2312"/>
          <w:b w:val="0"/>
          <w:i w:val="0"/>
          <w:caps w:val="0"/>
          <w:color w:val="000000"/>
          <w:spacing w:val="0"/>
          <w:sz w:val="32"/>
          <w:szCs w:val="32"/>
          <w:lang w:val="en-US" w:eastAsia="zh-CN"/>
        </w:rPr>
      </w:pPr>
      <w:r>
        <w:rPr>
          <w:rFonts w:ascii="仿宋_GB2312" w:eastAsia="仿宋_GB2312"/>
          <w:b w:val="0"/>
          <w:i w:val="0"/>
          <w:caps w:val="0"/>
          <w:color w:val="000000"/>
          <w:spacing w:val="0"/>
          <w:sz w:val="32"/>
          <w:szCs w:val="32"/>
        </w:rPr>
        <w:t>2020</w:t>
      </w:r>
      <w:r>
        <w:rPr>
          <w:rFonts w:hint="eastAsia" w:ascii="仿宋_GB2312" w:eastAsia="仿宋_GB2312"/>
          <w:b w:val="0"/>
          <w:i w:val="0"/>
          <w:caps w:val="0"/>
          <w:color w:val="000000"/>
          <w:spacing w:val="0"/>
          <w:sz w:val="32"/>
          <w:szCs w:val="32"/>
        </w:rPr>
        <w:t>年，</w:t>
      </w:r>
      <w:r>
        <w:rPr>
          <w:rFonts w:hint="eastAsia" w:ascii="仿宋_GB2312" w:eastAsia="仿宋_GB2312"/>
          <w:b w:val="0"/>
          <w:i w:val="0"/>
          <w:caps w:val="0"/>
          <w:color w:val="000000"/>
          <w:spacing w:val="0"/>
          <w:sz w:val="32"/>
          <w:szCs w:val="32"/>
          <w:lang w:val="en-US" w:eastAsia="zh-CN"/>
        </w:rPr>
        <w:t>龙凤场镇</w:t>
      </w:r>
      <w:r>
        <w:rPr>
          <w:rFonts w:hint="eastAsia" w:ascii="仿宋_GB2312" w:eastAsia="仿宋_GB2312"/>
          <w:b w:val="0"/>
          <w:i w:val="0"/>
          <w:caps w:val="0"/>
          <w:color w:val="000000"/>
          <w:spacing w:val="0"/>
          <w:sz w:val="32"/>
          <w:szCs w:val="32"/>
        </w:rPr>
        <w:t>机关运行经费支出</w:t>
      </w:r>
      <w:r>
        <w:rPr>
          <w:rFonts w:hint="eastAsia" w:ascii="仿宋_GB2312" w:eastAsia="仿宋_GB2312"/>
          <w:b w:val="0"/>
          <w:i w:val="0"/>
          <w:caps w:val="0"/>
          <w:color w:val="000000"/>
          <w:spacing w:val="0"/>
          <w:sz w:val="32"/>
          <w:szCs w:val="32"/>
          <w:lang w:val="en-US" w:eastAsia="zh-CN"/>
        </w:rPr>
        <w:t>178.1</w:t>
      </w:r>
      <w:r>
        <w:rPr>
          <w:rFonts w:hint="eastAsia" w:ascii="仿宋_GB2312" w:eastAsia="仿宋_GB2312"/>
          <w:b w:val="0"/>
          <w:i w:val="0"/>
          <w:caps w:val="0"/>
          <w:color w:val="000000"/>
          <w:spacing w:val="0"/>
          <w:sz w:val="32"/>
          <w:szCs w:val="32"/>
        </w:rPr>
        <w:t>万元，比</w:t>
      </w:r>
      <w:r>
        <w:rPr>
          <w:rFonts w:ascii="仿宋_GB2312" w:eastAsia="仿宋_GB2312"/>
          <w:b w:val="0"/>
          <w:i w:val="0"/>
          <w:caps w:val="0"/>
          <w:color w:val="000000"/>
          <w:spacing w:val="0"/>
          <w:sz w:val="32"/>
          <w:szCs w:val="32"/>
        </w:rPr>
        <w:t>2019</w:t>
      </w:r>
      <w:r>
        <w:rPr>
          <w:rFonts w:hint="eastAsia" w:ascii="仿宋_GB2312" w:eastAsia="仿宋_GB2312"/>
          <w:b w:val="0"/>
          <w:i w:val="0"/>
          <w:caps w:val="0"/>
          <w:color w:val="000000"/>
          <w:spacing w:val="0"/>
          <w:sz w:val="32"/>
          <w:szCs w:val="32"/>
        </w:rPr>
        <w:t>年增加</w:t>
      </w:r>
      <w:r>
        <w:rPr>
          <w:rFonts w:hint="eastAsia" w:ascii="仿宋_GB2312" w:eastAsia="仿宋_GB2312"/>
          <w:b w:val="0"/>
          <w:i w:val="0"/>
          <w:caps w:val="0"/>
          <w:color w:val="000000"/>
          <w:spacing w:val="0"/>
          <w:sz w:val="32"/>
          <w:szCs w:val="32"/>
          <w:lang w:val="en-US" w:eastAsia="zh-CN"/>
        </w:rPr>
        <w:t>84.4</w:t>
      </w:r>
      <w:r>
        <w:rPr>
          <w:rFonts w:hint="eastAsia" w:ascii="仿宋_GB2312" w:eastAsia="仿宋_GB2312"/>
          <w:b w:val="0"/>
          <w:i w:val="0"/>
          <w:caps w:val="0"/>
          <w:color w:val="000000"/>
          <w:spacing w:val="0"/>
          <w:sz w:val="32"/>
          <w:szCs w:val="32"/>
        </w:rPr>
        <w:t>万元，增长</w:t>
      </w:r>
      <w:r>
        <w:rPr>
          <w:rFonts w:hint="eastAsia" w:ascii="仿宋_GB2312" w:eastAsia="仿宋_GB2312"/>
          <w:b w:val="0"/>
          <w:i w:val="0"/>
          <w:caps w:val="0"/>
          <w:color w:val="000000"/>
          <w:spacing w:val="0"/>
          <w:sz w:val="32"/>
          <w:szCs w:val="32"/>
          <w:lang w:val="en-US" w:eastAsia="zh-CN"/>
        </w:rPr>
        <w:t>41</w:t>
      </w:r>
      <w:r>
        <w:rPr>
          <w:rFonts w:ascii="仿宋_GB2312" w:eastAsia="仿宋_GB2312"/>
          <w:b w:val="0"/>
          <w:i w:val="0"/>
          <w:caps w:val="0"/>
          <w:color w:val="000000"/>
          <w:spacing w:val="0"/>
          <w:sz w:val="32"/>
          <w:szCs w:val="32"/>
        </w:rPr>
        <w:t>%</w:t>
      </w:r>
      <w:r>
        <w:rPr>
          <w:rFonts w:hint="eastAsia" w:ascii="仿宋_GB2312" w:eastAsia="仿宋_GB2312"/>
          <w:b w:val="0"/>
          <w:i w:val="0"/>
          <w:caps w:val="0"/>
          <w:color w:val="000000"/>
          <w:spacing w:val="0"/>
          <w:sz w:val="32"/>
          <w:szCs w:val="32"/>
        </w:rPr>
        <w:t>（或与</w:t>
      </w:r>
      <w:r>
        <w:rPr>
          <w:rFonts w:ascii="仿宋_GB2312" w:eastAsia="仿宋_GB2312"/>
          <w:b w:val="0"/>
          <w:i w:val="0"/>
          <w:caps w:val="0"/>
          <w:color w:val="000000"/>
          <w:spacing w:val="0"/>
          <w:sz w:val="32"/>
          <w:szCs w:val="32"/>
        </w:rPr>
        <w:t>2019</w:t>
      </w:r>
      <w:r>
        <w:rPr>
          <w:rFonts w:hint="eastAsia" w:ascii="仿宋_GB2312" w:eastAsia="仿宋_GB2312"/>
          <w:b w:val="0"/>
          <w:i w:val="0"/>
          <w:caps w:val="0"/>
          <w:color w:val="000000"/>
          <w:spacing w:val="0"/>
          <w:sz w:val="32"/>
          <w:szCs w:val="32"/>
        </w:rPr>
        <w:t>年决算数持平）。主要原因是</w:t>
      </w:r>
      <w:r>
        <w:rPr>
          <w:rFonts w:hint="eastAsia" w:ascii="仿宋_GB2312" w:eastAsia="仿宋_GB2312"/>
          <w:b w:val="0"/>
          <w:i w:val="0"/>
          <w:caps w:val="0"/>
          <w:color w:val="000000"/>
          <w:spacing w:val="0"/>
          <w:sz w:val="32"/>
          <w:szCs w:val="32"/>
          <w:lang w:val="en-US" w:eastAsia="zh-CN"/>
        </w:rPr>
        <w:t>行政区划调整，人员增加。</w:t>
      </w:r>
    </w:p>
    <w:p>
      <w:pPr>
        <w:pStyle w:val="4"/>
        <w:bidi w:val="0"/>
        <w:ind w:firstLine="640" w:firstLineChars="200"/>
        <w:rPr>
          <w:rFonts w:hint="eastAsia" w:ascii="仿宋" w:hAnsi="仿宋" w:eastAsia="仿宋" w:cs="仿宋"/>
          <w:b w:val="0"/>
          <w:bCs/>
        </w:rPr>
      </w:pPr>
      <w:bookmarkStart w:id="78" w:name="_Toc15377223"/>
      <w:bookmarkStart w:id="79" w:name="_Toc31114"/>
      <w:r>
        <w:rPr>
          <w:rFonts w:hint="eastAsia" w:ascii="仿宋" w:hAnsi="仿宋" w:eastAsia="仿宋" w:cs="仿宋"/>
          <w:b w:val="0"/>
          <w:bCs/>
        </w:rPr>
        <w:t>（二）政府采购支出情况</w:t>
      </w:r>
      <w:bookmarkEnd w:id="78"/>
      <w:bookmarkEnd w:id="79"/>
    </w:p>
    <w:p>
      <w:pPr>
        <w:snapToGrid/>
        <w:spacing w:before="0" w:beforeAutospacing="0" w:after="0" w:afterAutospacing="0" w:line="480" w:lineRule="exact"/>
        <w:ind w:firstLine="640" w:firstLineChars="200"/>
        <w:jc w:val="both"/>
        <w:textAlignment w:val="baseline"/>
        <w:rPr>
          <w:rFonts w:ascii="仿宋_GB2312" w:eastAsia="仿宋_GB2312"/>
          <w:b w:val="0"/>
          <w:i w:val="0"/>
          <w:caps w:val="0"/>
          <w:color w:val="000000"/>
          <w:spacing w:val="0"/>
          <w:sz w:val="32"/>
          <w:szCs w:val="32"/>
        </w:rPr>
      </w:pPr>
      <w:r>
        <w:rPr>
          <w:rFonts w:ascii="仿宋_GB2312" w:eastAsia="仿宋_GB2312"/>
          <w:b w:val="0"/>
          <w:i w:val="0"/>
          <w:caps w:val="0"/>
          <w:color w:val="000000"/>
          <w:spacing w:val="0"/>
          <w:sz w:val="32"/>
          <w:szCs w:val="32"/>
        </w:rPr>
        <w:t>2020</w:t>
      </w:r>
      <w:r>
        <w:rPr>
          <w:rFonts w:hint="eastAsia" w:ascii="仿宋_GB2312" w:eastAsia="仿宋_GB2312"/>
          <w:b w:val="0"/>
          <w:i w:val="0"/>
          <w:caps w:val="0"/>
          <w:color w:val="000000"/>
          <w:spacing w:val="0"/>
          <w:sz w:val="32"/>
          <w:szCs w:val="32"/>
        </w:rPr>
        <w:t>年，</w:t>
      </w:r>
      <w:r>
        <w:rPr>
          <w:rFonts w:hint="eastAsia" w:ascii="仿宋_GB2312" w:eastAsia="仿宋_GB2312"/>
          <w:b w:val="0"/>
          <w:i w:val="0"/>
          <w:caps w:val="0"/>
          <w:color w:val="000000"/>
          <w:spacing w:val="0"/>
          <w:sz w:val="32"/>
          <w:szCs w:val="32"/>
          <w:lang w:val="en-US" w:eastAsia="zh-CN"/>
        </w:rPr>
        <w:t>龙凤场镇</w:t>
      </w:r>
      <w:r>
        <w:rPr>
          <w:rFonts w:hint="eastAsia" w:ascii="仿宋_GB2312" w:eastAsia="仿宋_GB2312"/>
          <w:b w:val="0"/>
          <w:i w:val="0"/>
          <w:caps w:val="0"/>
          <w:color w:val="000000"/>
          <w:spacing w:val="0"/>
          <w:sz w:val="32"/>
          <w:szCs w:val="32"/>
        </w:rPr>
        <w:t>政府采购支出总额</w:t>
      </w:r>
      <w:r>
        <w:rPr>
          <w:rFonts w:hint="eastAsia" w:ascii="仿宋_GB2312" w:eastAsia="仿宋_GB2312"/>
          <w:b w:val="0"/>
          <w:i w:val="0"/>
          <w:caps w:val="0"/>
          <w:color w:val="000000"/>
          <w:spacing w:val="0"/>
          <w:sz w:val="32"/>
          <w:szCs w:val="32"/>
          <w:lang w:val="en-US" w:eastAsia="zh-CN"/>
        </w:rPr>
        <w:t>0</w:t>
      </w:r>
      <w:r>
        <w:rPr>
          <w:rFonts w:hint="eastAsia" w:ascii="仿宋_GB2312" w:eastAsia="仿宋_GB2312"/>
          <w:b w:val="0"/>
          <w:i w:val="0"/>
          <w:caps w:val="0"/>
          <w:color w:val="000000"/>
          <w:spacing w:val="0"/>
          <w:sz w:val="32"/>
          <w:szCs w:val="32"/>
        </w:rPr>
        <w:t>万元，其中：政府采购货物支出</w:t>
      </w:r>
      <w:r>
        <w:rPr>
          <w:rFonts w:hint="eastAsia" w:ascii="仿宋_GB2312" w:eastAsia="仿宋_GB2312"/>
          <w:b w:val="0"/>
          <w:i w:val="0"/>
          <w:caps w:val="0"/>
          <w:color w:val="000000"/>
          <w:spacing w:val="0"/>
          <w:sz w:val="32"/>
          <w:szCs w:val="32"/>
          <w:lang w:val="en-US" w:eastAsia="zh-CN"/>
        </w:rPr>
        <w:t>0</w:t>
      </w:r>
      <w:r>
        <w:rPr>
          <w:rFonts w:hint="eastAsia" w:ascii="仿宋_GB2312" w:eastAsia="仿宋_GB2312"/>
          <w:b w:val="0"/>
          <w:i w:val="0"/>
          <w:caps w:val="0"/>
          <w:color w:val="000000"/>
          <w:spacing w:val="0"/>
          <w:sz w:val="32"/>
          <w:szCs w:val="32"/>
        </w:rPr>
        <w:t>万元、政府采购工程支出</w:t>
      </w:r>
      <w:r>
        <w:rPr>
          <w:rFonts w:hint="eastAsia" w:ascii="仿宋_GB2312" w:eastAsia="仿宋_GB2312"/>
          <w:b w:val="0"/>
          <w:i w:val="0"/>
          <w:caps w:val="0"/>
          <w:color w:val="000000"/>
          <w:spacing w:val="0"/>
          <w:sz w:val="32"/>
          <w:szCs w:val="32"/>
          <w:lang w:val="en-US" w:eastAsia="zh-CN"/>
        </w:rPr>
        <w:t>0</w:t>
      </w:r>
      <w:r>
        <w:rPr>
          <w:rFonts w:hint="eastAsia" w:ascii="仿宋_GB2312" w:eastAsia="仿宋_GB2312"/>
          <w:b w:val="0"/>
          <w:i w:val="0"/>
          <w:caps w:val="0"/>
          <w:color w:val="000000"/>
          <w:spacing w:val="0"/>
          <w:sz w:val="32"/>
          <w:szCs w:val="32"/>
        </w:rPr>
        <w:t>万元、政府采购服务支出</w:t>
      </w:r>
      <w:r>
        <w:rPr>
          <w:rFonts w:hint="eastAsia" w:ascii="仿宋_GB2312" w:eastAsia="仿宋_GB2312"/>
          <w:b w:val="0"/>
          <w:i w:val="0"/>
          <w:caps w:val="0"/>
          <w:color w:val="000000"/>
          <w:spacing w:val="0"/>
          <w:sz w:val="32"/>
          <w:szCs w:val="32"/>
          <w:lang w:val="en-US" w:eastAsia="zh-CN"/>
        </w:rPr>
        <w:t>0</w:t>
      </w:r>
      <w:r>
        <w:rPr>
          <w:rFonts w:hint="eastAsia" w:ascii="仿宋_GB2312" w:eastAsia="仿宋_GB2312"/>
          <w:b w:val="0"/>
          <w:i w:val="0"/>
          <w:caps w:val="0"/>
          <w:color w:val="000000"/>
          <w:spacing w:val="0"/>
          <w:sz w:val="32"/>
          <w:szCs w:val="32"/>
        </w:rPr>
        <w:t>万元。</w:t>
      </w:r>
    </w:p>
    <w:p>
      <w:pPr>
        <w:pStyle w:val="4"/>
        <w:bidi w:val="0"/>
        <w:ind w:firstLine="640" w:firstLineChars="200"/>
        <w:rPr>
          <w:rFonts w:hint="eastAsia" w:ascii="仿宋" w:hAnsi="仿宋" w:eastAsia="仿宋" w:cs="仿宋"/>
          <w:b w:val="0"/>
          <w:bCs/>
        </w:rPr>
      </w:pPr>
      <w:bookmarkStart w:id="80" w:name="_Toc15377224"/>
      <w:bookmarkStart w:id="81" w:name="_Toc9345"/>
      <w:r>
        <w:rPr>
          <w:rFonts w:hint="eastAsia" w:ascii="仿宋" w:hAnsi="仿宋" w:eastAsia="仿宋" w:cs="仿宋"/>
          <w:b w:val="0"/>
          <w:bCs/>
        </w:rPr>
        <w:t>（三）国有资产占有使用情况</w:t>
      </w:r>
      <w:bookmarkEnd w:id="80"/>
      <w:bookmarkEnd w:id="81"/>
    </w:p>
    <w:p>
      <w:pPr>
        <w:snapToGrid/>
        <w:spacing w:before="0" w:beforeAutospacing="0" w:after="0" w:afterAutospacing="0" w:line="480" w:lineRule="exact"/>
        <w:ind w:firstLine="640" w:firstLineChars="200"/>
        <w:jc w:val="left"/>
        <w:textAlignment w:val="baseline"/>
        <w:rPr>
          <w:rFonts w:ascii="仿宋" w:hAnsi="仿宋" w:eastAsia="仿宋"/>
          <w:b/>
          <w:i w:val="0"/>
          <w:caps w:val="0"/>
          <w:color w:val="FF0000"/>
          <w:spacing w:val="0"/>
          <w:sz w:val="32"/>
          <w:szCs w:val="32"/>
        </w:rPr>
      </w:pPr>
      <w:r>
        <w:rPr>
          <w:rFonts w:hint="eastAsia" w:ascii="仿宋_GB2312" w:eastAsia="仿宋_GB2312"/>
          <w:b w:val="0"/>
          <w:i w:val="0"/>
          <w:caps w:val="0"/>
          <w:color w:val="000000"/>
          <w:spacing w:val="0"/>
          <w:sz w:val="32"/>
          <w:szCs w:val="32"/>
        </w:rPr>
        <w:t>截至</w:t>
      </w:r>
      <w:r>
        <w:rPr>
          <w:rFonts w:ascii="仿宋_GB2312" w:eastAsia="仿宋_GB2312"/>
          <w:b w:val="0"/>
          <w:i w:val="0"/>
          <w:caps w:val="0"/>
          <w:color w:val="000000"/>
          <w:spacing w:val="0"/>
          <w:sz w:val="32"/>
          <w:szCs w:val="32"/>
        </w:rPr>
        <w:t>2020</w:t>
      </w:r>
      <w:r>
        <w:rPr>
          <w:rFonts w:hint="eastAsia" w:ascii="仿宋_GB2312" w:eastAsia="仿宋_GB2312"/>
          <w:b w:val="0"/>
          <w:i w:val="0"/>
          <w:caps w:val="0"/>
          <w:color w:val="000000"/>
          <w:spacing w:val="0"/>
          <w:sz w:val="32"/>
          <w:szCs w:val="32"/>
        </w:rPr>
        <w:t>年</w:t>
      </w:r>
      <w:r>
        <w:rPr>
          <w:rFonts w:ascii="仿宋_GB2312" w:eastAsia="仿宋_GB2312"/>
          <w:b w:val="0"/>
          <w:i w:val="0"/>
          <w:caps w:val="0"/>
          <w:color w:val="000000"/>
          <w:spacing w:val="0"/>
          <w:sz w:val="32"/>
          <w:szCs w:val="32"/>
        </w:rPr>
        <w:t>12</w:t>
      </w:r>
      <w:r>
        <w:rPr>
          <w:rFonts w:hint="eastAsia" w:ascii="仿宋_GB2312" w:eastAsia="仿宋_GB2312"/>
          <w:b w:val="0"/>
          <w:i w:val="0"/>
          <w:caps w:val="0"/>
          <w:color w:val="000000"/>
          <w:spacing w:val="0"/>
          <w:sz w:val="32"/>
          <w:szCs w:val="32"/>
        </w:rPr>
        <w:t>月</w:t>
      </w:r>
      <w:r>
        <w:rPr>
          <w:rFonts w:ascii="仿宋_GB2312" w:eastAsia="仿宋_GB2312"/>
          <w:b w:val="0"/>
          <w:i w:val="0"/>
          <w:caps w:val="0"/>
          <w:color w:val="000000"/>
          <w:spacing w:val="0"/>
          <w:sz w:val="32"/>
          <w:szCs w:val="32"/>
        </w:rPr>
        <w:t>31</w:t>
      </w:r>
      <w:r>
        <w:rPr>
          <w:rFonts w:hint="eastAsia" w:ascii="仿宋_GB2312" w:eastAsia="仿宋_GB2312"/>
          <w:b w:val="0"/>
          <w:i w:val="0"/>
          <w:caps w:val="0"/>
          <w:color w:val="000000"/>
          <w:spacing w:val="0"/>
          <w:sz w:val="32"/>
          <w:szCs w:val="32"/>
        </w:rPr>
        <w:t>日，</w:t>
      </w:r>
      <w:r>
        <w:rPr>
          <w:rFonts w:hint="eastAsia" w:ascii="仿宋_GB2312" w:eastAsia="仿宋_GB2312"/>
          <w:b w:val="0"/>
          <w:i w:val="0"/>
          <w:caps w:val="0"/>
          <w:color w:val="000000"/>
          <w:spacing w:val="0"/>
          <w:sz w:val="32"/>
          <w:szCs w:val="32"/>
          <w:lang w:val="en-US" w:eastAsia="zh-CN"/>
        </w:rPr>
        <w:t>龙凤场镇</w:t>
      </w:r>
      <w:r>
        <w:rPr>
          <w:rFonts w:hint="eastAsia" w:ascii="仿宋_GB2312" w:eastAsia="仿宋_GB2312"/>
          <w:b w:val="0"/>
          <w:i w:val="0"/>
          <w:caps w:val="0"/>
          <w:color w:val="000000"/>
          <w:spacing w:val="0"/>
          <w:sz w:val="32"/>
          <w:szCs w:val="32"/>
        </w:rPr>
        <w:t>共有车辆</w:t>
      </w:r>
      <w:r>
        <w:rPr>
          <w:rFonts w:hint="eastAsia" w:ascii="仿宋_GB2312" w:eastAsia="仿宋_GB2312"/>
          <w:b w:val="0"/>
          <w:i w:val="0"/>
          <w:caps w:val="0"/>
          <w:color w:val="000000"/>
          <w:spacing w:val="0"/>
          <w:sz w:val="32"/>
          <w:szCs w:val="32"/>
          <w:lang w:val="en-US" w:eastAsia="zh-CN"/>
        </w:rPr>
        <w:t>0</w:t>
      </w:r>
      <w:r>
        <w:rPr>
          <w:rFonts w:hint="eastAsia" w:ascii="仿宋_GB2312" w:eastAsia="仿宋_GB2312"/>
          <w:b w:val="0"/>
          <w:i w:val="0"/>
          <w:caps w:val="0"/>
          <w:color w:val="000000"/>
          <w:spacing w:val="0"/>
          <w:sz w:val="32"/>
          <w:szCs w:val="32"/>
        </w:rPr>
        <w:t>辆，其中：主要领导干部用车</w:t>
      </w:r>
      <w:r>
        <w:rPr>
          <w:rFonts w:hint="eastAsia" w:ascii="仿宋_GB2312" w:eastAsia="仿宋_GB2312"/>
          <w:b w:val="0"/>
          <w:i w:val="0"/>
          <w:caps w:val="0"/>
          <w:color w:val="000000"/>
          <w:spacing w:val="0"/>
          <w:sz w:val="32"/>
          <w:szCs w:val="32"/>
          <w:lang w:val="en-US" w:eastAsia="zh-CN"/>
        </w:rPr>
        <w:t>0</w:t>
      </w:r>
      <w:r>
        <w:rPr>
          <w:rFonts w:hint="eastAsia" w:ascii="仿宋_GB2312" w:eastAsia="仿宋_GB2312"/>
          <w:b w:val="0"/>
          <w:i w:val="0"/>
          <w:caps w:val="0"/>
          <w:color w:val="000000"/>
          <w:spacing w:val="0"/>
          <w:sz w:val="32"/>
          <w:szCs w:val="32"/>
        </w:rPr>
        <w:t>辆、机要通信用车</w:t>
      </w:r>
      <w:r>
        <w:rPr>
          <w:rFonts w:hint="eastAsia" w:ascii="仿宋_GB2312" w:eastAsia="仿宋_GB2312"/>
          <w:b w:val="0"/>
          <w:i w:val="0"/>
          <w:caps w:val="0"/>
          <w:color w:val="000000"/>
          <w:spacing w:val="0"/>
          <w:sz w:val="32"/>
          <w:szCs w:val="32"/>
          <w:lang w:val="en-US" w:eastAsia="zh-CN"/>
        </w:rPr>
        <w:t>0</w:t>
      </w:r>
      <w:r>
        <w:rPr>
          <w:rFonts w:hint="eastAsia" w:ascii="仿宋_GB2312" w:eastAsia="仿宋_GB2312"/>
          <w:b w:val="0"/>
          <w:i w:val="0"/>
          <w:caps w:val="0"/>
          <w:color w:val="000000"/>
          <w:spacing w:val="0"/>
          <w:sz w:val="32"/>
          <w:szCs w:val="32"/>
        </w:rPr>
        <w:t>辆、应急保障用车</w:t>
      </w:r>
      <w:r>
        <w:rPr>
          <w:rFonts w:hint="eastAsia" w:ascii="仿宋_GB2312" w:eastAsia="仿宋_GB2312"/>
          <w:b w:val="0"/>
          <w:i w:val="0"/>
          <w:caps w:val="0"/>
          <w:color w:val="000000"/>
          <w:spacing w:val="0"/>
          <w:sz w:val="32"/>
          <w:szCs w:val="32"/>
          <w:lang w:val="en-US" w:eastAsia="zh-CN"/>
        </w:rPr>
        <w:t>0</w:t>
      </w:r>
      <w:r>
        <w:rPr>
          <w:rFonts w:hint="eastAsia" w:ascii="仿宋_GB2312" w:eastAsia="仿宋_GB2312"/>
          <w:b w:val="0"/>
          <w:i w:val="0"/>
          <w:caps w:val="0"/>
          <w:color w:val="000000"/>
          <w:spacing w:val="0"/>
          <w:sz w:val="32"/>
          <w:szCs w:val="32"/>
        </w:rPr>
        <w:t>辆、其他用车</w:t>
      </w:r>
      <w:r>
        <w:rPr>
          <w:rFonts w:hint="eastAsia" w:ascii="仿宋_GB2312" w:eastAsia="仿宋_GB2312"/>
          <w:b w:val="0"/>
          <w:i w:val="0"/>
          <w:caps w:val="0"/>
          <w:color w:val="000000"/>
          <w:spacing w:val="0"/>
          <w:sz w:val="32"/>
          <w:szCs w:val="32"/>
          <w:lang w:val="en-US" w:eastAsia="zh-CN"/>
        </w:rPr>
        <w:t>0</w:t>
      </w:r>
      <w:r>
        <w:rPr>
          <w:rFonts w:hint="eastAsia" w:ascii="仿宋_GB2312" w:eastAsia="仿宋_GB2312"/>
          <w:b w:val="0"/>
          <w:i w:val="0"/>
          <w:caps w:val="0"/>
          <w:color w:val="000000"/>
          <w:spacing w:val="0"/>
          <w:sz w:val="32"/>
          <w:szCs w:val="32"/>
        </w:rPr>
        <w:t>辆</w:t>
      </w:r>
      <w:r>
        <w:rPr>
          <w:rFonts w:hint="eastAsia" w:ascii="仿宋_GB2312" w:eastAsia="仿宋_GB2312"/>
          <w:b w:val="0"/>
          <w:i w:val="0"/>
          <w:caps w:val="0"/>
          <w:color w:val="000000"/>
          <w:spacing w:val="0"/>
          <w:sz w:val="32"/>
          <w:szCs w:val="32"/>
          <w:lang w:val="en-US" w:eastAsia="zh-CN"/>
        </w:rPr>
        <w:t>，</w:t>
      </w:r>
      <w:r>
        <w:rPr>
          <w:rFonts w:hint="eastAsia" w:ascii="仿宋_GB2312" w:eastAsia="仿宋_GB2312"/>
          <w:b w:val="0"/>
          <w:i w:val="0"/>
          <w:caps w:val="0"/>
          <w:color w:val="000000"/>
          <w:spacing w:val="0"/>
          <w:sz w:val="32"/>
          <w:szCs w:val="32"/>
        </w:rPr>
        <w:t>单价</w:t>
      </w:r>
      <w:r>
        <w:rPr>
          <w:rFonts w:ascii="仿宋_GB2312" w:eastAsia="仿宋_GB2312"/>
          <w:b w:val="0"/>
          <w:i w:val="0"/>
          <w:caps w:val="0"/>
          <w:color w:val="000000"/>
          <w:spacing w:val="0"/>
          <w:sz w:val="32"/>
          <w:szCs w:val="32"/>
        </w:rPr>
        <w:t>50</w:t>
      </w:r>
      <w:r>
        <w:rPr>
          <w:rFonts w:hint="eastAsia" w:ascii="仿宋_GB2312" w:eastAsia="仿宋_GB2312"/>
          <w:b w:val="0"/>
          <w:i w:val="0"/>
          <w:caps w:val="0"/>
          <w:color w:val="000000"/>
          <w:spacing w:val="0"/>
          <w:sz w:val="32"/>
          <w:szCs w:val="32"/>
        </w:rPr>
        <w:t>万元以上通用设备</w:t>
      </w:r>
      <w:r>
        <w:rPr>
          <w:rFonts w:hint="eastAsia" w:ascii="仿宋_GB2312" w:eastAsia="仿宋_GB2312"/>
          <w:b w:val="0"/>
          <w:i w:val="0"/>
          <w:caps w:val="0"/>
          <w:color w:val="000000"/>
          <w:spacing w:val="0"/>
          <w:sz w:val="32"/>
          <w:szCs w:val="32"/>
          <w:lang w:val="en-US" w:eastAsia="zh-CN"/>
        </w:rPr>
        <w:t>0</w:t>
      </w:r>
      <w:r>
        <w:rPr>
          <w:rFonts w:hint="eastAsia" w:ascii="仿宋_GB2312" w:eastAsia="仿宋_GB2312"/>
          <w:b w:val="0"/>
          <w:i w:val="0"/>
          <w:caps w:val="0"/>
          <w:color w:val="000000"/>
          <w:spacing w:val="0"/>
          <w:sz w:val="32"/>
          <w:szCs w:val="32"/>
        </w:rPr>
        <w:t>台（套），单价</w:t>
      </w:r>
      <w:r>
        <w:rPr>
          <w:rFonts w:ascii="仿宋_GB2312" w:eastAsia="仿宋_GB2312"/>
          <w:b w:val="0"/>
          <w:i w:val="0"/>
          <w:caps w:val="0"/>
          <w:color w:val="000000"/>
          <w:spacing w:val="0"/>
          <w:sz w:val="32"/>
          <w:szCs w:val="32"/>
        </w:rPr>
        <w:t>100</w:t>
      </w:r>
      <w:r>
        <w:rPr>
          <w:rFonts w:hint="eastAsia" w:ascii="仿宋_GB2312" w:eastAsia="仿宋_GB2312"/>
          <w:b w:val="0"/>
          <w:i w:val="0"/>
          <w:caps w:val="0"/>
          <w:color w:val="000000"/>
          <w:spacing w:val="0"/>
          <w:sz w:val="32"/>
          <w:szCs w:val="32"/>
        </w:rPr>
        <w:t>万元以上专用设备</w:t>
      </w:r>
      <w:r>
        <w:rPr>
          <w:rFonts w:hint="eastAsia" w:ascii="仿宋_GB2312" w:eastAsia="仿宋_GB2312"/>
          <w:b w:val="0"/>
          <w:i w:val="0"/>
          <w:caps w:val="0"/>
          <w:color w:val="000000"/>
          <w:spacing w:val="0"/>
          <w:sz w:val="32"/>
          <w:szCs w:val="32"/>
          <w:lang w:val="en-US" w:eastAsia="zh-CN"/>
        </w:rPr>
        <w:t>0</w:t>
      </w:r>
      <w:r>
        <w:rPr>
          <w:rFonts w:hint="eastAsia" w:ascii="仿宋_GB2312" w:eastAsia="仿宋_GB2312"/>
          <w:b w:val="0"/>
          <w:i w:val="0"/>
          <w:caps w:val="0"/>
          <w:color w:val="000000"/>
          <w:spacing w:val="0"/>
          <w:sz w:val="32"/>
          <w:szCs w:val="32"/>
        </w:rPr>
        <w:t>台（套）。</w:t>
      </w:r>
    </w:p>
    <w:p>
      <w:pPr>
        <w:pStyle w:val="4"/>
        <w:bidi w:val="0"/>
        <w:ind w:firstLine="640" w:firstLineChars="200"/>
        <w:rPr>
          <w:rFonts w:hint="eastAsia" w:ascii="仿宋" w:hAnsi="仿宋" w:eastAsia="仿宋" w:cs="仿宋"/>
          <w:b w:val="0"/>
          <w:bCs/>
        </w:rPr>
      </w:pPr>
      <w:bookmarkStart w:id="82" w:name="_Toc4733"/>
      <w:r>
        <w:rPr>
          <w:rFonts w:hint="eastAsia" w:ascii="仿宋" w:hAnsi="仿宋" w:eastAsia="仿宋" w:cs="仿宋"/>
          <w:b w:val="0"/>
          <w:bCs/>
        </w:rPr>
        <w:t>（四）预算绩效管理情况。</w:t>
      </w:r>
      <w:bookmarkEnd w:id="82"/>
    </w:p>
    <w:p>
      <w:pPr>
        <w:snapToGrid/>
        <w:spacing w:before="0" w:beforeAutospacing="0" w:after="0" w:afterAutospacing="0" w:line="580" w:lineRule="exact"/>
        <w:ind w:firstLine="640" w:firstLineChars="200"/>
        <w:jc w:val="both"/>
        <w:textAlignment w:val="baseline"/>
        <w:rPr>
          <w:rFonts w:ascii="仿宋_GB2312" w:hAnsi="仿宋_GB2312" w:eastAsia="仿宋_GB2312" w:cs="仿宋_GB2312"/>
          <w:b w:val="0"/>
          <w:i w:val="0"/>
          <w:caps w:val="0"/>
          <w:spacing w:val="0"/>
          <w:sz w:val="32"/>
          <w:szCs w:val="32"/>
        </w:rPr>
      </w:pPr>
      <w:r>
        <w:rPr>
          <w:rFonts w:hint="eastAsia" w:ascii="仿宋_GB2312" w:hAnsi="仿宋_GB2312" w:eastAsia="仿宋_GB2312" w:cs="仿宋_GB2312"/>
          <w:b w:val="0"/>
          <w:i w:val="0"/>
          <w:caps w:val="0"/>
          <w:spacing w:val="0"/>
          <w:sz w:val="32"/>
          <w:szCs w:val="32"/>
        </w:rPr>
        <w:t>根据预算绩效管理要求，本部门（单位）在年初预算编制阶段，组织对</w:t>
      </w:r>
      <w:r>
        <w:rPr>
          <w:rFonts w:hint="eastAsia" w:ascii="仿宋_GB2312" w:hAnsi="仿宋_GB2312" w:eastAsia="仿宋_GB2312" w:cs="仿宋_GB2312"/>
          <w:b w:val="0"/>
          <w:i w:val="0"/>
          <w:caps w:val="0"/>
          <w:spacing w:val="0"/>
          <w:sz w:val="32"/>
          <w:szCs w:val="32"/>
          <w:lang w:val="en-US" w:eastAsia="zh-CN"/>
        </w:rPr>
        <w:t>19</w:t>
      </w:r>
      <w:r>
        <w:rPr>
          <w:rFonts w:hint="eastAsia" w:ascii="仿宋_GB2312" w:hAnsi="仿宋_GB2312" w:eastAsia="仿宋_GB2312" w:cs="仿宋_GB2312"/>
          <w:b w:val="0"/>
          <w:i w:val="0"/>
          <w:caps w:val="0"/>
          <w:spacing w:val="0"/>
          <w:sz w:val="32"/>
          <w:szCs w:val="32"/>
        </w:rPr>
        <w:t>项目（项目名称）开展了预算事前绩效评估，对</w:t>
      </w:r>
      <w:r>
        <w:rPr>
          <w:rFonts w:hint="eastAsia" w:ascii="仿宋_GB2312" w:hAnsi="仿宋_GB2312" w:eastAsia="仿宋_GB2312" w:cs="仿宋_GB2312"/>
          <w:b w:val="0"/>
          <w:i w:val="0"/>
          <w:caps w:val="0"/>
          <w:spacing w:val="0"/>
          <w:sz w:val="32"/>
          <w:szCs w:val="32"/>
          <w:lang w:val="en-US" w:eastAsia="zh-CN"/>
        </w:rPr>
        <w:t>19</w:t>
      </w:r>
      <w:r>
        <w:rPr>
          <w:rFonts w:hint="eastAsia" w:ascii="仿宋_GB2312" w:hAnsi="仿宋_GB2312" w:eastAsia="仿宋_GB2312" w:cs="仿宋_GB2312"/>
          <w:b w:val="0"/>
          <w:i w:val="0"/>
          <w:caps w:val="0"/>
          <w:spacing w:val="0"/>
          <w:sz w:val="32"/>
          <w:szCs w:val="32"/>
        </w:rPr>
        <w:t>个项目编制了绩效目标，预算执行过程中，选取</w:t>
      </w:r>
      <w:r>
        <w:rPr>
          <w:rFonts w:hint="eastAsia" w:ascii="仿宋_GB2312" w:hAnsi="仿宋_GB2312" w:eastAsia="仿宋_GB2312" w:cs="仿宋_GB2312"/>
          <w:b w:val="0"/>
          <w:i w:val="0"/>
          <w:caps w:val="0"/>
          <w:spacing w:val="0"/>
          <w:sz w:val="32"/>
          <w:szCs w:val="32"/>
          <w:lang w:val="en-US" w:eastAsia="zh-CN"/>
        </w:rPr>
        <w:t>5</w:t>
      </w:r>
      <w:r>
        <w:rPr>
          <w:rFonts w:hint="eastAsia" w:ascii="仿宋_GB2312" w:hAnsi="仿宋_GB2312" w:eastAsia="仿宋_GB2312" w:cs="仿宋_GB2312"/>
          <w:b w:val="0"/>
          <w:i w:val="0"/>
          <w:caps w:val="0"/>
          <w:spacing w:val="0"/>
          <w:sz w:val="32"/>
          <w:szCs w:val="32"/>
        </w:rPr>
        <w:t>个项目开展绩效监控，年终执行完毕后，对</w:t>
      </w:r>
      <w:r>
        <w:rPr>
          <w:rFonts w:hint="eastAsia" w:ascii="仿宋_GB2312" w:hAnsi="仿宋_GB2312" w:eastAsia="仿宋_GB2312" w:cs="仿宋_GB2312"/>
          <w:b w:val="0"/>
          <w:i w:val="0"/>
          <w:caps w:val="0"/>
          <w:spacing w:val="0"/>
          <w:sz w:val="32"/>
          <w:szCs w:val="32"/>
          <w:lang w:val="en-US" w:eastAsia="zh-CN"/>
        </w:rPr>
        <w:t>5</w:t>
      </w:r>
      <w:r>
        <w:rPr>
          <w:rFonts w:hint="eastAsia" w:ascii="仿宋_GB2312" w:hAnsi="仿宋_GB2312" w:eastAsia="仿宋_GB2312" w:cs="仿宋_GB2312"/>
          <w:b w:val="0"/>
          <w:i w:val="0"/>
          <w:caps w:val="0"/>
          <w:spacing w:val="0"/>
          <w:sz w:val="32"/>
          <w:szCs w:val="32"/>
        </w:rPr>
        <w:t>个项目开展了绩效目标完成情况自评。</w:t>
      </w:r>
    </w:p>
    <w:p>
      <w:pPr>
        <w:snapToGrid/>
        <w:spacing w:before="0" w:beforeAutospacing="0" w:after="0" w:afterAutospacing="0" w:line="580" w:lineRule="exact"/>
        <w:ind w:firstLine="640" w:firstLineChars="200"/>
        <w:jc w:val="both"/>
        <w:textAlignment w:val="baseline"/>
        <w:rPr>
          <w:rFonts w:ascii="仿宋_GB2312" w:hAnsi="仿宋_GB2312" w:eastAsia="仿宋_GB2312" w:cs="仿宋_GB2312"/>
          <w:b w:val="0"/>
          <w:i w:val="0"/>
          <w:caps w:val="0"/>
          <w:spacing w:val="0"/>
          <w:sz w:val="32"/>
          <w:szCs w:val="32"/>
        </w:rPr>
      </w:pPr>
      <w:r>
        <w:rPr>
          <w:rFonts w:hint="eastAsia" w:ascii="仿宋_GB2312" w:hAnsi="仿宋_GB2312" w:eastAsia="仿宋_GB2312" w:cs="仿宋_GB2312"/>
          <w:b w:val="0"/>
          <w:i w:val="0"/>
          <w:caps w:val="0"/>
          <w:color w:val="000000"/>
          <w:spacing w:val="0"/>
          <w:sz w:val="32"/>
          <w:szCs w:val="32"/>
        </w:rPr>
        <w:t>本部门按要求对20</w:t>
      </w:r>
      <w:r>
        <w:rPr>
          <w:rFonts w:hint="eastAsia" w:ascii="仿宋_GB2312" w:hAnsi="仿宋_GB2312" w:eastAsia="仿宋_GB2312" w:cs="仿宋_GB2312"/>
          <w:b w:val="0"/>
          <w:i w:val="0"/>
          <w:caps w:val="0"/>
          <w:color w:val="000000"/>
          <w:spacing w:val="0"/>
          <w:sz w:val="32"/>
          <w:szCs w:val="32"/>
          <w:lang w:val="en-US" w:eastAsia="zh-CN"/>
        </w:rPr>
        <w:t>20</w:t>
      </w:r>
      <w:r>
        <w:rPr>
          <w:rFonts w:hint="eastAsia" w:ascii="仿宋_GB2312" w:hAnsi="仿宋_GB2312" w:eastAsia="仿宋_GB2312" w:cs="仿宋_GB2312"/>
          <w:b w:val="0"/>
          <w:i w:val="0"/>
          <w:caps w:val="0"/>
          <w:color w:val="000000"/>
          <w:spacing w:val="0"/>
          <w:sz w:val="32"/>
          <w:szCs w:val="32"/>
        </w:rPr>
        <w:t>年部门整体支出开展绩效自评，从评价情况来看</w:t>
      </w:r>
      <w:r>
        <w:rPr>
          <w:rFonts w:hint="eastAsia" w:ascii="仿宋_GB2312" w:hAnsi="仿宋_GB2312" w:eastAsia="仿宋_GB2312" w:cs="仿宋_GB2312"/>
          <w:b w:val="0"/>
          <w:i w:val="0"/>
          <w:caps w:val="0"/>
          <w:color w:val="000000"/>
          <w:spacing w:val="0"/>
          <w:sz w:val="32"/>
          <w:szCs w:val="32"/>
          <w:lang w:eastAsia="zh-CN"/>
        </w:rPr>
        <w:t>完成进度较好</w:t>
      </w:r>
      <w:r>
        <w:rPr>
          <w:rFonts w:hint="eastAsia" w:ascii="仿宋_GB2312" w:hAnsi="仿宋_GB2312" w:eastAsia="仿宋_GB2312" w:cs="仿宋_GB2312"/>
          <w:b w:val="0"/>
          <w:i w:val="0"/>
          <w:caps w:val="0"/>
          <w:color w:val="000000"/>
          <w:spacing w:val="0"/>
          <w:sz w:val="32"/>
          <w:szCs w:val="32"/>
        </w:rPr>
        <w:t>。本部门还自行组织了</w:t>
      </w:r>
      <w:r>
        <w:rPr>
          <w:rFonts w:hint="eastAsia" w:ascii="仿宋_GB2312" w:hAnsi="仿宋_GB2312" w:eastAsia="仿宋_GB2312" w:cs="仿宋_GB2312"/>
          <w:b w:val="0"/>
          <w:i w:val="0"/>
          <w:caps w:val="0"/>
          <w:color w:val="000000"/>
          <w:spacing w:val="0"/>
          <w:sz w:val="32"/>
          <w:szCs w:val="32"/>
          <w:lang w:val="en-US" w:eastAsia="zh-CN"/>
        </w:rPr>
        <w:t>5</w:t>
      </w:r>
      <w:r>
        <w:rPr>
          <w:rFonts w:hint="eastAsia" w:ascii="仿宋_GB2312" w:hAnsi="仿宋_GB2312" w:eastAsia="仿宋_GB2312" w:cs="仿宋_GB2312"/>
          <w:b w:val="0"/>
          <w:i w:val="0"/>
          <w:caps w:val="0"/>
          <w:color w:val="000000"/>
          <w:spacing w:val="0"/>
          <w:sz w:val="32"/>
          <w:szCs w:val="32"/>
        </w:rPr>
        <w:t>个项目绩效评价，从评价情况来看</w:t>
      </w:r>
      <w:r>
        <w:rPr>
          <w:rFonts w:hint="eastAsia" w:ascii="仿宋_GB2312" w:hAnsi="仿宋_GB2312" w:eastAsia="仿宋_GB2312" w:cs="仿宋_GB2312"/>
          <w:b w:val="0"/>
          <w:i w:val="0"/>
          <w:caps w:val="0"/>
          <w:color w:val="000000"/>
          <w:spacing w:val="0"/>
          <w:sz w:val="32"/>
          <w:szCs w:val="32"/>
          <w:lang w:eastAsia="zh-CN"/>
        </w:rPr>
        <w:t>项目有序实施，完成较好</w:t>
      </w:r>
      <w:r>
        <w:rPr>
          <w:rFonts w:hint="eastAsia" w:ascii="仿宋_GB2312" w:hAnsi="仿宋_GB2312" w:eastAsia="仿宋_GB2312" w:cs="仿宋_GB2312"/>
          <w:b w:val="0"/>
          <w:i w:val="0"/>
          <w:caps w:val="0"/>
          <w:color w:val="000000"/>
          <w:spacing w:val="0"/>
          <w:sz w:val="32"/>
          <w:szCs w:val="32"/>
        </w:rPr>
        <w:t>。</w:t>
      </w:r>
    </w:p>
    <w:p>
      <w:pPr>
        <w:snapToGrid/>
        <w:spacing w:before="0" w:beforeAutospacing="0" w:after="0" w:afterAutospacing="0" w:line="580" w:lineRule="exact"/>
        <w:ind w:firstLine="640" w:firstLineChars="200"/>
        <w:jc w:val="both"/>
        <w:textAlignment w:val="baseline"/>
        <w:rPr>
          <w:rFonts w:ascii="仿宋_GB2312" w:hAnsi="仿宋_GB2312" w:eastAsia="仿宋_GB2312" w:cs="仿宋_GB2312"/>
          <w:b w:val="0"/>
          <w:i w:val="0"/>
          <w:caps w:val="0"/>
          <w:spacing w:val="0"/>
          <w:sz w:val="32"/>
          <w:szCs w:val="32"/>
        </w:rPr>
      </w:pPr>
      <w:r>
        <w:rPr>
          <w:rFonts w:ascii="楷体_GB2312" w:hAnsi="楷体_GB2312" w:eastAsia="楷体_GB2312" w:cs="楷体_GB2312"/>
          <w:b w:val="0"/>
          <w:i w:val="0"/>
          <w:caps w:val="0"/>
          <w:spacing w:val="0"/>
          <w:sz w:val="32"/>
          <w:szCs w:val="32"/>
        </w:rPr>
        <w:t>1.</w:t>
      </w:r>
      <w:r>
        <w:rPr>
          <w:rFonts w:hint="eastAsia" w:ascii="楷体_GB2312" w:hAnsi="楷体_GB2312" w:eastAsia="楷体_GB2312" w:cs="楷体_GB2312"/>
          <w:b w:val="0"/>
          <w:i w:val="0"/>
          <w:caps w:val="0"/>
          <w:spacing w:val="0"/>
          <w:sz w:val="32"/>
          <w:szCs w:val="32"/>
        </w:rPr>
        <w:t>项目绩效目标完成情况。</w:t>
      </w:r>
      <w:r>
        <w:rPr>
          <w:rFonts w:ascii="楷体_GB2312" w:hAnsi="楷体_GB2312" w:eastAsia="楷体_GB2312" w:cs="楷体_GB2312"/>
          <w:b w:val="0"/>
          <w:i w:val="0"/>
          <w:caps w:val="0"/>
          <w:spacing w:val="0"/>
          <w:sz w:val="32"/>
          <w:szCs w:val="32"/>
        </w:rPr>
        <w:br w:type="textWrapping"/>
      </w:r>
      <w:r>
        <w:rPr>
          <w:rFonts w:ascii="仿宋_GB2312" w:hAnsi="仿宋_GB2312" w:eastAsia="仿宋_GB2312" w:cs="仿宋_GB2312"/>
          <w:b w:val="0"/>
          <w:i w:val="0"/>
          <w:caps w:val="0"/>
          <w:spacing w:val="0"/>
          <w:sz w:val="32"/>
          <w:szCs w:val="32"/>
        </w:rPr>
        <w:t xml:space="preserve">   </w:t>
      </w:r>
      <w:r>
        <w:rPr>
          <w:rFonts w:hint="eastAsia" w:ascii="仿宋_GB2312" w:hAnsi="仿宋_GB2312" w:eastAsia="仿宋_GB2312" w:cs="仿宋_GB2312"/>
          <w:b w:val="0"/>
          <w:i w:val="0"/>
          <w:caps w:val="0"/>
          <w:color w:val="000000"/>
          <w:spacing w:val="0"/>
          <w:sz w:val="32"/>
          <w:szCs w:val="32"/>
        </w:rPr>
        <w:t>本部门在20</w:t>
      </w:r>
      <w:r>
        <w:rPr>
          <w:rFonts w:hint="eastAsia" w:ascii="仿宋_GB2312" w:hAnsi="仿宋_GB2312" w:eastAsia="仿宋_GB2312" w:cs="仿宋_GB2312"/>
          <w:b w:val="0"/>
          <w:i w:val="0"/>
          <w:caps w:val="0"/>
          <w:color w:val="000000"/>
          <w:spacing w:val="0"/>
          <w:sz w:val="32"/>
          <w:szCs w:val="32"/>
          <w:lang w:val="en-US" w:eastAsia="zh-CN"/>
        </w:rPr>
        <w:t>20</w:t>
      </w:r>
      <w:r>
        <w:rPr>
          <w:rFonts w:hint="eastAsia" w:ascii="仿宋_GB2312" w:hAnsi="仿宋_GB2312" w:eastAsia="仿宋_GB2312" w:cs="仿宋_GB2312"/>
          <w:b w:val="0"/>
          <w:i w:val="0"/>
          <w:caps w:val="0"/>
          <w:color w:val="000000"/>
          <w:spacing w:val="0"/>
          <w:sz w:val="32"/>
          <w:szCs w:val="32"/>
        </w:rPr>
        <w:t>年度部门决算中反映“</w:t>
      </w:r>
      <w:r>
        <w:rPr>
          <w:rFonts w:hint="eastAsia" w:ascii="仿宋_GB2312" w:hAnsi="仿宋_GB2312" w:eastAsia="仿宋_GB2312" w:cs="仿宋_GB2312"/>
          <w:b w:val="0"/>
          <w:i w:val="0"/>
          <w:caps w:val="0"/>
          <w:color w:val="000000"/>
          <w:spacing w:val="0"/>
          <w:sz w:val="32"/>
          <w:szCs w:val="32"/>
          <w:lang w:eastAsia="zh-CN"/>
        </w:rPr>
        <w:t>公益性岗位</w:t>
      </w:r>
      <w:r>
        <w:rPr>
          <w:rFonts w:ascii="仿宋_GB2312" w:hAnsi="仿宋_GB2312" w:eastAsia="仿宋_GB2312" w:cs="仿宋_GB2312"/>
          <w:b w:val="0"/>
          <w:i w:val="0"/>
          <w:caps w:val="0"/>
          <w:color w:val="000000"/>
          <w:spacing w:val="0"/>
          <w:sz w:val="32"/>
          <w:szCs w:val="32"/>
        </w:rPr>
        <w:t>”</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lang w:eastAsia="zh-CN"/>
        </w:rPr>
        <w:t>“农村安全饮水</w:t>
      </w:r>
      <w:r>
        <w:rPr>
          <w:rFonts w:ascii="仿宋_GB2312" w:hAnsi="仿宋_GB2312" w:eastAsia="仿宋_GB2312" w:cs="仿宋_GB2312"/>
          <w:b w:val="0"/>
          <w:i w:val="0"/>
          <w:caps w:val="0"/>
          <w:color w:val="000000"/>
          <w:spacing w:val="0"/>
          <w:sz w:val="32"/>
          <w:szCs w:val="32"/>
        </w:rPr>
        <w:t>”</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lang w:eastAsia="zh-CN"/>
        </w:rPr>
        <w:t>“农村道路设施建设”</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rPr>
        <w:t>“</w:t>
      </w:r>
      <w:r>
        <w:rPr>
          <w:rFonts w:hint="eastAsia" w:ascii="仿宋_GB2312" w:hAnsi="仿宋_GB2312" w:eastAsia="仿宋_GB2312" w:cs="仿宋_GB2312"/>
          <w:b w:val="0"/>
          <w:i w:val="0"/>
          <w:caps w:val="0"/>
          <w:color w:val="000000"/>
          <w:spacing w:val="0"/>
          <w:sz w:val="32"/>
          <w:szCs w:val="32"/>
          <w:lang w:eastAsia="zh-CN"/>
        </w:rPr>
        <w:t>农村环境治理</w:t>
      </w:r>
      <w:r>
        <w:rPr>
          <w:rFonts w:hint="eastAsia" w:ascii="仿宋_GB2312" w:hAnsi="仿宋_GB2312" w:eastAsia="仿宋_GB2312" w:cs="仿宋_GB2312"/>
          <w:b w:val="0"/>
          <w:i w:val="0"/>
          <w:caps w:val="0"/>
          <w:color w:val="000000"/>
          <w:spacing w:val="0"/>
          <w:sz w:val="32"/>
          <w:szCs w:val="32"/>
        </w:rPr>
        <w:t>”</w:t>
      </w:r>
      <w:r>
        <w:rPr>
          <w:rFonts w:hint="eastAsia" w:ascii="仿宋_GB2312" w:hAnsi="仿宋_GB2312" w:eastAsia="仿宋_GB2312" w:cs="仿宋_GB2312"/>
          <w:b w:val="0"/>
          <w:i w:val="0"/>
          <w:caps w:val="0"/>
          <w:color w:val="000000"/>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lang w:eastAsia="zh-CN"/>
        </w:rPr>
        <w:t>“对</w:t>
      </w:r>
      <w:r>
        <w:rPr>
          <w:rFonts w:hint="eastAsia" w:ascii="仿宋" w:hAnsi="仿宋" w:eastAsia="仿宋" w:cs="仿宋"/>
          <w:b w:val="0"/>
          <w:bCs/>
          <w:i w:val="0"/>
          <w:caps w:val="0"/>
          <w:spacing w:val="0"/>
          <w:sz w:val="28"/>
          <w:szCs w:val="28"/>
          <w:lang w:eastAsia="zh-CN"/>
        </w:rPr>
        <w:t>银耳发展</w:t>
      </w:r>
      <w:r>
        <w:rPr>
          <w:rFonts w:hint="eastAsia" w:ascii="仿宋_GB2312" w:hAnsi="仿宋_GB2312" w:eastAsia="仿宋_GB2312" w:cs="仿宋_GB2312"/>
          <w:b w:val="0"/>
          <w:i w:val="0"/>
          <w:caps w:val="0"/>
          <w:color w:val="000000"/>
          <w:spacing w:val="0"/>
          <w:sz w:val="32"/>
          <w:szCs w:val="32"/>
          <w:lang w:eastAsia="zh-CN"/>
        </w:rPr>
        <w:t>的补助”</w:t>
      </w:r>
      <w:r>
        <w:rPr>
          <w:rFonts w:hint="eastAsia" w:ascii="仿宋_GB2312" w:hAnsi="仿宋_GB2312" w:eastAsia="仿宋_GB2312" w:cs="仿宋_GB2312"/>
          <w:b w:val="0"/>
          <w:i w:val="0"/>
          <w:caps w:val="0"/>
          <w:color w:val="000000"/>
          <w:spacing w:val="0"/>
          <w:sz w:val="32"/>
          <w:szCs w:val="32"/>
        </w:rPr>
        <w:t>等</w:t>
      </w:r>
      <w:r>
        <w:rPr>
          <w:rFonts w:hint="eastAsia" w:ascii="仿宋_GB2312" w:hAnsi="仿宋_GB2312" w:eastAsia="仿宋_GB2312" w:cs="仿宋_GB2312"/>
          <w:b w:val="0"/>
          <w:i w:val="0"/>
          <w:caps w:val="0"/>
          <w:color w:val="000000"/>
          <w:spacing w:val="0"/>
          <w:sz w:val="32"/>
          <w:szCs w:val="32"/>
          <w:lang w:val="en-US" w:eastAsia="zh-CN"/>
        </w:rPr>
        <w:t>5</w:t>
      </w:r>
      <w:r>
        <w:rPr>
          <w:rFonts w:hint="eastAsia" w:ascii="仿宋_GB2312" w:hAnsi="仿宋_GB2312" w:eastAsia="仿宋_GB2312" w:cs="仿宋_GB2312"/>
          <w:b w:val="0"/>
          <w:i w:val="0"/>
          <w:caps w:val="0"/>
          <w:color w:val="000000"/>
          <w:spacing w:val="0"/>
          <w:sz w:val="32"/>
          <w:szCs w:val="32"/>
        </w:rPr>
        <w:t>个项目绩效目标实际完成情况。</w:t>
      </w:r>
    </w:p>
    <w:p>
      <w:pPr>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b w:val="0"/>
          <w:i w:val="0"/>
          <w:caps w:val="0"/>
          <w:spacing w:val="0"/>
          <w:sz w:val="32"/>
          <w:szCs w:val="32"/>
        </w:rPr>
      </w:pPr>
      <w:r>
        <w:rPr>
          <w:rFonts w:hint="eastAsia" w:ascii="仿宋_GB2312" w:hAnsi="仿宋_GB2312" w:eastAsia="仿宋_GB2312" w:cs="仿宋_GB2312"/>
          <w:b w:val="0"/>
          <w:i w:val="0"/>
          <w:caps w:val="0"/>
          <w:spacing w:val="0"/>
          <w:sz w:val="32"/>
          <w:szCs w:val="32"/>
        </w:rPr>
        <w:t>（</w:t>
      </w:r>
      <w:r>
        <w:rPr>
          <w:rFonts w:ascii="仿宋_GB2312" w:hAnsi="仿宋_GB2312" w:eastAsia="仿宋_GB2312" w:cs="仿宋_GB2312"/>
          <w:b w:val="0"/>
          <w:i w:val="0"/>
          <w:caps w:val="0"/>
          <w:spacing w:val="0"/>
          <w:sz w:val="32"/>
          <w:szCs w:val="32"/>
        </w:rPr>
        <w:t>1</w:t>
      </w:r>
      <w:r>
        <w:rPr>
          <w:rFonts w:hint="eastAsia" w:ascii="仿宋_GB2312" w:hAnsi="仿宋_GB2312" w:eastAsia="仿宋_GB2312" w:cs="仿宋_GB2312"/>
          <w:b w:val="0"/>
          <w:i w:val="0"/>
          <w:caps w:val="0"/>
          <w:spacing w:val="0"/>
          <w:sz w:val="32"/>
          <w:szCs w:val="32"/>
        </w:rPr>
        <w:t>）</w:t>
      </w:r>
      <w:r>
        <w:rPr>
          <w:rFonts w:hint="eastAsia" w:ascii="仿宋_GB2312" w:hAnsi="仿宋_GB2312" w:eastAsia="仿宋_GB2312" w:cs="仿宋_GB2312"/>
          <w:b w:val="0"/>
          <w:i w:val="0"/>
          <w:caps w:val="0"/>
          <w:color w:val="000000"/>
          <w:spacing w:val="0"/>
          <w:sz w:val="32"/>
          <w:szCs w:val="32"/>
          <w:lang w:eastAsia="zh-CN"/>
        </w:rPr>
        <w:t>公益性岗位</w:t>
      </w:r>
      <w:r>
        <w:rPr>
          <w:rFonts w:hint="eastAsia" w:ascii="仿宋_GB2312" w:hAnsi="仿宋_GB2312" w:eastAsia="仿宋_GB2312" w:cs="仿宋_GB2312"/>
          <w:b w:val="0"/>
          <w:i w:val="0"/>
          <w:caps w:val="0"/>
          <w:spacing w:val="0"/>
          <w:sz w:val="32"/>
          <w:szCs w:val="32"/>
        </w:rPr>
        <w:t>项目绩效目标完成情况综述。项目全年预算数</w:t>
      </w:r>
      <w:r>
        <w:rPr>
          <w:rFonts w:hint="eastAsia" w:ascii="仿宋_GB2312" w:hAnsi="仿宋_GB2312" w:eastAsia="仿宋_GB2312" w:cs="仿宋_GB2312"/>
          <w:b w:val="0"/>
          <w:i w:val="0"/>
          <w:caps w:val="0"/>
          <w:spacing w:val="0"/>
          <w:sz w:val="32"/>
          <w:szCs w:val="32"/>
          <w:lang w:val="en-US" w:eastAsia="zh-CN"/>
        </w:rPr>
        <w:t>20.86</w:t>
      </w:r>
      <w:r>
        <w:rPr>
          <w:rFonts w:hint="eastAsia" w:ascii="仿宋_GB2312" w:hAnsi="仿宋_GB2312" w:eastAsia="仿宋_GB2312" w:cs="仿宋_GB2312"/>
          <w:b w:val="0"/>
          <w:i w:val="0"/>
          <w:caps w:val="0"/>
          <w:spacing w:val="0"/>
          <w:sz w:val="32"/>
          <w:szCs w:val="32"/>
        </w:rPr>
        <w:t>万元，执行数为</w:t>
      </w:r>
      <w:r>
        <w:rPr>
          <w:rFonts w:hint="eastAsia" w:ascii="仿宋_GB2312" w:hAnsi="仿宋_GB2312" w:eastAsia="仿宋_GB2312" w:cs="仿宋_GB2312"/>
          <w:b w:val="0"/>
          <w:i w:val="0"/>
          <w:caps w:val="0"/>
          <w:spacing w:val="0"/>
          <w:sz w:val="32"/>
          <w:szCs w:val="32"/>
          <w:lang w:val="en-US" w:eastAsia="zh-CN"/>
        </w:rPr>
        <w:t>20.86</w:t>
      </w:r>
      <w:r>
        <w:rPr>
          <w:rFonts w:hint="eastAsia" w:ascii="仿宋_GB2312" w:hAnsi="仿宋_GB2312" w:eastAsia="仿宋_GB2312" w:cs="仿宋_GB2312"/>
          <w:b w:val="0"/>
          <w:i w:val="0"/>
          <w:caps w:val="0"/>
          <w:spacing w:val="0"/>
          <w:sz w:val="32"/>
          <w:szCs w:val="32"/>
        </w:rPr>
        <w:t>万元，完成预算的</w:t>
      </w:r>
      <w:r>
        <w:rPr>
          <w:rFonts w:hint="eastAsia" w:ascii="仿宋_GB2312" w:hAnsi="仿宋_GB2312" w:eastAsia="仿宋_GB2312" w:cs="仿宋_GB2312"/>
          <w:b w:val="0"/>
          <w:i w:val="0"/>
          <w:caps w:val="0"/>
          <w:spacing w:val="0"/>
          <w:sz w:val="32"/>
          <w:szCs w:val="32"/>
          <w:lang w:val="en-US" w:eastAsia="zh-CN"/>
        </w:rPr>
        <w:t>100</w:t>
      </w:r>
      <w:r>
        <w:rPr>
          <w:rFonts w:ascii="仿宋_GB2312" w:hAnsi="仿宋_GB2312" w:eastAsia="仿宋_GB2312" w:cs="仿宋_GB2312"/>
          <w:b w:val="0"/>
          <w:i w:val="0"/>
          <w:caps w:val="0"/>
          <w:spacing w:val="0"/>
          <w:sz w:val="32"/>
          <w:szCs w:val="32"/>
        </w:rPr>
        <w:t>%</w:t>
      </w:r>
      <w:r>
        <w:rPr>
          <w:rFonts w:hint="eastAsia" w:ascii="仿宋_GB2312" w:hAnsi="仿宋_GB2312" w:eastAsia="仿宋_GB2312" w:cs="仿宋_GB2312"/>
          <w:b w:val="0"/>
          <w:i w:val="0"/>
          <w:caps w:val="0"/>
          <w:spacing w:val="0"/>
          <w:sz w:val="32"/>
          <w:szCs w:val="32"/>
        </w:rPr>
        <w:t>。通过项目实施，促进了</w:t>
      </w:r>
      <w:r>
        <w:rPr>
          <w:rFonts w:hint="eastAsia" w:ascii="仿宋" w:hAnsi="仿宋" w:eastAsia="仿宋" w:cs="仿宋"/>
          <w:b w:val="0"/>
          <w:bCs w:val="0"/>
          <w:i w:val="0"/>
          <w:caps w:val="0"/>
          <w:spacing w:val="0"/>
          <w:kern w:val="2"/>
          <w:sz w:val="32"/>
          <w:szCs w:val="32"/>
          <w:lang w:val="en-US" w:eastAsia="zh-CN"/>
        </w:rPr>
        <w:t>农户农业产业的发展</w:t>
      </w:r>
      <w:r>
        <w:rPr>
          <w:rFonts w:hint="eastAsia" w:ascii="仿宋_GB2312" w:hAnsi="仿宋_GB2312" w:eastAsia="仿宋_GB2312" w:cs="仿宋_GB2312"/>
          <w:b w:val="0"/>
          <w:i w:val="0"/>
          <w:caps w:val="0"/>
          <w:spacing w:val="0"/>
          <w:sz w:val="32"/>
          <w:szCs w:val="32"/>
        </w:rPr>
        <w:t>，发现的主要问题：</w:t>
      </w:r>
      <w:r>
        <w:rPr>
          <w:rFonts w:hint="eastAsia" w:ascii="仿宋_GB2312" w:hAnsi="仿宋_GB2312" w:eastAsia="仿宋_GB2312" w:cs="仿宋_GB2312"/>
          <w:b w:val="0"/>
          <w:i w:val="0"/>
          <w:caps w:val="0"/>
          <w:spacing w:val="0"/>
          <w:sz w:val="32"/>
          <w:szCs w:val="32"/>
          <w:lang w:val="en-US" w:eastAsia="zh-CN"/>
        </w:rPr>
        <w:t>公用经费过少，不能满足工作需要</w:t>
      </w:r>
      <w:r>
        <w:rPr>
          <w:rFonts w:hint="eastAsia" w:ascii="仿宋_GB2312" w:hAnsi="仿宋_GB2312" w:eastAsia="仿宋_GB2312" w:cs="仿宋_GB2312"/>
          <w:b w:val="0"/>
          <w:i w:val="0"/>
          <w:caps w:val="0"/>
          <w:spacing w:val="0"/>
          <w:sz w:val="32"/>
          <w:szCs w:val="32"/>
        </w:rPr>
        <w:t>。下一步改进措施：</w:t>
      </w:r>
      <w:r>
        <w:rPr>
          <w:rFonts w:hint="eastAsia" w:ascii="仿宋" w:hAnsi="仿宋" w:eastAsia="仿宋" w:cs="仿宋"/>
          <w:b w:val="0"/>
          <w:bCs w:val="0"/>
          <w:i w:val="0"/>
          <w:caps w:val="0"/>
          <w:spacing w:val="0"/>
          <w:kern w:val="2"/>
          <w:sz w:val="32"/>
          <w:szCs w:val="32"/>
          <w:lang w:val="en-US" w:eastAsia="zh-CN"/>
        </w:rPr>
        <w:t>增加工作经费投入</w:t>
      </w:r>
      <w:r>
        <w:rPr>
          <w:rFonts w:hint="eastAsia" w:ascii="仿宋_GB2312" w:hAnsi="仿宋_GB2312" w:eastAsia="仿宋_GB2312" w:cs="仿宋_GB2312"/>
          <w:b w:val="0"/>
          <w:i w:val="0"/>
          <w:caps w:val="0"/>
          <w:spacing w:val="0"/>
          <w:sz w:val="32"/>
          <w:szCs w:val="32"/>
          <w:lang w:eastAsia="zh-CN"/>
        </w:rPr>
        <w:t>。</w:t>
      </w:r>
    </w:p>
    <w:p>
      <w:pPr>
        <w:snapToGrid/>
        <w:spacing w:before="0" w:beforeAutospacing="0" w:after="0" w:afterAutospacing="0" w:line="580" w:lineRule="exact"/>
        <w:ind w:firstLine="640" w:firstLineChars="200"/>
        <w:jc w:val="both"/>
        <w:textAlignment w:val="baseline"/>
        <w:rPr>
          <w:rFonts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lang w:eastAsia="zh-CN"/>
        </w:rPr>
        <w:t>农村安全饮水</w:t>
      </w:r>
      <w:r>
        <w:rPr>
          <w:rFonts w:hint="eastAsia" w:ascii="仿宋_GB2312" w:hAnsi="仿宋_GB2312" w:eastAsia="仿宋_GB2312" w:cs="仿宋_GB2312"/>
          <w:b w:val="0"/>
          <w:i w:val="0"/>
          <w:caps w:val="0"/>
          <w:color w:val="000000"/>
          <w:spacing w:val="0"/>
          <w:sz w:val="32"/>
          <w:szCs w:val="32"/>
        </w:rPr>
        <w:t>项目绩效目标完成情况综述。项目全年预算数</w:t>
      </w:r>
      <w:r>
        <w:rPr>
          <w:rFonts w:hint="eastAsia" w:ascii="仿宋" w:hAnsi="仿宋" w:eastAsia="仿宋" w:cs="仿宋"/>
          <w:b w:val="0"/>
          <w:bCs w:val="0"/>
          <w:i w:val="0"/>
          <w:caps w:val="0"/>
          <w:color w:val="262626"/>
          <w:spacing w:val="0"/>
          <w:kern w:val="2"/>
          <w:sz w:val="32"/>
          <w:szCs w:val="32"/>
          <w:lang w:val="en-US" w:eastAsia="zh-CN"/>
        </w:rPr>
        <w:t>7.22</w:t>
      </w:r>
      <w:r>
        <w:rPr>
          <w:rFonts w:hint="eastAsia" w:ascii="仿宋_GB2312" w:hAnsi="仿宋_GB2312" w:eastAsia="仿宋_GB2312" w:cs="仿宋_GB2312"/>
          <w:b w:val="0"/>
          <w:i w:val="0"/>
          <w:caps w:val="0"/>
          <w:color w:val="000000"/>
          <w:spacing w:val="0"/>
          <w:sz w:val="32"/>
          <w:szCs w:val="32"/>
        </w:rPr>
        <w:t>万元，执行数为</w:t>
      </w:r>
      <w:r>
        <w:rPr>
          <w:rFonts w:hint="eastAsia" w:ascii="仿宋" w:hAnsi="仿宋" w:eastAsia="仿宋" w:cs="仿宋"/>
          <w:b w:val="0"/>
          <w:bCs w:val="0"/>
          <w:i w:val="0"/>
          <w:caps w:val="0"/>
          <w:color w:val="262626"/>
          <w:spacing w:val="0"/>
          <w:kern w:val="2"/>
          <w:sz w:val="32"/>
          <w:szCs w:val="32"/>
          <w:lang w:val="en-US" w:eastAsia="zh-CN"/>
        </w:rPr>
        <w:t>7.22</w:t>
      </w:r>
      <w:r>
        <w:rPr>
          <w:rFonts w:hint="eastAsia" w:ascii="仿宋_GB2312" w:hAnsi="仿宋_GB2312" w:eastAsia="仿宋_GB2312" w:cs="仿宋_GB2312"/>
          <w:b w:val="0"/>
          <w:i w:val="0"/>
          <w:caps w:val="0"/>
          <w:color w:val="000000"/>
          <w:spacing w:val="0"/>
          <w:sz w:val="32"/>
          <w:szCs w:val="32"/>
        </w:rPr>
        <w:t>万元，完成预算的</w:t>
      </w:r>
      <w:r>
        <w:rPr>
          <w:rFonts w:hint="eastAsia" w:ascii="仿宋_GB2312" w:hAnsi="仿宋_GB2312" w:eastAsia="仿宋_GB2312" w:cs="仿宋_GB2312"/>
          <w:b w:val="0"/>
          <w:i w:val="0"/>
          <w:caps w:val="0"/>
          <w:color w:val="000000"/>
          <w:spacing w:val="0"/>
          <w:sz w:val="32"/>
          <w:szCs w:val="32"/>
          <w:lang w:val="en-US" w:eastAsia="zh-CN"/>
        </w:rPr>
        <w:t>100</w:t>
      </w:r>
      <w:r>
        <w:rPr>
          <w:rFonts w:hint="eastAsia" w:ascii="仿宋_GB2312" w:hAnsi="仿宋_GB2312" w:eastAsia="仿宋_GB2312" w:cs="仿宋_GB2312"/>
          <w:b w:val="0"/>
          <w:i w:val="0"/>
          <w:caps w:val="0"/>
          <w:color w:val="000000"/>
          <w:spacing w:val="0"/>
          <w:sz w:val="32"/>
          <w:szCs w:val="32"/>
        </w:rPr>
        <w:t>%。通过项目实施，保障了</w:t>
      </w:r>
      <w:r>
        <w:rPr>
          <w:rFonts w:hint="eastAsia" w:ascii="仿宋_GB2312" w:hAnsi="仿宋_GB2312" w:eastAsia="仿宋_GB2312" w:cs="仿宋_GB2312"/>
          <w:b w:val="0"/>
          <w:i w:val="0"/>
          <w:caps w:val="0"/>
          <w:color w:val="000000"/>
          <w:spacing w:val="0"/>
          <w:sz w:val="32"/>
          <w:szCs w:val="32"/>
          <w:lang w:eastAsia="zh-CN"/>
        </w:rPr>
        <w:t>农村居民安全饮水。</w:t>
      </w:r>
    </w:p>
    <w:p>
      <w:pPr>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lang w:val="en-US" w:eastAsia="zh-CN"/>
        </w:rPr>
        <w:t>（3）</w:t>
      </w:r>
      <w:r>
        <w:rPr>
          <w:rFonts w:hint="eastAsia" w:ascii="仿宋_GB2312" w:hAnsi="仿宋_GB2312" w:eastAsia="仿宋_GB2312" w:cs="仿宋_GB2312"/>
          <w:b w:val="0"/>
          <w:i w:val="0"/>
          <w:caps w:val="0"/>
          <w:color w:val="000000"/>
          <w:spacing w:val="0"/>
          <w:sz w:val="32"/>
          <w:szCs w:val="32"/>
          <w:lang w:eastAsia="zh-CN"/>
        </w:rPr>
        <w:t>农村道路设施建设项目</w:t>
      </w:r>
      <w:r>
        <w:rPr>
          <w:rFonts w:hint="eastAsia" w:ascii="仿宋_GB2312" w:hAnsi="仿宋_GB2312" w:eastAsia="仿宋_GB2312" w:cs="仿宋_GB2312"/>
          <w:b w:val="0"/>
          <w:i w:val="0"/>
          <w:caps w:val="0"/>
          <w:color w:val="000000"/>
          <w:spacing w:val="0"/>
          <w:sz w:val="32"/>
          <w:szCs w:val="32"/>
        </w:rPr>
        <w:t>绩效目标完成情况综述。项目全年预算数</w:t>
      </w:r>
      <w:r>
        <w:rPr>
          <w:rFonts w:hint="eastAsia" w:ascii="仿宋" w:hAnsi="仿宋" w:eastAsia="仿宋" w:cs="仿宋"/>
          <w:b w:val="0"/>
          <w:bCs w:val="0"/>
          <w:i w:val="0"/>
          <w:caps w:val="0"/>
          <w:spacing w:val="0"/>
          <w:kern w:val="2"/>
          <w:sz w:val="32"/>
          <w:szCs w:val="32"/>
          <w:lang w:val="en-US" w:eastAsia="zh-CN"/>
        </w:rPr>
        <w:t>277</w:t>
      </w:r>
      <w:r>
        <w:rPr>
          <w:rFonts w:hint="eastAsia" w:ascii="仿宋_GB2312" w:hAnsi="仿宋_GB2312" w:eastAsia="仿宋_GB2312" w:cs="仿宋_GB2312"/>
          <w:b w:val="0"/>
          <w:i w:val="0"/>
          <w:caps w:val="0"/>
          <w:color w:val="000000"/>
          <w:spacing w:val="0"/>
          <w:sz w:val="32"/>
          <w:szCs w:val="32"/>
        </w:rPr>
        <w:t>万元，执行数为</w:t>
      </w:r>
      <w:r>
        <w:rPr>
          <w:rFonts w:hint="eastAsia" w:ascii="仿宋" w:hAnsi="仿宋" w:eastAsia="仿宋" w:cs="仿宋"/>
          <w:b w:val="0"/>
          <w:bCs w:val="0"/>
          <w:i w:val="0"/>
          <w:caps w:val="0"/>
          <w:spacing w:val="0"/>
          <w:kern w:val="2"/>
          <w:sz w:val="32"/>
          <w:szCs w:val="32"/>
          <w:lang w:val="en-US" w:eastAsia="zh-CN"/>
        </w:rPr>
        <w:t>277</w:t>
      </w:r>
      <w:r>
        <w:rPr>
          <w:rFonts w:hint="eastAsia" w:ascii="仿宋_GB2312" w:hAnsi="仿宋_GB2312" w:eastAsia="仿宋_GB2312" w:cs="仿宋_GB2312"/>
          <w:b w:val="0"/>
          <w:i w:val="0"/>
          <w:caps w:val="0"/>
          <w:color w:val="000000"/>
          <w:spacing w:val="0"/>
          <w:sz w:val="32"/>
          <w:szCs w:val="32"/>
        </w:rPr>
        <w:t>万元，完成预算的</w:t>
      </w:r>
      <w:r>
        <w:rPr>
          <w:rFonts w:hint="eastAsia" w:ascii="仿宋_GB2312" w:hAnsi="仿宋_GB2312" w:eastAsia="仿宋_GB2312" w:cs="仿宋_GB2312"/>
          <w:b w:val="0"/>
          <w:i w:val="0"/>
          <w:caps w:val="0"/>
          <w:color w:val="000000"/>
          <w:spacing w:val="0"/>
          <w:sz w:val="32"/>
          <w:szCs w:val="32"/>
          <w:lang w:val="en-US" w:eastAsia="zh-CN"/>
        </w:rPr>
        <w:t>100</w:t>
      </w:r>
      <w:r>
        <w:rPr>
          <w:rFonts w:hint="eastAsia" w:ascii="仿宋_GB2312" w:hAnsi="仿宋_GB2312" w:eastAsia="仿宋_GB2312" w:cs="仿宋_GB2312"/>
          <w:b w:val="0"/>
          <w:i w:val="0"/>
          <w:caps w:val="0"/>
          <w:color w:val="000000"/>
          <w:spacing w:val="0"/>
          <w:sz w:val="32"/>
          <w:szCs w:val="32"/>
        </w:rPr>
        <w:t>%。</w:t>
      </w:r>
    </w:p>
    <w:p>
      <w:pPr>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b w:val="0"/>
          <w:i w:val="0"/>
          <w:caps w:val="0"/>
          <w:color w:val="000000"/>
          <w:spacing w:val="0"/>
          <w:sz w:val="32"/>
          <w:szCs w:val="32"/>
          <w:lang w:eastAsia="zh-CN"/>
        </w:rPr>
      </w:pPr>
      <w:r>
        <w:rPr>
          <w:rFonts w:hint="eastAsia" w:ascii="仿宋_GB2312" w:hAnsi="仿宋_GB2312" w:eastAsia="仿宋_GB2312" w:cs="仿宋_GB2312"/>
          <w:b w:val="0"/>
          <w:i w:val="0"/>
          <w:caps w:val="0"/>
          <w:color w:val="000000"/>
          <w:spacing w:val="0"/>
          <w:sz w:val="32"/>
          <w:szCs w:val="32"/>
          <w:lang w:val="en-US" w:eastAsia="zh-CN"/>
        </w:rPr>
        <w:t>（4）</w:t>
      </w:r>
      <w:r>
        <w:rPr>
          <w:rFonts w:hint="eastAsia" w:ascii="仿宋_GB2312" w:hAnsi="仿宋_GB2312" w:eastAsia="仿宋_GB2312" w:cs="仿宋_GB2312"/>
          <w:b w:val="0"/>
          <w:i w:val="0"/>
          <w:caps w:val="0"/>
          <w:color w:val="000000"/>
          <w:spacing w:val="0"/>
          <w:sz w:val="32"/>
          <w:szCs w:val="32"/>
          <w:lang w:eastAsia="zh-CN"/>
        </w:rPr>
        <w:t>农村环境治理</w:t>
      </w:r>
      <w:r>
        <w:rPr>
          <w:rFonts w:hint="eastAsia" w:ascii="仿宋_GB2312" w:hAnsi="仿宋_GB2312" w:eastAsia="仿宋_GB2312" w:cs="仿宋_GB2312"/>
          <w:b w:val="0"/>
          <w:i w:val="0"/>
          <w:caps w:val="0"/>
          <w:color w:val="000000"/>
          <w:spacing w:val="0"/>
          <w:sz w:val="32"/>
          <w:szCs w:val="32"/>
        </w:rPr>
        <w:t>项目绩效目标完成情况综述。项目全年预算数</w:t>
      </w:r>
      <w:r>
        <w:rPr>
          <w:rFonts w:hint="eastAsia" w:ascii="仿宋" w:hAnsi="仿宋" w:eastAsia="仿宋" w:cs="仿宋"/>
          <w:b w:val="0"/>
          <w:bCs w:val="0"/>
          <w:i w:val="0"/>
          <w:caps w:val="0"/>
          <w:spacing w:val="0"/>
          <w:kern w:val="2"/>
          <w:sz w:val="32"/>
          <w:szCs w:val="32"/>
          <w:lang w:val="en-US" w:eastAsia="zh-CN"/>
        </w:rPr>
        <w:t>30</w:t>
      </w:r>
      <w:r>
        <w:rPr>
          <w:rFonts w:hint="eastAsia" w:ascii="仿宋_GB2312" w:hAnsi="仿宋_GB2312" w:eastAsia="仿宋_GB2312" w:cs="仿宋_GB2312"/>
          <w:b w:val="0"/>
          <w:i w:val="0"/>
          <w:caps w:val="0"/>
          <w:color w:val="000000"/>
          <w:spacing w:val="0"/>
          <w:sz w:val="32"/>
          <w:szCs w:val="32"/>
        </w:rPr>
        <w:t>万元，执行数为</w:t>
      </w:r>
      <w:r>
        <w:rPr>
          <w:rFonts w:hint="eastAsia" w:ascii="仿宋" w:hAnsi="仿宋" w:eastAsia="仿宋" w:cs="仿宋"/>
          <w:b w:val="0"/>
          <w:bCs w:val="0"/>
          <w:i w:val="0"/>
          <w:caps w:val="0"/>
          <w:spacing w:val="0"/>
          <w:kern w:val="2"/>
          <w:sz w:val="32"/>
          <w:szCs w:val="32"/>
          <w:lang w:val="en-US" w:eastAsia="zh-CN"/>
        </w:rPr>
        <w:t>30</w:t>
      </w:r>
      <w:r>
        <w:rPr>
          <w:rFonts w:hint="eastAsia" w:ascii="仿宋_GB2312" w:hAnsi="仿宋_GB2312" w:eastAsia="仿宋_GB2312" w:cs="仿宋_GB2312"/>
          <w:b w:val="0"/>
          <w:i w:val="0"/>
          <w:caps w:val="0"/>
          <w:color w:val="000000"/>
          <w:spacing w:val="0"/>
          <w:sz w:val="32"/>
          <w:szCs w:val="32"/>
        </w:rPr>
        <w:t>万元，完成预算的</w:t>
      </w:r>
      <w:r>
        <w:rPr>
          <w:rFonts w:hint="eastAsia" w:ascii="仿宋_GB2312" w:hAnsi="仿宋_GB2312" w:eastAsia="仿宋_GB2312" w:cs="仿宋_GB2312"/>
          <w:b w:val="0"/>
          <w:i w:val="0"/>
          <w:caps w:val="0"/>
          <w:color w:val="000000"/>
          <w:spacing w:val="0"/>
          <w:sz w:val="32"/>
          <w:szCs w:val="32"/>
          <w:lang w:val="en-US" w:eastAsia="zh-CN"/>
        </w:rPr>
        <w:t>100</w:t>
      </w:r>
      <w:r>
        <w:rPr>
          <w:rFonts w:hint="eastAsia" w:ascii="仿宋_GB2312" w:hAnsi="仿宋_GB2312" w:eastAsia="仿宋_GB2312" w:cs="仿宋_GB2312"/>
          <w:b w:val="0"/>
          <w:i w:val="0"/>
          <w:caps w:val="0"/>
          <w:color w:val="000000"/>
          <w:spacing w:val="0"/>
          <w:sz w:val="32"/>
          <w:szCs w:val="32"/>
        </w:rPr>
        <w:t>%。通过项目实施，保障了</w:t>
      </w:r>
      <w:r>
        <w:rPr>
          <w:rFonts w:hint="eastAsia" w:ascii="仿宋_GB2312" w:hAnsi="仿宋_GB2312" w:eastAsia="仿宋_GB2312" w:cs="仿宋_GB2312"/>
          <w:b w:val="0"/>
          <w:i w:val="0"/>
          <w:caps w:val="0"/>
          <w:color w:val="000000"/>
          <w:spacing w:val="0"/>
          <w:sz w:val="32"/>
          <w:szCs w:val="32"/>
          <w:lang w:eastAsia="zh-CN"/>
        </w:rPr>
        <w:t>农村人居环境的健康发展。</w:t>
      </w:r>
    </w:p>
    <w:p>
      <w:pPr>
        <w:snapToGrid w:val="0"/>
        <w:spacing w:before="0" w:beforeAutospacing="0" w:after="0" w:afterAutospacing="0" w:line="560" w:lineRule="exact"/>
        <w:ind w:firstLine="720"/>
        <w:jc w:val="both"/>
        <w:textAlignment w:val="baseline"/>
        <w:rPr>
          <w:rFonts w:hint="eastAsia" w:ascii="仿宋_GB2312" w:hAnsi="仿宋_GB2312" w:eastAsia="仿宋_GB2312" w:cs="仿宋_GB2312"/>
          <w:b w:val="0"/>
          <w:i w:val="0"/>
          <w:caps w:val="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（5）</w:t>
      </w:r>
      <w:r>
        <w:rPr>
          <w:rFonts w:hint="eastAsia" w:ascii="仿宋_GB2312" w:hAnsi="仿宋_GB2312" w:eastAsia="仿宋_GB2312" w:cs="仿宋_GB2312"/>
          <w:b w:val="0"/>
          <w:i w:val="0"/>
          <w:caps w:val="0"/>
          <w:color w:val="000000"/>
          <w:spacing w:val="0"/>
          <w:sz w:val="32"/>
          <w:szCs w:val="32"/>
          <w:lang w:eastAsia="zh-CN"/>
        </w:rPr>
        <w:t>对</w:t>
      </w:r>
      <w:r>
        <w:rPr>
          <w:rFonts w:hint="eastAsia" w:ascii="仿宋" w:hAnsi="仿宋" w:eastAsia="仿宋" w:cs="仿宋"/>
          <w:b w:val="0"/>
          <w:bCs/>
          <w:i w:val="0"/>
          <w:caps w:val="0"/>
          <w:spacing w:val="0"/>
          <w:sz w:val="28"/>
          <w:szCs w:val="28"/>
          <w:lang w:eastAsia="zh-CN"/>
        </w:rPr>
        <w:t>银耳发展</w:t>
      </w:r>
      <w:r>
        <w:rPr>
          <w:rFonts w:hint="eastAsia" w:ascii="仿宋_GB2312" w:hAnsi="仿宋_GB2312" w:eastAsia="仿宋_GB2312" w:cs="仿宋_GB2312"/>
          <w:b w:val="0"/>
          <w:i w:val="0"/>
          <w:caps w:val="0"/>
          <w:color w:val="000000"/>
          <w:spacing w:val="0"/>
          <w:sz w:val="32"/>
          <w:szCs w:val="32"/>
          <w:lang w:eastAsia="zh-CN"/>
        </w:rPr>
        <w:t>的补助</w:t>
      </w:r>
      <w:r>
        <w:rPr>
          <w:rFonts w:hint="eastAsia" w:ascii="仿宋_GB2312" w:hAnsi="仿宋_GB2312" w:eastAsia="仿宋_GB2312" w:cs="仿宋_GB2312"/>
          <w:b w:val="0"/>
          <w:i w:val="0"/>
          <w:caps w:val="0"/>
          <w:color w:val="000000"/>
          <w:spacing w:val="0"/>
          <w:sz w:val="32"/>
          <w:szCs w:val="32"/>
        </w:rPr>
        <w:t>项目绩效目标完成情况综述。项目全年预算数</w:t>
      </w:r>
      <w:r>
        <w:rPr>
          <w:rFonts w:hint="eastAsia" w:ascii="仿宋_GB2312" w:hAnsi="仿宋_GB2312" w:eastAsia="仿宋_GB2312" w:cs="仿宋_GB2312"/>
          <w:b w:val="0"/>
          <w:i w:val="0"/>
          <w:caps w:val="0"/>
          <w:color w:val="000000"/>
          <w:spacing w:val="0"/>
          <w:sz w:val="32"/>
          <w:szCs w:val="32"/>
          <w:lang w:val="en-US" w:eastAsia="zh-CN"/>
        </w:rPr>
        <w:t>4.3</w:t>
      </w:r>
      <w:r>
        <w:rPr>
          <w:rFonts w:hint="eastAsia" w:ascii="仿宋_GB2312" w:hAnsi="仿宋_GB2312" w:eastAsia="仿宋_GB2312" w:cs="仿宋_GB2312"/>
          <w:b w:val="0"/>
          <w:i w:val="0"/>
          <w:caps w:val="0"/>
          <w:color w:val="000000"/>
          <w:spacing w:val="0"/>
          <w:sz w:val="32"/>
          <w:szCs w:val="32"/>
        </w:rPr>
        <w:t>万元，执行数为</w:t>
      </w:r>
      <w:r>
        <w:rPr>
          <w:rFonts w:hint="eastAsia" w:ascii="仿宋_GB2312" w:hAnsi="仿宋_GB2312" w:eastAsia="仿宋_GB2312" w:cs="仿宋_GB2312"/>
          <w:b w:val="0"/>
          <w:i w:val="0"/>
          <w:caps w:val="0"/>
          <w:color w:val="000000"/>
          <w:spacing w:val="0"/>
          <w:sz w:val="32"/>
          <w:szCs w:val="32"/>
          <w:lang w:val="en-US" w:eastAsia="zh-CN"/>
        </w:rPr>
        <w:t>4.3</w:t>
      </w:r>
      <w:r>
        <w:rPr>
          <w:rFonts w:hint="eastAsia" w:ascii="仿宋_GB2312" w:hAnsi="仿宋_GB2312" w:eastAsia="仿宋_GB2312" w:cs="仿宋_GB2312"/>
          <w:b w:val="0"/>
          <w:i w:val="0"/>
          <w:caps w:val="0"/>
          <w:color w:val="000000"/>
          <w:spacing w:val="0"/>
          <w:sz w:val="32"/>
          <w:szCs w:val="32"/>
        </w:rPr>
        <w:t>万元，完成预算的</w:t>
      </w:r>
      <w:r>
        <w:rPr>
          <w:rFonts w:hint="eastAsia" w:ascii="仿宋_GB2312" w:hAnsi="仿宋_GB2312" w:eastAsia="仿宋_GB2312" w:cs="仿宋_GB2312"/>
          <w:b w:val="0"/>
          <w:i w:val="0"/>
          <w:caps w:val="0"/>
          <w:color w:val="000000"/>
          <w:spacing w:val="0"/>
          <w:sz w:val="32"/>
          <w:szCs w:val="32"/>
          <w:lang w:val="en-US" w:eastAsia="zh-CN"/>
        </w:rPr>
        <w:t>100%</w:t>
      </w:r>
      <w:r>
        <w:rPr>
          <w:rFonts w:hint="eastAsia" w:ascii="仿宋_GB2312" w:hAnsi="仿宋_GB2312" w:eastAsia="仿宋_GB2312" w:cs="仿宋_GB2312"/>
          <w:b w:val="0"/>
          <w:i w:val="0"/>
          <w:caps w:val="0"/>
          <w:color w:val="000000"/>
          <w:spacing w:val="0"/>
          <w:sz w:val="32"/>
          <w:szCs w:val="32"/>
        </w:rPr>
        <w:t>。通过项目实施，保障了</w:t>
      </w:r>
      <w:r>
        <w:rPr>
          <w:rFonts w:hint="eastAsia" w:ascii="仿宋_GB2312" w:hAnsi="仿宋_GB2312" w:eastAsia="仿宋_GB2312" w:cs="仿宋_GB2312"/>
          <w:b w:val="0"/>
          <w:i w:val="0"/>
          <w:caps w:val="0"/>
          <w:color w:val="000000"/>
          <w:spacing w:val="0"/>
          <w:sz w:val="32"/>
          <w:szCs w:val="32"/>
          <w:lang w:eastAsia="zh-CN"/>
        </w:rPr>
        <w:t>村生产经济的发展。发现的问题；</w:t>
      </w:r>
      <w:r>
        <w:rPr>
          <w:rFonts w:hint="eastAsia" w:ascii="仿宋_GB2312" w:hAnsi="仿宋_GB2312" w:eastAsia="仿宋_GB2312" w:cs="仿宋_GB2312"/>
          <w:b w:val="0"/>
          <w:i w:val="0"/>
          <w:caps w:val="0"/>
          <w:spacing w:val="0"/>
          <w:sz w:val="32"/>
          <w:szCs w:val="32"/>
          <w:lang w:val="en-US" w:eastAsia="zh-CN"/>
        </w:rPr>
        <w:t>没有形成增长机制，没有随农村经济的发展而增长。改进措施：在资金预算、资金使用、资金安排、申报和审查、监督与管理等方面进行全面修改和完善，以适应当前形势和我镇实际。加强监督和绩效评价，及时组织对项目资金到位和使用情况进行检查，确保引导资金专款专用。</w:t>
      </w:r>
    </w:p>
    <w:p>
      <w:pPr>
        <w:snapToGrid/>
        <w:spacing w:before="0" w:beforeAutospacing="0" w:after="0" w:afterAutospacing="0" w:line="580" w:lineRule="exact"/>
        <w:ind w:firstLine="640" w:firstLineChars="200"/>
        <w:jc w:val="both"/>
        <w:textAlignment w:val="baseline"/>
        <w:rPr>
          <w:rFonts w:ascii="仿宋_GB2312" w:hAnsi="仿宋_GB2312" w:eastAsia="仿宋_GB2312" w:cs="仿宋_GB2312"/>
          <w:b w:val="0"/>
          <w:i w:val="0"/>
          <w:caps w:val="0"/>
          <w:spacing w:val="0"/>
          <w:sz w:val="32"/>
          <w:szCs w:val="32"/>
        </w:rPr>
      </w:pPr>
    </w:p>
    <w:tbl>
      <w:tblPr>
        <w:tblStyle w:val="10"/>
        <w:tblW w:w="9320" w:type="dxa"/>
        <w:tblInd w:w="-15" w:type="dxa"/>
        <w:tblLayout w:type="fixed"/>
        <w:tblCellMar>
          <w:top w:w="0" w:type="dxa"/>
          <w:left w:w="0" w:type="dxa"/>
          <w:bottom w:w="0" w:type="dxa"/>
          <w:right w:w="0" w:type="dxa"/>
        </w:tblCellMar>
      </w:tblPr>
      <w:tblGrid>
        <w:gridCol w:w="342"/>
        <w:gridCol w:w="677"/>
        <w:gridCol w:w="1051"/>
        <w:gridCol w:w="1984"/>
        <w:gridCol w:w="544"/>
        <w:gridCol w:w="730"/>
        <w:gridCol w:w="1172"/>
        <w:gridCol w:w="746"/>
        <w:gridCol w:w="611"/>
        <w:gridCol w:w="639"/>
        <w:gridCol w:w="824"/>
      </w:tblGrid>
      <w:tr>
        <w:tblPrEx>
          <w:tblCellMar>
            <w:top w:w="0" w:type="dxa"/>
            <w:left w:w="0" w:type="dxa"/>
            <w:bottom w:w="0" w:type="dxa"/>
            <w:right w:w="0" w:type="dxa"/>
          </w:tblCellMar>
        </w:tblPrEx>
        <w:trPr>
          <w:trHeight w:val="708" w:hRule="atLeast"/>
        </w:trPr>
        <w:tc>
          <w:tcPr>
            <w:tcW w:w="9320" w:type="dxa"/>
            <w:gridSpan w:val="11"/>
            <w:tcBorders>
              <w:top w:val="nil"/>
              <w:left w:val="nil"/>
              <w:bottom w:val="nil"/>
              <w:right w:val="nil"/>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sz w:val="32"/>
                <w:szCs w:val="32"/>
              </w:rPr>
            </w:pPr>
            <w:r>
              <w:rPr>
                <w:rFonts w:hint="eastAsia" w:ascii="宋体" w:hAnsi="宋体" w:eastAsia="宋体" w:cs="宋体"/>
                <w:b/>
                <w:i w:val="0"/>
                <w:caps w:val="0"/>
                <w:color w:val="000000"/>
                <w:spacing w:val="0"/>
                <w:kern w:val="0"/>
                <w:sz w:val="32"/>
                <w:szCs w:val="32"/>
                <w:lang w:val="en-US" w:eastAsia="zh-CN"/>
              </w:rPr>
              <w:t xml:space="preserve">绩效目标自评表 </w:t>
            </w:r>
          </w:p>
        </w:tc>
      </w:tr>
      <w:tr>
        <w:tblPrEx>
          <w:tblCellMar>
            <w:top w:w="0" w:type="dxa"/>
            <w:left w:w="0" w:type="dxa"/>
            <w:bottom w:w="0" w:type="dxa"/>
            <w:right w:w="0" w:type="dxa"/>
          </w:tblCellMar>
        </w:tblPrEx>
        <w:trPr>
          <w:trHeight w:val="362" w:hRule="atLeast"/>
        </w:trPr>
        <w:tc>
          <w:tcPr>
            <w:tcW w:w="9320" w:type="dxa"/>
            <w:gridSpan w:val="11"/>
            <w:tcBorders>
              <w:top w:val="nil"/>
              <w:left w:val="nil"/>
              <w:bottom w:val="single" w:color="000000" w:sz="4" w:space="0"/>
              <w:right w:val="nil"/>
            </w:tcBorders>
            <w:tcMar>
              <w:top w:w="15" w:type="dxa"/>
              <w:left w:w="15" w:type="dxa"/>
              <w:bottom w:w="0" w:type="dxa"/>
              <w:right w:w="15" w:type="dxa"/>
            </w:tcMar>
          </w:tcPr>
          <w:p>
            <w:pPr>
              <w:keepLines w:val="0"/>
              <w:widowControl/>
              <w:suppressLineNumbers w:val="0"/>
              <w:snapToGrid/>
              <w:spacing w:before="0" w:beforeAutospacing="0" w:after="0" w:afterAutospacing="0" w:line="240" w:lineRule="auto"/>
              <w:jc w:val="center"/>
              <w:textAlignment w:val="top"/>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lang w:val="en-US" w:eastAsia="zh-CN"/>
              </w:rPr>
              <w:t>（2020年度）</w:t>
            </w:r>
          </w:p>
        </w:tc>
      </w:tr>
      <w:tr>
        <w:tblPrEx>
          <w:tblCellMar>
            <w:top w:w="0" w:type="dxa"/>
            <w:left w:w="0" w:type="dxa"/>
            <w:bottom w:w="0" w:type="dxa"/>
            <w:right w:w="0" w:type="dxa"/>
          </w:tblCellMar>
        </w:tblPrEx>
        <w:trPr>
          <w:trHeight w:val="719" w:hRule="atLeast"/>
        </w:trPr>
        <w:tc>
          <w:tcPr>
            <w:tcW w:w="207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项目名称</w:t>
            </w:r>
          </w:p>
        </w:tc>
        <w:tc>
          <w:tcPr>
            <w:tcW w:w="325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公益性岗位及就业创业项目</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项目负责人及电话</w:t>
            </w:r>
          </w:p>
        </w:tc>
        <w:tc>
          <w:tcPr>
            <w:tcW w:w="2820"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王锋18398934888</w:t>
            </w:r>
          </w:p>
        </w:tc>
      </w:tr>
      <w:tr>
        <w:tblPrEx>
          <w:tblCellMar>
            <w:top w:w="0" w:type="dxa"/>
            <w:left w:w="0" w:type="dxa"/>
            <w:bottom w:w="0" w:type="dxa"/>
            <w:right w:w="0" w:type="dxa"/>
          </w:tblCellMar>
        </w:tblPrEx>
        <w:trPr>
          <w:trHeight w:val="373" w:hRule="atLeast"/>
        </w:trPr>
        <w:tc>
          <w:tcPr>
            <w:tcW w:w="207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主管部门</w:t>
            </w:r>
          </w:p>
        </w:tc>
        <w:tc>
          <w:tcPr>
            <w:tcW w:w="325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县社保局</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实施单位</w:t>
            </w:r>
          </w:p>
        </w:tc>
        <w:tc>
          <w:tcPr>
            <w:tcW w:w="2820"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通江县龙凤场镇人民政府</w:t>
            </w:r>
          </w:p>
        </w:tc>
      </w:tr>
      <w:tr>
        <w:tblPrEx>
          <w:tblCellMar>
            <w:top w:w="0" w:type="dxa"/>
            <w:left w:w="0" w:type="dxa"/>
            <w:bottom w:w="0" w:type="dxa"/>
            <w:right w:w="0" w:type="dxa"/>
          </w:tblCellMar>
        </w:tblPrEx>
        <w:trPr>
          <w:trHeight w:val="719" w:hRule="atLeast"/>
        </w:trPr>
        <w:tc>
          <w:tcPr>
            <w:tcW w:w="2070"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资金情况</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（万元）</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both"/>
              <w:textAlignment w:val="baseline"/>
              <w:rPr>
                <w:rFonts w:hint="eastAsia" w:ascii="宋体" w:hAnsi="宋体" w:eastAsia="宋体" w:cs="宋体"/>
                <w:b w:val="0"/>
                <w:i w:val="0"/>
                <w:caps w:val="0"/>
                <w:color w:val="000000"/>
                <w:spacing w:val="0"/>
                <w:sz w:val="20"/>
                <w:szCs w:val="20"/>
              </w:rPr>
            </w:pPr>
          </w:p>
        </w:tc>
        <w:tc>
          <w:tcPr>
            <w:tcW w:w="12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全年预算数（A）</w:t>
            </w:r>
          </w:p>
        </w:tc>
        <w:tc>
          <w:tcPr>
            <w:tcW w:w="191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全年执行数（B）</w:t>
            </w:r>
          </w:p>
        </w:tc>
        <w:tc>
          <w:tcPr>
            <w:tcW w:w="6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分值</w:t>
            </w: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执行率（B/A)</w:t>
            </w:r>
          </w:p>
        </w:tc>
        <w:tc>
          <w:tcPr>
            <w:tcW w:w="8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得分</w:t>
            </w:r>
          </w:p>
        </w:tc>
      </w:tr>
      <w:tr>
        <w:tblPrEx>
          <w:tblCellMar>
            <w:top w:w="0" w:type="dxa"/>
            <w:left w:w="0" w:type="dxa"/>
            <w:bottom w:w="0" w:type="dxa"/>
            <w:right w:w="0" w:type="dxa"/>
          </w:tblCellMar>
        </w:tblPrEx>
        <w:trPr>
          <w:trHeight w:val="373" w:hRule="atLeast"/>
        </w:trPr>
        <w:tc>
          <w:tcPr>
            <w:tcW w:w="2070"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年度资金总额：</w:t>
            </w:r>
          </w:p>
        </w:tc>
        <w:tc>
          <w:tcPr>
            <w:tcW w:w="12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20.86</w:t>
            </w:r>
          </w:p>
        </w:tc>
        <w:tc>
          <w:tcPr>
            <w:tcW w:w="191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eastAsia="zh-CN"/>
              </w:rPr>
            </w:pPr>
            <w:r>
              <w:rPr>
                <w:rFonts w:hint="eastAsia" w:ascii="宋体" w:hAnsi="宋体" w:eastAsia="宋体" w:cs="宋体"/>
                <w:b w:val="0"/>
                <w:i w:val="0"/>
                <w:caps w:val="0"/>
                <w:color w:val="000000"/>
                <w:spacing w:val="0"/>
                <w:sz w:val="20"/>
                <w:szCs w:val="20"/>
                <w:lang w:val="en-US" w:eastAsia="zh-CN"/>
              </w:rPr>
              <w:t>20.86</w:t>
            </w:r>
          </w:p>
        </w:tc>
        <w:tc>
          <w:tcPr>
            <w:tcW w:w="6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w:t>
            </w:r>
          </w:p>
        </w:tc>
        <w:tc>
          <w:tcPr>
            <w:tcW w:w="8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both"/>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73" w:hRule="atLeast"/>
        </w:trPr>
        <w:tc>
          <w:tcPr>
            <w:tcW w:w="2070"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20"/>
                <w:szCs w:val="20"/>
              </w:rPr>
            </w:pPr>
            <w:r>
              <w:rPr>
                <w:rStyle w:val="26"/>
                <w:rFonts w:hint="eastAsia" w:ascii="宋体" w:hAnsi="宋体" w:eastAsia="宋体" w:cs="宋体"/>
                <w:b w:val="0"/>
                <w:i w:val="0"/>
                <w:caps w:val="0"/>
                <w:color w:val="000000"/>
                <w:spacing w:val="0"/>
                <w:sz w:val="20"/>
                <w:szCs w:val="20"/>
                <w:lang w:val="en-US" w:eastAsia="zh-CN"/>
              </w:rPr>
              <w:t xml:space="preserve"> </w:t>
            </w:r>
            <w:r>
              <w:rPr>
                <w:rStyle w:val="26"/>
                <w:rFonts w:hint="eastAsia" w:ascii="宋体" w:hAnsi="宋体" w:eastAsia="宋体" w:cs="宋体"/>
                <w:b w:val="0"/>
                <w:i w:val="0"/>
                <w:caps w:val="0"/>
                <w:color w:val="000000"/>
                <w:spacing w:val="0"/>
                <w:sz w:val="20"/>
                <w:lang w:val="en-US" w:eastAsia="zh-CN"/>
              </w:rPr>
              <w:t>其中：本年财政拨款</w:t>
            </w:r>
          </w:p>
        </w:tc>
        <w:tc>
          <w:tcPr>
            <w:tcW w:w="12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20.86</w:t>
            </w:r>
          </w:p>
        </w:tc>
        <w:tc>
          <w:tcPr>
            <w:tcW w:w="191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20.86</w:t>
            </w:r>
          </w:p>
        </w:tc>
        <w:tc>
          <w:tcPr>
            <w:tcW w:w="6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w:t>
            </w:r>
          </w:p>
        </w:tc>
        <w:tc>
          <w:tcPr>
            <w:tcW w:w="8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r>
      <w:tr>
        <w:tblPrEx>
          <w:tblCellMar>
            <w:top w:w="0" w:type="dxa"/>
            <w:left w:w="0" w:type="dxa"/>
            <w:bottom w:w="0" w:type="dxa"/>
            <w:right w:w="0" w:type="dxa"/>
          </w:tblCellMar>
        </w:tblPrEx>
        <w:trPr>
          <w:trHeight w:val="373" w:hRule="atLeast"/>
        </w:trPr>
        <w:tc>
          <w:tcPr>
            <w:tcW w:w="2070"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20"/>
                <w:szCs w:val="20"/>
              </w:rPr>
            </w:pPr>
            <w:r>
              <w:rPr>
                <w:rStyle w:val="26"/>
                <w:rFonts w:hint="eastAsia" w:ascii="宋体" w:hAnsi="宋体" w:eastAsia="宋体" w:cs="宋体"/>
                <w:b w:val="0"/>
                <w:i w:val="0"/>
                <w:caps w:val="0"/>
                <w:color w:val="000000"/>
                <w:spacing w:val="0"/>
                <w:sz w:val="20"/>
                <w:lang w:val="en-US" w:eastAsia="zh-CN"/>
              </w:rPr>
              <w:t xml:space="preserve">       其他资金</w:t>
            </w:r>
          </w:p>
        </w:tc>
        <w:tc>
          <w:tcPr>
            <w:tcW w:w="1274"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91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c>
          <w:tcPr>
            <w:tcW w:w="6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000000"/>
                <w:spacing w:val="0"/>
                <w:sz w:val="20"/>
                <w:szCs w:val="20"/>
              </w:rPr>
            </w:pPr>
          </w:p>
        </w:tc>
        <w:tc>
          <w:tcPr>
            <w:tcW w:w="8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r>
      <w:tr>
        <w:tblPrEx>
          <w:tblCellMar>
            <w:top w:w="0" w:type="dxa"/>
            <w:left w:w="0" w:type="dxa"/>
            <w:bottom w:w="0" w:type="dxa"/>
            <w:right w:w="0" w:type="dxa"/>
          </w:tblCellMar>
        </w:tblPrEx>
        <w:trPr>
          <w:trHeight w:val="373" w:hRule="atLeast"/>
        </w:trPr>
        <w:tc>
          <w:tcPr>
            <w:tcW w:w="34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年度总体目标</w:t>
            </w:r>
          </w:p>
        </w:tc>
        <w:tc>
          <w:tcPr>
            <w:tcW w:w="4986"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年初设定目标</w:t>
            </w:r>
          </w:p>
        </w:tc>
        <w:tc>
          <w:tcPr>
            <w:tcW w:w="3992"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年度总体目标完成情况综述</w:t>
            </w:r>
          </w:p>
        </w:tc>
      </w:tr>
      <w:tr>
        <w:tblPrEx>
          <w:tblCellMar>
            <w:top w:w="0" w:type="dxa"/>
            <w:left w:w="0" w:type="dxa"/>
            <w:bottom w:w="0" w:type="dxa"/>
            <w:right w:w="0" w:type="dxa"/>
          </w:tblCellMar>
        </w:tblPrEx>
        <w:trPr>
          <w:trHeight w:val="1730" w:hRule="atLeast"/>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4986"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拓展就业渠道，缓解就业矛盾，鼓励和推动就业</w:t>
            </w:r>
          </w:p>
        </w:tc>
        <w:tc>
          <w:tcPr>
            <w:tcW w:w="3992"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拓展就业渠道，缓解就业矛盾，鼓励和推动就业</w:t>
            </w:r>
          </w:p>
        </w:tc>
      </w:tr>
      <w:tr>
        <w:tblPrEx>
          <w:tblCellMar>
            <w:top w:w="0" w:type="dxa"/>
            <w:left w:w="0" w:type="dxa"/>
            <w:bottom w:w="0" w:type="dxa"/>
            <w:right w:w="0" w:type="dxa"/>
          </w:tblCellMar>
        </w:tblPrEx>
        <w:trPr>
          <w:trHeight w:val="719" w:hRule="atLeast"/>
        </w:trPr>
        <w:tc>
          <w:tcPr>
            <w:tcW w:w="34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绩效指标</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一级</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指标</w:t>
            </w:r>
          </w:p>
        </w:tc>
        <w:tc>
          <w:tcPr>
            <w:tcW w:w="10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二级指标</w:t>
            </w:r>
          </w:p>
        </w:tc>
        <w:tc>
          <w:tcPr>
            <w:tcW w:w="25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三级指标</w:t>
            </w:r>
          </w:p>
        </w:tc>
        <w:tc>
          <w:tcPr>
            <w:tcW w:w="7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分值</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年度指标值</w:t>
            </w:r>
          </w:p>
        </w:tc>
        <w:tc>
          <w:tcPr>
            <w:tcW w:w="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全年实际值</w:t>
            </w:r>
          </w:p>
        </w:tc>
        <w:tc>
          <w:tcPr>
            <w:tcW w:w="6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得分</w:t>
            </w:r>
          </w:p>
        </w:tc>
        <w:tc>
          <w:tcPr>
            <w:tcW w:w="14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rPr>
              <w:t>未完成原因及拟采取的改进措施</w:t>
            </w:r>
          </w:p>
        </w:tc>
      </w:tr>
      <w:tr>
        <w:tblPrEx>
          <w:tblCellMar>
            <w:top w:w="0" w:type="dxa"/>
            <w:left w:w="0" w:type="dxa"/>
            <w:bottom w:w="0" w:type="dxa"/>
            <w:right w:w="0" w:type="dxa"/>
          </w:tblCellMar>
        </w:tblPrEx>
        <w:trPr>
          <w:trHeight w:val="373" w:hRule="atLeast"/>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产</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出</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指</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标</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(50分)</w:t>
            </w:r>
          </w:p>
        </w:tc>
        <w:tc>
          <w:tcPr>
            <w:tcW w:w="10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数量指标</w:t>
            </w:r>
          </w:p>
        </w:tc>
        <w:tc>
          <w:tcPr>
            <w:tcW w:w="25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享受公益性岗位补贴人数</w:t>
            </w:r>
          </w:p>
        </w:tc>
        <w:tc>
          <w:tcPr>
            <w:tcW w:w="7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≥100人</w:t>
            </w:r>
          </w:p>
        </w:tc>
        <w:tc>
          <w:tcPr>
            <w:tcW w:w="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160</w:t>
            </w:r>
          </w:p>
        </w:tc>
        <w:tc>
          <w:tcPr>
            <w:tcW w:w="6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4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719" w:hRule="atLeast"/>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5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公益性岗位补贴人均标准</w:t>
            </w:r>
          </w:p>
        </w:tc>
        <w:tc>
          <w:tcPr>
            <w:tcW w:w="7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≥200元/人/月</w:t>
            </w:r>
          </w:p>
        </w:tc>
        <w:tc>
          <w:tcPr>
            <w:tcW w:w="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300</w:t>
            </w:r>
          </w:p>
        </w:tc>
        <w:tc>
          <w:tcPr>
            <w:tcW w:w="6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10</w:t>
            </w:r>
          </w:p>
        </w:tc>
        <w:tc>
          <w:tcPr>
            <w:tcW w:w="14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73" w:hRule="atLeast"/>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质量指标</w:t>
            </w:r>
          </w:p>
        </w:tc>
        <w:tc>
          <w:tcPr>
            <w:tcW w:w="25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公益性岗位补贴发放准确率</w:t>
            </w:r>
          </w:p>
        </w:tc>
        <w:tc>
          <w:tcPr>
            <w:tcW w:w="7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≥90%</w:t>
            </w:r>
          </w:p>
        </w:tc>
        <w:tc>
          <w:tcPr>
            <w:tcW w:w="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99%</w:t>
            </w:r>
          </w:p>
        </w:tc>
        <w:tc>
          <w:tcPr>
            <w:tcW w:w="6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4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73" w:hRule="atLeast"/>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时效指标</w:t>
            </w:r>
          </w:p>
        </w:tc>
        <w:tc>
          <w:tcPr>
            <w:tcW w:w="25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资金在规定时间内下达率</w:t>
            </w:r>
          </w:p>
        </w:tc>
        <w:tc>
          <w:tcPr>
            <w:tcW w:w="7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≥90%</w:t>
            </w:r>
          </w:p>
        </w:tc>
        <w:tc>
          <w:tcPr>
            <w:tcW w:w="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99%</w:t>
            </w:r>
          </w:p>
        </w:tc>
        <w:tc>
          <w:tcPr>
            <w:tcW w:w="6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4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719" w:hRule="atLeast"/>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5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5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补贴资金在规定时间内到位率</w:t>
            </w:r>
          </w:p>
        </w:tc>
        <w:tc>
          <w:tcPr>
            <w:tcW w:w="7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≥95%</w:t>
            </w:r>
          </w:p>
        </w:tc>
        <w:tc>
          <w:tcPr>
            <w:tcW w:w="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w:t>
            </w:r>
          </w:p>
        </w:tc>
        <w:tc>
          <w:tcPr>
            <w:tcW w:w="6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4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12"/>
                <w:szCs w:val="12"/>
              </w:rPr>
            </w:pPr>
          </w:p>
        </w:tc>
      </w:tr>
      <w:tr>
        <w:tblPrEx>
          <w:tblCellMar>
            <w:top w:w="0" w:type="dxa"/>
            <w:left w:w="0" w:type="dxa"/>
            <w:bottom w:w="0" w:type="dxa"/>
            <w:right w:w="0" w:type="dxa"/>
          </w:tblCellMar>
        </w:tblPrEx>
        <w:trPr>
          <w:trHeight w:val="719" w:hRule="atLeast"/>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效益指标（30分）</w:t>
            </w:r>
          </w:p>
        </w:tc>
        <w:tc>
          <w:tcPr>
            <w:tcW w:w="1051"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经济效益指标</w:t>
            </w:r>
          </w:p>
        </w:tc>
        <w:tc>
          <w:tcPr>
            <w:tcW w:w="25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发放公益性岗位补贴金额</w:t>
            </w:r>
          </w:p>
        </w:tc>
        <w:tc>
          <w:tcPr>
            <w:tcW w:w="7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84.96</w:t>
            </w:r>
          </w:p>
        </w:tc>
        <w:tc>
          <w:tcPr>
            <w:tcW w:w="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84.96</w:t>
            </w:r>
          </w:p>
        </w:tc>
        <w:tc>
          <w:tcPr>
            <w:tcW w:w="6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10</w:t>
            </w:r>
          </w:p>
        </w:tc>
        <w:tc>
          <w:tcPr>
            <w:tcW w:w="14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719" w:hRule="atLeast"/>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51"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社会效益</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指标</w:t>
            </w:r>
          </w:p>
        </w:tc>
        <w:tc>
          <w:tcPr>
            <w:tcW w:w="25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建档立卡贫困劳动力就业人数</w:t>
            </w:r>
          </w:p>
        </w:tc>
        <w:tc>
          <w:tcPr>
            <w:tcW w:w="7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≥100人</w:t>
            </w:r>
          </w:p>
        </w:tc>
        <w:tc>
          <w:tcPr>
            <w:tcW w:w="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160</w:t>
            </w:r>
          </w:p>
        </w:tc>
        <w:tc>
          <w:tcPr>
            <w:tcW w:w="6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4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73" w:hRule="atLeast"/>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51" w:type="dxa"/>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5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就业人数</w:t>
            </w:r>
          </w:p>
        </w:tc>
        <w:tc>
          <w:tcPr>
            <w:tcW w:w="7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≥100人</w:t>
            </w:r>
          </w:p>
        </w:tc>
        <w:tc>
          <w:tcPr>
            <w:tcW w:w="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160</w:t>
            </w:r>
          </w:p>
        </w:tc>
        <w:tc>
          <w:tcPr>
            <w:tcW w:w="6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4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1065" w:hRule="atLeast"/>
        </w:trPr>
        <w:tc>
          <w:tcPr>
            <w:tcW w:w="34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满意度指标</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(10分)</w:t>
            </w:r>
          </w:p>
        </w:tc>
        <w:tc>
          <w:tcPr>
            <w:tcW w:w="10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服务对象</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满意度指标</w:t>
            </w:r>
          </w:p>
        </w:tc>
        <w:tc>
          <w:tcPr>
            <w:tcW w:w="252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公共就业服务满意度（≥**%）</w:t>
            </w:r>
          </w:p>
        </w:tc>
        <w:tc>
          <w:tcPr>
            <w:tcW w:w="7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≥90%</w:t>
            </w:r>
          </w:p>
        </w:tc>
        <w:tc>
          <w:tcPr>
            <w:tcW w:w="7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98%</w:t>
            </w:r>
          </w:p>
        </w:tc>
        <w:tc>
          <w:tcPr>
            <w:tcW w:w="6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10</w:t>
            </w:r>
          </w:p>
        </w:tc>
        <w:tc>
          <w:tcPr>
            <w:tcW w:w="14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84" w:hRule="atLeast"/>
        </w:trPr>
        <w:tc>
          <w:tcPr>
            <w:tcW w:w="4598"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sz w:val="20"/>
                <w:szCs w:val="20"/>
              </w:rPr>
            </w:pPr>
            <w:r>
              <w:rPr>
                <w:rFonts w:hint="eastAsia" w:ascii="宋体" w:hAnsi="宋体" w:eastAsia="宋体" w:cs="宋体"/>
                <w:b/>
                <w:i w:val="0"/>
                <w:caps w:val="0"/>
                <w:color w:val="000000"/>
                <w:spacing w:val="0"/>
                <w:kern w:val="0"/>
                <w:sz w:val="20"/>
                <w:szCs w:val="20"/>
                <w:lang w:val="en-US" w:eastAsia="zh-CN"/>
              </w:rPr>
              <w:t>总分</w:t>
            </w:r>
          </w:p>
        </w:tc>
        <w:tc>
          <w:tcPr>
            <w:tcW w:w="7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sz w:val="20"/>
                <w:szCs w:val="20"/>
              </w:rPr>
            </w:pPr>
            <w:r>
              <w:rPr>
                <w:rFonts w:hint="eastAsia" w:ascii="宋体" w:hAnsi="宋体" w:eastAsia="宋体" w:cs="宋体"/>
                <w:b/>
                <w:i w:val="0"/>
                <w:caps w:val="0"/>
                <w:color w:val="000000"/>
                <w:spacing w:val="0"/>
                <w:kern w:val="0"/>
                <w:sz w:val="20"/>
                <w:szCs w:val="20"/>
                <w:lang w:val="en-US" w:eastAsia="zh-CN"/>
              </w:rPr>
              <w:t>100</w:t>
            </w:r>
          </w:p>
        </w:tc>
        <w:tc>
          <w:tcPr>
            <w:tcW w:w="191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sz w:val="20"/>
                <w:szCs w:val="20"/>
              </w:rPr>
            </w:pPr>
          </w:p>
        </w:tc>
        <w:tc>
          <w:tcPr>
            <w:tcW w:w="6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i w:val="0"/>
                <w:caps w:val="0"/>
                <w:color w:val="000000"/>
                <w:spacing w:val="0"/>
                <w:sz w:val="20"/>
                <w:szCs w:val="20"/>
                <w:lang w:val="en-US"/>
              </w:rPr>
            </w:pPr>
            <w:r>
              <w:rPr>
                <w:rFonts w:hint="eastAsia" w:ascii="宋体" w:hAnsi="宋体" w:eastAsia="宋体" w:cs="宋体"/>
                <w:b/>
                <w:i w:val="0"/>
                <w:caps w:val="0"/>
                <w:color w:val="000000"/>
                <w:spacing w:val="0"/>
                <w:kern w:val="0"/>
                <w:sz w:val="20"/>
                <w:szCs w:val="20"/>
                <w:lang w:val="en-US" w:eastAsia="zh-CN"/>
              </w:rPr>
              <w:t>100</w:t>
            </w:r>
          </w:p>
        </w:tc>
        <w:tc>
          <w:tcPr>
            <w:tcW w:w="14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bl>
    <w:p>
      <w:pPr>
        <w:snapToGrid/>
        <w:spacing w:before="0" w:beforeAutospacing="0" w:after="0" w:afterAutospacing="0" w:line="580" w:lineRule="exact"/>
        <w:jc w:val="both"/>
        <w:textAlignment w:val="baseline"/>
        <w:rPr>
          <w:rFonts w:ascii="仿宋_GB2312" w:hAnsi="仿宋_GB2312" w:eastAsia="仿宋_GB2312" w:cs="仿宋_GB2312"/>
          <w:b w:val="0"/>
          <w:i w:val="0"/>
          <w:caps w:val="0"/>
          <w:spacing w:val="0"/>
          <w:sz w:val="32"/>
          <w:szCs w:val="32"/>
        </w:rPr>
      </w:pPr>
    </w:p>
    <w:tbl>
      <w:tblPr>
        <w:tblStyle w:val="10"/>
        <w:tblW w:w="9340" w:type="dxa"/>
        <w:tblInd w:w="-15" w:type="dxa"/>
        <w:tblLayout w:type="fixed"/>
        <w:tblCellMar>
          <w:top w:w="0" w:type="dxa"/>
          <w:left w:w="0" w:type="dxa"/>
          <w:bottom w:w="0" w:type="dxa"/>
          <w:right w:w="0" w:type="dxa"/>
        </w:tblCellMar>
      </w:tblPr>
      <w:tblGrid>
        <w:gridCol w:w="482"/>
        <w:gridCol w:w="666"/>
        <w:gridCol w:w="910"/>
        <w:gridCol w:w="2189"/>
        <w:gridCol w:w="352"/>
        <w:gridCol w:w="525"/>
        <w:gridCol w:w="1141"/>
        <w:gridCol w:w="1097"/>
        <w:gridCol w:w="602"/>
        <w:gridCol w:w="798"/>
        <w:gridCol w:w="578"/>
      </w:tblGrid>
      <w:tr>
        <w:tblPrEx>
          <w:tblCellMar>
            <w:top w:w="0" w:type="dxa"/>
            <w:left w:w="0" w:type="dxa"/>
            <w:bottom w:w="0" w:type="dxa"/>
            <w:right w:w="0" w:type="dxa"/>
          </w:tblCellMar>
        </w:tblPrEx>
        <w:trPr>
          <w:trHeight w:val="532" w:hRule="atLeast"/>
        </w:trPr>
        <w:tc>
          <w:tcPr>
            <w:tcW w:w="9340" w:type="dxa"/>
            <w:gridSpan w:val="11"/>
            <w:tcBorders>
              <w:top w:val="nil"/>
              <w:left w:val="nil"/>
              <w:bottom w:val="nil"/>
              <w:right w:val="nil"/>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32"/>
                <w:szCs w:val="32"/>
              </w:rPr>
            </w:pPr>
            <w:r>
              <w:rPr>
                <w:rStyle w:val="22"/>
                <w:rFonts w:hint="eastAsia" w:ascii="宋体" w:hAnsi="宋体" w:eastAsia="宋体" w:cs="宋体"/>
                <w:b/>
                <w:i w:val="0"/>
                <w:caps w:val="0"/>
                <w:color w:val="000000"/>
                <w:spacing w:val="0"/>
                <w:sz w:val="32"/>
                <w:szCs w:val="32"/>
                <w:lang w:val="en-US" w:eastAsia="zh-CN"/>
              </w:rPr>
              <w:t>绩效目标自评表</w:t>
            </w:r>
            <w:r>
              <w:rPr>
                <w:rFonts w:hint="eastAsia" w:ascii="宋体" w:hAnsi="宋体" w:eastAsia="宋体" w:cs="宋体"/>
                <w:b w:val="0"/>
                <w:i w:val="0"/>
                <w:caps w:val="0"/>
                <w:color w:val="000000"/>
                <w:spacing w:val="0"/>
                <w:kern w:val="0"/>
                <w:sz w:val="32"/>
                <w:szCs w:val="32"/>
                <w:lang w:val="en-US" w:eastAsia="zh-CN"/>
              </w:rPr>
              <w:t xml:space="preserve"> </w:t>
            </w:r>
          </w:p>
        </w:tc>
      </w:tr>
      <w:tr>
        <w:tblPrEx>
          <w:tblCellMar>
            <w:top w:w="0" w:type="dxa"/>
            <w:left w:w="0" w:type="dxa"/>
            <w:bottom w:w="0" w:type="dxa"/>
            <w:right w:w="0" w:type="dxa"/>
          </w:tblCellMar>
        </w:tblPrEx>
        <w:trPr>
          <w:trHeight w:val="273" w:hRule="atLeast"/>
        </w:trPr>
        <w:tc>
          <w:tcPr>
            <w:tcW w:w="9340" w:type="dxa"/>
            <w:gridSpan w:val="11"/>
            <w:tcBorders>
              <w:top w:val="nil"/>
              <w:left w:val="nil"/>
              <w:bottom w:val="single" w:color="000000" w:sz="4" w:space="0"/>
              <w:right w:val="nil"/>
            </w:tcBorders>
            <w:tcMar>
              <w:top w:w="15" w:type="dxa"/>
              <w:left w:w="15" w:type="dxa"/>
              <w:bottom w:w="0" w:type="dxa"/>
              <w:right w:w="15" w:type="dxa"/>
            </w:tcMar>
          </w:tcPr>
          <w:p>
            <w:pPr>
              <w:keepLines w:val="0"/>
              <w:widowControl/>
              <w:suppressLineNumbers w:val="0"/>
              <w:snapToGrid/>
              <w:spacing w:before="0" w:beforeAutospacing="0" w:after="0" w:afterAutospacing="0" w:line="240" w:lineRule="auto"/>
              <w:jc w:val="center"/>
              <w:textAlignment w:val="top"/>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lang w:val="en-US" w:eastAsia="zh-CN"/>
              </w:rPr>
              <w:t>（2020年度）</w:t>
            </w:r>
          </w:p>
        </w:tc>
      </w:tr>
      <w:tr>
        <w:tblPrEx>
          <w:tblCellMar>
            <w:top w:w="0" w:type="dxa"/>
            <w:left w:w="0" w:type="dxa"/>
            <w:bottom w:w="0" w:type="dxa"/>
            <w:right w:w="0" w:type="dxa"/>
          </w:tblCellMar>
        </w:tblPrEx>
        <w:trPr>
          <w:trHeight w:val="540" w:hRule="atLeast"/>
        </w:trPr>
        <w:tc>
          <w:tcPr>
            <w:tcW w:w="205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项目名称</w:t>
            </w:r>
          </w:p>
        </w:tc>
        <w:tc>
          <w:tcPr>
            <w:tcW w:w="306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脱贫攻坚安全饮水建设项目</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项目负责人及电话</w:t>
            </w:r>
          </w:p>
        </w:tc>
        <w:tc>
          <w:tcPr>
            <w:tcW w:w="3075"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王锋18398934888</w:t>
            </w:r>
          </w:p>
        </w:tc>
      </w:tr>
      <w:tr>
        <w:tblPrEx>
          <w:tblCellMar>
            <w:top w:w="0" w:type="dxa"/>
            <w:left w:w="0" w:type="dxa"/>
            <w:bottom w:w="0" w:type="dxa"/>
            <w:right w:w="0" w:type="dxa"/>
          </w:tblCellMar>
        </w:tblPrEx>
        <w:trPr>
          <w:trHeight w:val="281" w:hRule="atLeast"/>
        </w:trPr>
        <w:tc>
          <w:tcPr>
            <w:tcW w:w="205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主管部门</w:t>
            </w:r>
          </w:p>
        </w:tc>
        <w:tc>
          <w:tcPr>
            <w:tcW w:w="306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通江县水务局</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实施单位</w:t>
            </w:r>
          </w:p>
        </w:tc>
        <w:tc>
          <w:tcPr>
            <w:tcW w:w="3075"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通江县龙凤场镇人民政府</w:t>
            </w:r>
          </w:p>
        </w:tc>
      </w:tr>
      <w:tr>
        <w:tblPrEx>
          <w:tblCellMar>
            <w:top w:w="0" w:type="dxa"/>
            <w:left w:w="0" w:type="dxa"/>
            <w:bottom w:w="0" w:type="dxa"/>
            <w:right w:w="0" w:type="dxa"/>
          </w:tblCellMar>
        </w:tblPrEx>
        <w:trPr>
          <w:trHeight w:val="540" w:hRule="atLeast"/>
        </w:trPr>
        <w:tc>
          <w:tcPr>
            <w:tcW w:w="2058"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资金情况</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（万元）</w:t>
            </w:r>
          </w:p>
        </w:tc>
        <w:tc>
          <w:tcPr>
            <w:tcW w:w="21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both"/>
              <w:textAlignment w:val="baseline"/>
              <w:rPr>
                <w:rFonts w:hint="eastAsia" w:ascii="宋体" w:hAnsi="宋体" w:eastAsia="宋体" w:cs="宋体"/>
                <w:b w:val="0"/>
                <w:i w:val="0"/>
                <w:caps w:val="0"/>
                <w:color w:val="000000"/>
                <w:spacing w:val="0"/>
                <w:sz w:val="20"/>
                <w:szCs w:val="20"/>
              </w:rPr>
            </w:pPr>
          </w:p>
        </w:tc>
        <w:tc>
          <w:tcPr>
            <w:tcW w:w="8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全年预算数（A）</w:t>
            </w:r>
          </w:p>
        </w:tc>
        <w:tc>
          <w:tcPr>
            <w:tcW w:w="223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全年执行数（B）</w:t>
            </w: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分值</w:t>
            </w:r>
          </w:p>
        </w:tc>
        <w:tc>
          <w:tcPr>
            <w:tcW w:w="7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执行率（B/A)</w:t>
            </w: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得分</w:t>
            </w:r>
          </w:p>
        </w:tc>
      </w:tr>
      <w:tr>
        <w:tblPrEx>
          <w:tblCellMar>
            <w:top w:w="0" w:type="dxa"/>
            <w:left w:w="0" w:type="dxa"/>
            <w:bottom w:w="0" w:type="dxa"/>
            <w:right w:w="0" w:type="dxa"/>
          </w:tblCellMar>
        </w:tblPrEx>
        <w:trPr>
          <w:trHeight w:val="281" w:hRule="atLeast"/>
        </w:trPr>
        <w:tc>
          <w:tcPr>
            <w:tcW w:w="2058"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1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年度资金总额：</w:t>
            </w:r>
          </w:p>
        </w:tc>
        <w:tc>
          <w:tcPr>
            <w:tcW w:w="8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7.22</w:t>
            </w:r>
          </w:p>
        </w:tc>
        <w:tc>
          <w:tcPr>
            <w:tcW w:w="223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7.22</w:t>
            </w: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7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both"/>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2058"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1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20"/>
                <w:szCs w:val="20"/>
              </w:rPr>
            </w:pPr>
            <w:r>
              <w:rPr>
                <w:rStyle w:val="17"/>
                <w:rFonts w:hint="eastAsia" w:ascii="宋体" w:hAnsi="宋体" w:eastAsia="宋体" w:cs="宋体"/>
                <w:b w:val="0"/>
                <w:i w:val="0"/>
                <w:caps w:val="0"/>
                <w:color w:val="000000"/>
                <w:spacing w:val="0"/>
                <w:sz w:val="20"/>
                <w:szCs w:val="20"/>
                <w:lang w:val="en-US" w:eastAsia="zh-CN"/>
              </w:rPr>
              <w:t xml:space="preserve"> </w:t>
            </w:r>
            <w:r>
              <w:rPr>
                <w:rStyle w:val="17"/>
                <w:rFonts w:hint="eastAsia" w:ascii="宋体" w:hAnsi="宋体" w:eastAsia="宋体" w:cs="宋体"/>
                <w:b w:val="0"/>
                <w:i w:val="0"/>
                <w:caps w:val="0"/>
                <w:color w:val="000000"/>
                <w:spacing w:val="0"/>
                <w:sz w:val="20"/>
                <w:lang w:val="en-US" w:eastAsia="zh-CN"/>
              </w:rPr>
              <w:t>其中：本年财政拨款</w:t>
            </w:r>
          </w:p>
        </w:tc>
        <w:tc>
          <w:tcPr>
            <w:tcW w:w="8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7.22</w:t>
            </w:r>
          </w:p>
        </w:tc>
        <w:tc>
          <w:tcPr>
            <w:tcW w:w="223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7.22</w:t>
            </w: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c>
          <w:tcPr>
            <w:tcW w:w="7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r>
      <w:tr>
        <w:tblPrEx>
          <w:tblCellMar>
            <w:top w:w="0" w:type="dxa"/>
            <w:left w:w="0" w:type="dxa"/>
            <w:bottom w:w="0" w:type="dxa"/>
            <w:right w:w="0" w:type="dxa"/>
          </w:tblCellMar>
        </w:tblPrEx>
        <w:trPr>
          <w:trHeight w:val="281" w:hRule="atLeast"/>
        </w:trPr>
        <w:tc>
          <w:tcPr>
            <w:tcW w:w="2058"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18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20"/>
                <w:szCs w:val="20"/>
              </w:rPr>
            </w:pPr>
            <w:r>
              <w:rPr>
                <w:rStyle w:val="17"/>
                <w:rFonts w:hint="eastAsia" w:ascii="宋体" w:hAnsi="宋体" w:eastAsia="宋体" w:cs="宋体"/>
                <w:b w:val="0"/>
                <w:i w:val="0"/>
                <w:caps w:val="0"/>
                <w:color w:val="000000"/>
                <w:spacing w:val="0"/>
                <w:sz w:val="20"/>
                <w:lang w:val="en-US" w:eastAsia="zh-CN"/>
              </w:rPr>
              <w:t xml:space="preserve">       其他资金</w:t>
            </w:r>
          </w:p>
        </w:tc>
        <w:tc>
          <w:tcPr>
            <w:tcW w:w="87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23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c>
          <w:tcPr>
            <w:tcW w:w="79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000000"/>
                <w:spacing w:val="0"/>
                <w:sz w:val="20"/>
                <w:szCs w:val="20"/>
              </w:rPr>
            </w:pPr>
          </w:p>
        </w:tc>
        <w:tc>
          <w:tcPr>
            <w:tcW w:w="5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r>
      <w:tr>
        <w:tblPrEx>
          <w:tblCellMar>
            <w:top w:w="0" w:type="dxa"/>
            <w:left w:w="0" w:type="dxa"/>
            <w:bottom w:w="0" w:type="dxa"/>
            <w:right w:w="0" w:type="dxa"/>
          </w:tblCellMar>
        </w:tblPrEx>
        <w:trPr>
          <w:trHeight w:val="281" w:hRule="atLeast"/>
        </w:trPr>
        <w:tc>
          <w:tcPr>
            <w:tcW w:w="4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年度总体目标</w:t>
            </w:r>
          </w:p>
        </w:tc>
        <w:tc>
          <w:tcPr>
            <w:tcW w:w="4642"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年初设定目标</w:t>
            </w:r>
          </w:p>
        </w:tc>
        <w:tc>
          <w:tcPr>
            <w:tcW w:w="4216"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年度总体目标完成情况综述</w:t>
            </w:r>
          </w:p>
        </w:tc>
      </w:tr>
      <w:tr>
        <w:tblPrEx>
          <w:tblCellMar>
            <w:top w:w="0" w:type="dxa"/>
            <w:left w:w="0" w:type="dxa"/>
            <w:bottom w:w="0" w:type="dxa"/>
            <w:right w:w="0" w:type="dxa"/>
          </w:tblCellMar>
        </w:tblPrEx>
        <w:trPr>
          <w:trHeight w:val="540"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4642"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方便居民能够及时、方便地获得足量、洁净、负担得起的生活饮用水；切实做好饮水安全保障工作</w:t>
            </w:r>
          </w:p>
        </w:tc>
        <w:tc>
          <w:tcPr>
            <w:tcW w:w="4216"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全面落实安全饮水管道入户工作，方便群众取水，安全饮水有保障</w:t>
            </w:r>
          </w:p>
        </w:tc>
      </w:tr>
      <w:tr>
        <w:tblPrEx>
          <w:tblCellMar>
            <w:top w:w="0" w:type="dxa"/>
            <w:left w:w="0" w:type="dxa"/>
            <w:bottom w:w="0" w:type="dxa"/>
            <w:right w:w="0" w:type="dxa"/>
          </w:tblCellMar>
        </w:tblPrEx>
        <w:trPr>
          <w:trHeight w:val="540" w:hRule="atLeast"/>
        </w:trPr>
        <w:tc>
          <w:tcPr>
            <w:tcW w:w="48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绩效指标</w:t>
            </w:r>
          </w:p>
        </w:tc>
        <w:tc>
          <w:tcPr>
            <w:tcW w:w="66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一级</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指标</w:t>
            </w:r>
          </w:p>
        </w:tc>
        <w:tc>
          <w:tcPr>
            <w:tcW w:w="9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二级指标</w:t>
            </w: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三级指标</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分值</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年度指标值</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全年实际值</w:t>
            </w: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得分</w:t>
            </w: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rPr>
              <w:t>未完成原因及拟采取的改进措施</w:t>
            </w: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产</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出</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指</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标</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(50分)</w:t>
            </w:r>
          </w:p>
        </w:tc>
        <w:tc>
          <w:tcPr>
            <w:tcW w:w="91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数量指标</w:t>
            </w: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保障人数</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≥1000人</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1576人</w:t>
            </w: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施工人数</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≤100人</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25人</w:t>
            </w: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质量指标</w:t>
            </w: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安全饮水工程质量合格率</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98%</w:t>
            </w: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9</w:t>
            </w: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时效指标</w:t>
            </w: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饮水保障时间</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≥20小时</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24小时</w:t>
            </w: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10</w:t>
            </w: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成本指标</w:t>
            </w: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人均施工成本</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≤200元/天</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150元/天</w:t>
            </w: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10</w:t>
            </w: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建设成本</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10</w:t>
            </w: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效</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益</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指</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标</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(30分)</w:t>
            </w:r>
          </w:p>
        </w:tc>
        <w:tc>
          <w:tcPr>
            <w:tcW w:w="91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经济效益</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指标</w:t>
            </w: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基层组织人均增收</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≥500元</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600元</w:t>
            </w: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540"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社会效益</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指标</w:t>
            </w: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对群众生活用水质量的提升率</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≥90%</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95%</w:t>
            </w: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对生活环境的影响率</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≥90%</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98%</w:t>
            </w: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540"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生态效益</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指标</w:t>
            </w: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能耗下降率</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12%</w:t>
            </w: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540"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可持续影响指标</w:t>
            </w: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安全饮水工程对基层组织的影响</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长期</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长期</w:t>
            </w: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项目持续发挥作用的期限</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长期</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长期</w:t>
            </w: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满意度指标</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(10分)</w:t>
            </w:r>
          </w:p>
        </w:tc>
        <w:tc>
          <w:tcPr>
            <w:tcW w:w="91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服务对象</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满意度指标</w:t>
            </w: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社会公众满意度</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≥95%</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≥98%</w:t>
            </w: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10</w:t>
            </w: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both"/>
              <w:textAlignment w:val="baseline"/>
              <w:rPr>
                <w:rFonts w:hint="eastAsia" w:ascii="宋体" w:hAnsi="宋体" w:eastAsia="宋体" w:cs="宋体"/>
                <w:b w:val="0"/>
                <w:i w:val="0"/>
                <w:caps w:val="0"/>
                <w:color w:val="000000"/>
                <w:spacing w:val="0"/>
                <w:sz w:val="20"/>
                <w:szCs w:val="20"/>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both"/>
              <w:textAlignment w:val="baseline"/>
              <w:rPr>
                <w:rFonts w:hint="eastAsia" w:ascii="宋体" w:hAnsi="宋体" w:eastAsia="宋体" w:cs="宋体"/>
                <w:b w:val="0"/>
                <w:i w:val="0"/>
                <w:caps w:val="0"/>
                <w:color w:val="000000"/>
                <w:spacing w:val="0"/>
                <w:sz w:val="20"/>
                <w:szCs w:val="20"/>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1" w:hRule="atLeast"/>
        </w:trPr>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6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c>
          <w:tcPr>
            <w:tcW w:w="25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both"/>
              <w:textAlignment w:val="baseline"/>
              <w:rPr>
                <w:rFonts w:hint="eastAsia" w:ascii="宋体" w:hAnsi="宋体" w:eastAsia="宋体" w:cs="宋体"/>
                <w:b w:val="0"/>
                <w:i w:val="0"/>
                <w:caps w:val="0"/>
                <w:color w:val="000000"/>
                <w:spacing w:val="0"/>
                <w:sz w:val="20"/>
                <w:szCs w:val="20"/>
              </w:rPr>
            </w:pPr>
          </w:p>
        </w:tc>
        <w:tc>
          <w:tcPr>
            <w:tcW w:w="11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9" w:hRule="atLeast"/>
        </w:trPr>
        <w:tc>
          <w:tcPr>
            <w:tcW w:w="4599"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sz w:val="20"/>
                <w:szCs w:val="20"/>
              </w:rPr>
            </w:pPr>
            <w:r>
              <w:rPr>
                <w:rFonts w:hint="eastAsia" w:ascii="宋体" w:hAnsi="宋体" w:eastAsia="宋体" w:cs="宋体"/>
                <w:b/>
                <w:i w:val="0"/>
                <w:caps w:val="0"/>
                <w:color w:val="000000"/>
                <w:spacing w:val="0"/>
                <w:kern w:val="0"/>
                <w:sz w:val="20"/>
                <w:szCs w:val="20"/>
                <w:lang w:val="en-US" w:eastAsia="zh-CN"/>
              </w:rPr>
              <w:t>总分</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sz w:val="20"/>
                <w:szCs w:val="20"/>
              </w:rPr>
            </w:pPr>
            <w:r>
              <w:rPr>
                <w:rFonts w:hint="eastAsia" w:ascii="宋体" w:hAnsi="宋体" w:eastAsia="宋体" w:cs="宋体"/>
                <w:b/>
                <w:i w:val="0"/>
                <w:caps w:val="0"/>
                <w:color w:val="000000"/>
                <w:spacing w:val="0"/>
                <w:kern w:val="0"/>
                <w:sz w:val="20"/>
                <w:szCs w:val="20"/>
                <w:lang w:val="en-US" w:eastAsia="zh-CN"/>
              </w:rPr>
              <w:t>100</w:t>
            </w:r>
          </w:p>
        </w:tc>
        <w:tc>
          <w:tcPr>
            <w:tcW w:w="223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sz w:val="20"/>
                <w:szCs w:val="20"/>
              </w:rPr>
            </w:pPr>
          </w:p>
        </w:tc>
        <w:tc>
          <w:tcPr>
            <w:tcW w:w="6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i w:val="0"/>
                <w:caps w:val="0"/>
                <w:color w:val="000000"/>
                <w:spacing w:val="0"/>
                <w:sz w:val="20"/>
                <w:szCs w:val="20"/>
                <w:lang w:val="en-US"/>
              </w:rPr>
            </w:pPr>
            <w:r>
              <w:rPr>
                <w:rFonts w:hint="eastAsia" w:ascii="宋体" w:hAnsi="宋体" w:eastAsia="宋体" w:cs="宋体"/>
                <w:b/>
                <w:i w:val="0"/>
                <w:caps w:val="0"/>
                <w:color w:val="000000"/>
                <w:spacing w:val="0"/>
                <w:kern w:val="0"/>
                <w:sz w:val="20"/>
                <w:szCs w:val="20"/>
                <w:lang w:val="en-US" w:eastAsia="zh-CN"/>
              </w:rPr>
              <w:t>100</w:t>
            </w:r>
          </w:p>
        </w:tc>
        <w:tc>
          <w:tcPr>
            <w:tcW w:w="13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bl>
    <w:p>
      <w:pPr>
        <w:snapToGrid/>
        <w:spacing w:before="0" w:beforeAutospacing="0" w:after="0" w:afterAutospacing="0" w:line="580" w:lineRule="exact"/>
        <w:jc w:val="both"/>
        <w:textAlignment w:val="baseline"/>
        <w:rPr>
          <w:rFonts w:ascii="仿宋_GB2312" w:hAnsi="仿宋_GB2312" w:eastAsia="仿宋_GB2312" w:cs="仿宋_GB2312"/>
          <w:b w:val="0"/>
          <w:i w:val="0"/>
          <w:caps w:val="0"/>
          <w:spacing w:val="0"/>
          <w:sz w:val="32"/>
          <w:szCs w:val="32"/>
        </w:rPr>
      </w:pPr>
    </w:p>
    <w:tbl>
      <w:tblPr>
        <w:tblStyle w:val="10"/>
        <w:tblW w:w="9360" w:type="dxa"/>
        <w:tblInd w:w="-15" w:type="dxa"/>
        <w:tblLayout w:type="fixed"/>
        <w:tblCellMar>
          <w:top w:w="0" w:type="dxa"/>
          <w:left w:w="0" w:type="dxa"/>
          <w:bottom w:w="0" w:type="dxa"/>
          <w:right w:w="0" w:type="dxa"/>
        </w:tblCellMar>
      </w:tblPr>
      <w:tblGrid>
        <w:gridCol w:w="491"/>
        <w:gridCol w:w="677"/>
        <w:gridCol w:w="916"/>
        <w:gridCol w:w="2217"/>
        <w:gridCol w:w="544"/>
        <w:gridCol w:w="531"/>
        <w:gridCol w:w="1155"/>
        <w:gridCol w:w="836"/>
        <w:gridCol w:w="610"/>
        <w:gridCol w:w="809"/>
        <w:gridCol w:w="574"/>
      </w:tblGrid>
      <w:tr>
        <w:tblPrEx>
          <w:tblCellMar>
            <w:top w:w="0" w:type="dxa"/>
            <w:left w:w="0" w:type="dxa"/>
            <w:bottom w:w="0" w:type="dxa"/>
            <w:right w:w="0" w:type="dxa"/>
          </w:tblCellMar>
        </w:tblPrEx>
        <w:trPr>
          <w:trHeight w:val="598" w:hRule="atLeast"/>
        </w:trPr>
        <w:tc>
          <w:tcPr>
            <w:tcW w:w="9360" w:type="dxa"/>
            <w:gridSpan w:val="11"/>
            <w:tcBorders>
              <w:top w:val="nil"/>
              <w:left w:val="nil"/>
              <w:bottom w:val="nil"/>
              <w:right w:val="nil"/>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32"/>
                <w:szCs w:val="32"/>
              </w:rPr>
            </w:pPr>
            <w:r>
              <w:rPr>
                <w:rFonts w:hint="eastAsia" w:ascii="宋体" w:hAnsi="宋体" w:eastAsia="宋体" w:cs="宋体"/>
                <w:b w:val="0"/>
                <w:i w:val="0"/>
                <w:caps w:val="0"/>
                <w:color w:val="000000"/>
                <w:spacing w:val="0"/>
                <w:kern w:val="0"/>
                <w:sz w:val="32"/>
                <w:szCs w:val="32"/>
                <w:lang w:val="en-US" w:eastAsia="zh-CN"/>
              </w:rPr>
              <w:t>绩效目标自评表</w:t>
            </w:r>
          </w:p>
        </w:tc>
      </w:tr>
      <w:tr>
        <w:tblPrEx>
          <w:tblCellMar>
            <w:top w:w="0" w:type="dxa"/>
            <w:left w:w="0" w:type="dxa"/>
            <w:bottom w:w="0" w:type="dxa"/>
            <w:right w:w="0" w:type="dxa"/>
          </w:tblCellMar>
        </w:tblPrEx>
        <w:trPr>
          <w:trHeight w:val="407" w:hRule="atLeast"/>
        </w:trPr>
        <w:tc>
          <w:tcPr>
            <w:tcW w:w="9360" w:type="dxa"/>
            <w:gridSpan w:val="11"/>
            <w:tcBorders>
              <w:top w:val="nil"/>
              <w:left w:val="nil"/>
              <w:bottom w:val="single" w:color="000000" w:sz="4" w:space="0"/>
              <w:right w:val="nil"/>
            </w:tcBorders>
            <w:tcMar>
              <w:top w:w="15" w:type="dxa"/>
              <w:left w:w="15" w:type="dxa"/>
              <w:bottom w:w="0" w:type="dxa"/>
              <w:right w:w="15" w:type="dxa"/>
            </w:tcMar>
          </w:tcPr>
          <w:p>
            <w:pPr>
              <w:keepLines w:val="0"/>
              <w:widowControl/>
              <w:suppressLineNumbers w:val="0"/>
              <w:snapToGrid/>
              <w:spacing w:before="0" w:beforeAutospacing="0" w:after="0" w:afterAutospacing="0" w:line="240" w:lineRule="auto"/>
              <w:jc w:val="center"/>
              <w:textAlignment w:val="top"/>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lang w:val="en-US" w:eastAsia="zh-CN"/>
              </w:rPr>
              <w:t>（2020年度）</w:t>
            </w:r>
          </w:p>
        </w:tc>
      </w:tr>
      <w:tr>
        <w:tblPrEx>
          <w:tblCellMar>
            <w:top w:w="0" w:type="dxa"/>
            <w:left w:w="0" w:type="dxa"/>
            <w:bottom w:w="0" w:type="dxa"/>
            <w:right w:w="0" w:type="dxa"/>
          </w:tblCellMar>
        </w:tblPrEx>
        <w:trPr>
          <w:trHeight w:val="608" w:hRule="atLeast"/>
        </w:trPr>
        <w:tc>
          <w:tcPr>
            <w:tcW w:w="20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项目名称</w:t>
            </w:r>
          </w:p>
        </w:tc>
        <w:tc>
          <w:tcPr>
            <w:tcW w:w="32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龙凤场镇道路建设工程项目（原后溪沟村）</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项目负责人及电话</w:t>
            </w:r>
          </w:p>
        </w:tc>
        <w:tc>
          <w:tcPr>
            <w:tcW w:w="2829"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王锋18398934888</w:t>
            </w:r>
          </w:p>
        </w:tc>
      </w:tr>
      <w:tr>
        <w:tblPrEx>
          <w:tblCellMar>
            <w:top w:w="0" w:type="dxa"/>
            <w:left w:w="0" w:type="dxa"/>
            <w:bottom w:w="0" w:type="dxa"/>
            <w:right w:w="0" w:type="dxa"/>
          </w:tblCellMar>
        </w:tblPrEx>
        <w:trPr>
          <w:trHeight w:val="323" w:hRule="atLeast"/>
        </w:trPr>
        <w:tc>
          <w:tcPr>
            <w:tcW w:w="20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主管部门</w:t>
            </w:r>
          </w:p>
        </w:tc>
        <w:tc>
          <w:tcPr>
            <w:tcW w:w="32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通江县交通局</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实施单位</w:t>
            </w:r>
          </w:p>
        </w:tc>
        <w:tc>
          <w:tcPr>
            <w:tcW w:w="2829"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通江县龙凤场镇人民政府</w:t>
            </w:r>
          </w:p>
        </w:tc>
      </w:tr>
      <w:tr>
        <w:tblPrEx>
          <w:tblCellMar>
            <w:top w:w="0" w:type="dxa"/>
            <w:left w:w="0" w:type="dxa"/>
            <w:bottom w:w="0" w:type="dxa"/>
            <w:right w:w="0" w:type="dxa"/>
          </w:tblCellMar>
        </w:tblPrEx>
        <w:trPr>
          <w:trHeight w:val="639" w:hRule="atLeast"/>
        </w:trPr>
        <w:tc>
          <w:tcPr>
            <w:tcW w:w="2084"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资金情况</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（万元）</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both"/>
              <w:textAlignment w:val="baseline"/>
              <w:rPr>
                <w:rFonts w:hint="eastAsia" w:ascii="宋体" w:hAnsi="宋体" w:eastAsia="宋体" w:cs="宋体"/>
                <w:b w:val="0"/>
                <w:i w:val="0"/>
                <w:caps w:val="0"/>
                <w:color w:val="000000"/>
                <w:spacing w:val="0"/>
                <w:sz w:val="20"/>
                <w:szCs w:val="20"/>
              </w:rPr>
            </w:pPr>
          </w:p>
        </w:tc>
        <w:tc>
          <w:tcPr>
            <w:tcW w:w="10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全年预算数（A）</w:t>
            </w:r>
          </w:p>
        </w:tc>
        <w:tc>
          <w:tcPr>
            <w:tcW w:w="19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全年执行数（B）</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分值</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执行率（B/A)</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得分</w:t>
            </w:r>
          </w:p>
        </w:tc>
      </w:tr>
      <w:tr>
        <w:tblPrEx>
          <w:tblCellMar>
            <w:top w:w="0" w:type="dxa"/>
            <w:left w:w="0" w:type="dxa"/>
            <w:bottom w:w="0" w:type="dxa"/>
            <w:right w:w="0" w:type="dxa"/>
          </w:tblCellMar>
        </w:tblPrEx>
        <w:trPr>
          <w:trHeight w:val="323" w:hRule="atLeast"/>
        </w:trPr>
        <w:tc>
          <w:tcPr>
            <w:tcW w:w="2084"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年度资金总额：</w:t>
            </w:r>
          </w:p>
        </w:tc>
        <w:tc>
          <w:tcPr>
            <w:tcW w:w="10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277</w:t>
            </w:r>
          </w:p>
        </w:tc>
        <w:tc>
          <w:tcPr>
            <w:tcW w:w="19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277</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w:t>
            </w: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r>
      <w:tr>
        <w:tblPrEx>
          <w:tblCellMar>
            <w:top w:w="0" w:type="dxa"/>
            <w:left w:w="0" w:type="dxa"/>
            <w:bottom w:w="0" w:type="dxa"/>
            <w:right w:w="0" w:type="dxa"/>
          </w:tblCellMar>
        </w:tblPrEx>
        <w:trPr>
          <w:trHeight w:val="323" w:hRule="atLeast"/>
        </w:trPr>
        <w:tc>
          <w:tcPr>
            <w:tcW w:w="2084"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其中：本年财政拨款</w:t>
            </w:r>
          </w:p>
        </w:tc>
        <w:tc>
          <w:tcPr>
            <w:tcW w:w="10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277</w:t>
            </w:r>
          </w:p>
        </w:tc>
        <w:tc>
          <w:tcPr>
            <w:tcW w:w="19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277</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000000"/>
                <w:spacing w:val="0"/>
                <w:sz w:val="20"/>
                <w:szCs w:val="20"/>
              </w:rPr>
            </w:pP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r>
      <w:tr>
        <w:tblPrEx>
          <w:tblCellMar>
            <w:top w:w="0" w:type="dxa"/>
            <w:left w:w="0" w:type="dxa"/>
            <w:bottom w:w="0" w:type="dxa"/>
            <w:right w:w="0" w:type="dxa"/>
          </w:tblCellMar>
        </w:tblPrEx>
        <w:trPr>
          <w:trHeight w:val="323" w:hRule="atLeast"/>
        </w:trPr>
        <w:tc>
          <w:tcPr>
            <w:tcW w:w="2084"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其他资金</w:t>
            </w:r>
          </w:p>
        </w:tc>
        <w:tc>
          <w:tcPr>
            <w:tcW w:w="10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0</w:t>
            </w:r>
          </w:p>
        </w:tc>
        <w:tc>
          <w:tcPr>
            <w:tcW w:w="19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c>
          <w:tcPr>
            <w:tcW w:w="8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000000"/>
                <w:spacing w:val="0"/>
                <w:sz w:val="20"/>
                <w:szCs w:val="20"/>
              </w:rPr>
            </w:pPr>
          </w:p>
        </w:tc>
        <w:tc>
          <w:tcPr>
            <w:tcW w:w="5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r>
      <w:tr>
        <w:tblPrEx>
          <w:tblCellMar>
            <w:top w:w="0" w:type="dxa"/>
            <w:left w:w="0" w:type="dxa"/>
            <w:bottom w:w="0" w:type="dxa"/>
            <w:right w:w="0" w:type="dxa"/>
          </w:tblCellMar>
        </w:tblPrEx>
        <w:trPr>
          <w:trHeight w:val="323" w:hRule="atLeast"/>
        </w:trPr>
        <w:tc>
          <w:tcPr>
            <w:tcW w:w="49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年度总体目标</w:t>
            </w:r>
          </w:p>
        </w:tc>
        <w:tc>
          <w:tcPr>
            <w:tcW w:w="4885"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年初设定目标</w:t>
            </w:r>
          </w:p>
        </w:tc>
        <w:tc>
          <w:tcPr>
            <w:tcW w:w="3984"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年度总体目标完成情况综述</w:t>
            </w:r>
          </w:p>
        </w:tc>
      </w:tr>
      <w:tr>
        <w:tblPrEx>
          <w:tblCellMar>
            <w:top w:w="0" w:type="dxa"/>
            <w:left w:w="0" w:type="dxa"/>
            <w:bottom w:w="0" w:type="dxa"/>
            <w:right w:w="0" w:type="dxa"/>
          </w:tblCellMar>
        </w:tblPrEx>
        <w:trPr>
          <w:trHeight w:val="697"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4885"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落实脱贫村后溪沟村道路建设项目，促进受益农户生活生产发展</w:t>
            </w:r>
          </w:p>
        </w:tc>
        <w:tc>
          <w:tcPr>
            <w:tcW w:w="3984"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落实脱贫村后溪沟村道路建设项目，促进受益农户生活生产发展</w:t>
            </w:r>
          </w:p>
        </w:tc>
      </w:tr>
      <w:tr>
        <w:tblPrEx>
          <w:tblCellMar>
            <w:top w:w="0" w:type="dxa"/>
            <w:left w:w="0" w:type="dxa"/>
            <w:bottom w:w="0" w:type="dxa"/>
            <w:right w:w="0" w:type="dxa"/>
          </w:tblCellMar>
        </w:tblPrEx>
        <w:trPr>
          <w:trHeight w:val="608" w:hRule="atLeast"/>
        </w:trPr>
        <w:tc>
          <w:tcPr>
            <w:tcW w:w="49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绩效指标</w:t>
            </w:r>
          </w:p>
        </w:tc>
        <w:tc>
          <w:tcPr>
            <w:tcW w:w="6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一级</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指标</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二级指标</w:t>
            </w: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三级指标</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分值</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年度指标值</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全年实际值</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得分</w:t>
            </w: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rPr>
              <w:t>未完成原因及拟采取的改进措施</w:t>
            </w: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产</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出</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指</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标</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(50分)</w:t>
            </w:r>
          </w:p>
        </w:tc>
        <w:tc>
          <w:tcPr>
            <w:tcW w:w="91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数量指标</w:t>
            </w: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道路建设项目涉及村（居）个数</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实现受益人口（**人）</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2500</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2500</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硬化（加宽）路里程（ ≥**公里 ）</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2.1</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2.1</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质量指标</w:t>
            </w: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工程抽检合格率（≥**%）</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是否达到相关建设标准</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=达标</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=达标</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时效指标</w:t>
            </w: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资金拨付率（**%）</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项目（工程）完成及时率（≥**%）</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10</w:t>
            </w: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成本指标</w:t>
            </w: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财政投入资金（=**万元）</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=70</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=70</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10</w:t>
            </w: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608"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效</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益</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指</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标</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(30分)</w:t>
            </w:r>
          </w:p>
        </w:tc>
        <w:tc>
          <w:tcPr>
            <w:tcW w:w="91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经济效益</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指标</w:t>
            </w: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rPr>
              <w:t>生产条件改善带动农业亩均产量（≥**斤）</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≥200</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≥200</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社会效益</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指标</w:t>
            </w: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解决贫困人口出行问题（≥人）</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≥500</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≥500</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解决非贫困人口出行问题（≥人）</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≥2000</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≥2000</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贫困地区居民出行平均缩短时间(≥**小时)</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≥0.5</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≥0.5</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可持续影响指标</w:t>
            </w: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工程使用年限</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≥10年</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≥10年</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工程环保是否达标</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=达标</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=达标</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23"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满意度指标</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(10分)</w:t>
            </w:r>
          </w:p>
        </w:tc>
        <w:tc>
          <w:tcPr>
            <w:tcW w:w="91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服务对象</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满意度指标</w:t>
            </w: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rPr>
              <w:t>贫困户满意度（≥**%）</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585" w:hRule="atLeast"/>
        </w:trPr>
        <w:tc>
          <w:tcPr>
            <w:tcW w:w="491"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7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91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76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非贫困户满意度（≥**%）</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w:t>
            </w:r>
          </w:p>
        </w:tc>
        <w:tc>
          <w:tcPr>
            <w:tcW w:w="83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w:t>
            </w: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407" w:hRule="atLeast"/>
        </w:trPr>
        <w:tc>
          <w:tcPr>
            <w:tcW w:w="4845"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sz w:val="20"/>
                <w:szCs w:val="20"/>
              </w:rPr>
            </w:pPr>
            <w:r>
              <w:rPr>
                <w:rFonts w:hint="eastAsia" w:ascii="宋体" w:hAnsi="宋体" w:eastAsia="宋体" w:cs="宋体"/>
                <w:b/>
                <w:i w:val="0"/>
                <w:caps w:val="0"/>
                <w:color w:val="000000"/>
                <w:spacing w:val="0"/>
                <w:kern w:val="0"/>
                <w:sz w:val="20"/>
                <w:szCs w:val="20"/>
                <w:lang w:val="en-US" w:eastAsia="zh-CN"/>
              </w:rPr>
              <w:t>总分</w:t>
            </w:r>
          </w:p>
        </w:tc>
        <w:tc>
          <w:tcPr>
            <w:tcW w:w="53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sz w:val="20"/>
                <w:szCs w:val="20"/>
              </w:rPr>
            </w:pPr>
            <w:r>
              <w:rPr>
                <w:rFonts w:hint="eastAsia" w:ascii="宋体" w:hAnsi="宋体" w:eastAsia="宋体" w:cs="宋体"/>
                <w:b/>
                <w:i w:val="0"/>
                <w:caps w:val="0"/>
                <w:color w:val="000000"/>
                <w:spacing w:val="0"/>
                <w:kern w:val="0"/>
                <w:sz w:val="20"/>
                <w:szCs w:val="20"/>
                <w:lang w:val="en-US" w:eastAsia="zh-CN"/>
              </w:rPr>
              <w:t>100</w:t>
            </w:r>
          </w:p>
        </w:tc>
        <w:tc>
          <w:tcPr>
            <w:tcW w:w="199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sz w:val="20"/>
                <w:szCs w:val="20"/>
              </w:rPr>
            </w:pPr>
          </w:p>
        </w:tc>
        <w:tc>
          <w:tcPr>
            <w:tcW w:w="6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i w:val="0"/>
                <w:caps w:val="0"/>
                <w:color w:val="000000"/>
                <w:spacing w:val="0"/>
                <w:sz w:val="20"/>
                <w:szCs w:val="20"/>
                <w:lang w:val="en-US"/>
              </w:rPr>
            </w:pPr>
            <w:r>
              <w:rPr>
                <w:rFonts w:hint="eastAsia" w:ascii="宋体" w:hAnsi="宋体" w:eastAsia="宋体" w:cs="宋体"/>
                <w:b/>
                <w:i w:val="0"/>
                <w:caps w:val="0"/>
                <w:color w:val="000000"/>
                <w:spacing w:val="0"/>
                <w:kern w:val="0"/>
                <w:sz w:val="20"/>
                <w:szCs w:val="20"/>
                <w:lang w:val="en-US" w:eastAsia="zh-CN"/>
              </w:rPr>
              <w:t>100</w:t>
            </w:r>
          </w:p>
        </w:tc>
        <w:tc>
          <w:tcPr>
            <w:tcW w:w="13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bl>
    <w:p>
      <w:pPr>
        <w:snapToGrid/>
        <w:spacing w:before="0" w:beforeAutospacing="0" w:after="0" w:afterAutospacing="0" w:line="580" w:lineRule="exact"/>
        <w:jc w:val="both"/>
        <w:textAlignment w:val="baseline"/>
        <w:rPr>
          <w:rFonts w:ascii="仿宋_GB2312" w:hAnsi="仿宋_GB2312" w:eastAsia="仿宋_GB2312" w:cs="仿宋_GB2312"/>
          <w:b w:val="0"/>
          <w:i w:val="0"/>
          <w:caps w:val="0"/>
          <w:spacing w:val="0"/>
          <w:sz w:val="32"/>
          <w:szCs w:val="32"/>
        </w:rPr>
      </w:pPr>
    </w:p>
    <w:tbl>
      <w:tblPr>
        <w:tblStyle w:val="10"/>
        <w:tblW w:w="9360" w:type="dxa"/>
        <w:tblInd w:w="-15" w:type="dxa"/>
        <w:tblLayout w:type="fixed"/>
        <w:tblCellMar>
          <w:top w:w="0" w:type="dxa"/>
          <w:left w:w="0" w:type="dxa"/>
          <w:bottom w:w="0" w:type="dxa"/>
          <w:right w:w="0" w:type="dxa"/>
        </w:tblCellMar>
      </w:tblPr>
      <w:tblGrid>
        <w:gridCol w:w="474"/>
        <w:gridCol w:w="654"/>
        <w:gridCol w:w="887"/>
        <w:gridCol w:w="2143"/>
        <w:gridCol w:w="527"/>
        <w:gridCol w:w="514"/>
        <w:gridCol w:w="1116"/>
        <w:gridCol w:w="1143"/>
        <w:gridCol w:w="499"/>
        <w:gridCol w:w="782"/>
        <w:gridCol w:w="621"/>
      </w:tblGrid>
      <w:tr>
        <w:tblPrEx>
          <w:tblCellMar>
            <w:top w:w="0" w:type="dxa"/>
            <w:left w:w="0" w:type="dxa"/>
            <w:bottom w:w="0" w:type="dxa"/>
            <w:right w:w="0" w:type="dxa"/>
          </w:tblCellMar>
        </w:tblPrEx>
        <w:trPr>
          <w:trHeight w:val="392" w:hRule="atLeast"/>
        </w:trPr>
        <w:tc>
          <w:tcPr>
            <w:tcW w:w="9360" w:type="dxa"/>
            <w:gridSpan w:val="11"/>
            <w:tcBorders>
              <w:top w:val="nil"/>
              <w:left w:val="nil"/>
              <w:bottom w:val="nil"/>
              <w:right w:val="nil"/>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32"/>
                <w:szCs w:val="32"/>
              </w:rPr>
            </w:pPr>
            <w:r>
              <w:rPr>
                <w:rFonts w:hint="eastAsia" w:ascii="宋体" w:hAnsi="宋体" w:eastAsia="宋体" w:cs="宋体"/>
                <w:b/>
                <w:i w:val="0"/>
                <w:caps w:val="0"/>
                <w:color w:val="000000"/>
                <w:spacing w:val="0"/>
                <w:kern w:val="0"/>
                <w:sz w:val="32"/>
                <w:szCs w:val="32"/>
                <w:lang w:val="en-US" w:eastAsia="zh-CN"/>
              </w:rPr>
              <w:t>绩效目标自评表</w:t>
            </w:r>
            <w:r>
              <w:rPr>
                <w:rStyle w:val="29"/>
                <w:rFonts w:hint="eastAsia" w:ascii="宋体" w:hAnsi="宋体" w:eastAsia="宋体" w:cs="宋体"/>
                <w:b w:val="0"/>
                <w:i w:val="0"/>
                <w:caps w:val="0"/>
                <w:color w:val="000000"/>
                <w:spacing w:val="0"/>
                <w:sz w:val="32"/>
                <w:szCs w:val="32"/>
                <w:lang w:val="en-US" w:eastAsia="zh-CN"/>
              </w:rPr>
              <w:t xml:space="preserve"> </w:t>
            </w:r>
          </w:p>
        </w:tc>
      </w:tr>
      <w:tr>
        <w:tblPrEx>
          <w:tblCellMar>
            <w:top w:w="0" w:type="dxa"/>
            <w:left w:w="0" w:type="dxa"/>
            <w:bottom w:w="0" w:type="dxa"/>
            <w:right w:w="0" w:type="dxa"/>
          </w:tblCellMar>
        </w:tblPrEx>
        <w:trPr>
          <w:trHeight w:val="201" w:hRule="atLeast"/>
        </w:trPr>
        <w:tc>
          <w:tcPr>
            <w:tcW w:w="9360" w:type="dxa"/>
            <w:gridSpan w:val="11"/>
            <w:tcBorders>
              <w:top w:val="nil"/>
              <w:left w:val="nil"/>
              <w:bottom w:val="single" w:color="000000" w:sz="4" w:space="0"/>
              <w:right w:val="nil"/>
            </w:tcBorders>
            <w:tcMar>
              <w:top w:w="15" w:type="dxa"/>
              <w:left w:w="15" w:type="dxa"/>
              <w:bottom w:w="0" w:type="dxa"/>
              <w:right w:w="15" w:type="dxa"/>
            </w:tcMar>
          </w:tcPr>
          <w:p>
            <w:pPr>
              <w:keepLines w:val="0"/>
              <w:widowControl/>
              <w:suppressLineNumbers w:val="0"/>
              <w:snapToGrid/>
              <w:spacing w:before="0" w:beforeAutospacing="0" w:after="0" w:afterAutospacing="0" w:line="240" w:lineRule="auto"/>
              <w:jc w:val="center"/>
              <w:textAlignment w:val="top"/>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rPr>
              <w:t>（2020年度）</w:t>
            </w:r>
          </w:p>
        </w:tc>
      </w:tr>
      <w:tr>
        <w:tblPrEx>
          <w:tblCellMar>
            <w:top w:w="0" w:type="dxa"/>
            <w:left w:w="0" w:type="dxa"/>
            <w:bottom w:w="0" w:type="dxa"/>
            <w:right w:w="0" w:type="dxa"/>
          </w:tblCellMar>
        </w:tblPrEx>
        <w:trPr>
          <w:trHeight w:val="398" w:hRule="atLeast"/>
        </w:trPr>
        <w:tc>
          <w:tcPr>
            <w:tcW w:w="201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项目名称</w:t>
            </w:r>
          </w:p>
        </w:tc>
        <w:tc>
          <w:tcPr>
            <w:tcW w:w="31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农村人居环境综合整治</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项目负责人及电话</w:t>
            </w:r>
          </w:p>
        </w:tc>
        <w:tc>
          <w:tcPr>
            <w:tcW w:w="3045"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王锋18398934888</w:t>
            </w:r>
          </w:p>
        </w:tc>
      </w:tr>
      <w:tr>
        <w:tblPrEx>
          <w:tblCellMar>
            <w:top w:w="0" w:type="dxa"/>
            <w:left w:w="0" w:type="dxa"/>
            <w:bottom w:w="0" w:type="dxa"/>
            <w:right w:w="0" w:type="dxa"/>
          </w:tblCellMar>
        </w:tblPrEx>
        <w:trPr>
          <w:trHeight w:val="207" w:hRule="atLeast"/>
        </w:trPr>
        <w:tc>
          <w:tcPr>
            <w:tcW w:w="201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主管部门</w:t>
            </w:r>
          </w:p>
        </w:tc>
        <w:tc>
          <w:tcPr>
            <w:tcW w:w="31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both"/>
              <w:textAlignment w:val="baseline"/>
              <w:rPr>
                <w:rFonts w:hint="eastAsia" w:ascii="宋体" w:hAnsi="宋体" w:eastAsia="宋体" w:cs="宋体"/>
                <w:b w:val="0"/>
                <w:i w:val="0"/>
                <w:caps w:val="0"/>
                <w:color w:val="000000"/>
                <w:spacing w:val="0"/>
                <w:sz w:val="20"/>
                <w:szCs w:val="20"/>
              </w:rPr>
            </w:pP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实施单位</w:t>
            </w:r>
          </w:p>
        </w:tc>
        <w:tc>
          <w:tcPr>
            <w:tcW w:w="3045"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98" w:hRule="atLeast"/>
        </w:trPr>
        <w:tc>
          <w:tcPr>
            <w:tcW w:w="2015"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资金情况</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（万元）</w:t>
            </w:r>
          </w:p>
        </w:tc>
        <w:tc>
          <w:tcPr>
            <w:tcW w:w="2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both"/>
              <w:textAlignment w:val="baseline"/>
              <w:rPr>
                <w:rFonts w:hint="eastAsia" w:ascii="宋体" w:hAnsi="宋体" w:eastAsia="宋体" w:cs="宋体"/>
                <w:b w:val="0"/>
                <w:i w:val="0"/>
                <w:caps w:val="0"/>
                <w:color w:val="000000"/>
                <w:spacing w:val="0"/>
                <w:sz w:val="20"/>
                <w:szCs w:val="20"/>
              </w:rPr>
            </w:pPr>
          </w:p>
        </w:tc>
        <w:tc>
          <w:tcPr>
            <w:tcW w:w="10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全年预算数（A）</w:t>
            </w:r>
          </w:p>
        </w:tc>
        <w:tc>
          <w:tcPr>
            <w:tcW w:w="22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全年执行数（B）</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分值</w:t>
            </w:r>
          </w:p>
        </w:tc>
        <w:tc>
          <w:tcPr>
            <w:tcW w:w="7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执行率（B/A)</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得分</w:t>
            </w:r>
          </w:p>
        </w:tc>
      </w:tr>
      <w:tr>
        <w:tblPrEx>
          <w:tblCellMar>
            <w:top w:w="0" w:type="dxa"/>
            <w:left w:w="0" w:type="dxa"/>
            <w:bottom w:w="0" w:type="dxa"/>
            <w:right w:w="0" w:type="dxa"/>
          </w:tblCellMar>
        </w:tblPrEx>
        <w:trPr>
          <w:trHeight w:val="207" w:hRule="atLeast"/>
        </w:trPr>
        <w:tc>
          <w:tcPr>
            <w:tcW w:w="2015"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年度资金总额：</w:t>
            </w:r>
          </w:p>
        </w:tc>
        <w:tc>
          <w:tcPr>
            <w:tcW w:w="10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sz w:val="20"/>
                <w:szCs w:val="20"/>
                <w:lang w:val="en-US" w:eastAsia="zh-CN"/>
              </w:rPr>
            </w:pPr>
            <w:r>
              <w:rPr>
                <w:rFonts w:hint="eastAsia" w:ascii="宋体" w:hAnsi="宋体" w:eastAsia="宋体" w:cs="宋体"/>
                <w:b w:val="0"/>
                <w:i w:val="0"/>
                <w:caps w:val="0"/>
                <w:color w:val="000000"/>
                <w:spacing w:val="0"/>
                <w:sz w:val="20"/>
                <w:szCs w:val="20"/>
                <w:lang w:val="en-US" w:eastAsia="zh-CN"/>
              </w:rPr>
              <w:t>30</w:t>
            </w:r>
          </w:p>
        </w:tc>
        <w:tc>
          <w:tcPr>
            <w:tcW w:w="22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30</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7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r>
      <w:tr>
        <w:tblPrEx>
          <w:tblCellMar>
            <w:top w:w="0" w:type="dxa"/>
            <w:left w:w="0" w:type="dxa"/>
            <w:bottom w:w="0" w:type="dxa"/>
            <w:right w:w="0" w:type="dxa"/>
          </w:tblCellMar>
        </w:tblPrEx>
        <w:trPr>
          <w:trHeight w:val="207" w:hRule="atLeast"/>
        </w:trPr>
        <w:tc>
          <w:tcPr>
            <w:tcW w:w="2015"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20"/>
                <w:szCs w:val="20"/>
              </w:rPr>
            </w:pPr>
            <w:r>
              <w:rPr>
                <w:rStyle w:val="24"/>
                <w:rFonts w:hint="eastAsia" w:ascii="宋体" w:hAnsi="宋体" w:eastAsia="宋体" w:cs="宋体"/>
                <w:b w:val="0"/>
                <w:i w:val="0"/>
                <w:caps w:val="0"/>
                <w:color w:val="000000"/>
                <w:spacing w:val="0"/>
                <w:sz w:val="20"/>
                <w:szCs w:val="20"/>
                <w:lang w:val="en-US" w:eastAsia="zh-CN"/>
              </w:rPr>
              <w:t xml:space="preserve"> </w:t>
            </w:r>
            <w:r>
              <w:rPr>
                <w:rStyle w:val="24"/>
                <w:rFonts w:hint="eastAsia" w:ascii="宋体" w:hAnsi="宋体" w:eastAsia="宋体" w:cs="宋体"/>
                <w:b w:val="0"/>
                <w:i w:val="0"/>
                <w:caps w:val="0"/>
                <w:color w:val="000000"/>
                <w:spacing w:val="0"/>
                <w:sz w:val="20"/>
                <w:lang w:val="en-US" w:eastAsia="zh-CN"/>
              </w:rPr>
              <w:t>其中：本年财政拨款</w:t>
            </w:r>
          </w:p>
        </w:tc>
        <w:tc>
          <w:tcPr>
            <w:tcW w:w="10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default" w:ascii="宋体" w:hAnsi="宋体" w:eastAsia="宋体" w:cs="宋体"/>
                <w:b w:val="0"/>
                <w:i w:val="0"/>
                <w:caps w:val="0"/>
                <w:color w:val="000000"/>
                <w:spacing w:val="0"/>
                <w:sz w:val="20"/>
                <w:szCs w:val="20"/>
                <w:lang w:val="en-US" w:eastAsia="zh-CN"/>
              </w:rPr>
            </w:pPr>
            <w:r>
              <w:rPr>
                <w:rFonts w:hint="eastAsia" w:ascii="宋体" w:hAnsi="宋体" w:eastAsia="宋体" w:cs="宋体"/>
                <w:b w:val="0"/>
                <w:i w:val="0"/>
                <w:caps w:val="0"/>
                <w:color w:val="000000"/>
                <w:spacing w:val="0"/>
                <w:sz w:val="20"/>
                <w:szCs w:val="20"/>
                <w:lang w:val="en-US" w:eastAsia="zh-CN"/>
              </w:rPr>
              <w:t>30</w:t>
            </w:r>
          </w:p>
        </w:tc>
        <w:tc>
          <w:tcPr>
            <w:tcW w:w="22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30</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c>
          <w:tcPr>
            <w:tcW w:w="7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r>
      <w:tr>
        <w:tblPrEx>
          <w:tblCellMar>
            <w:top w:w="0" w:type="dxa"/>
            <w:left w:w="0" w:type="dxa"/>
            <w:bottom w:w="0" w:type="dxa"/>
            <w:right w:w="0" w:type="dxa"/>
          </w:tblCellMar>
        </w:tblPrEx>
        <w:trPr>
          <w:trHeight w:val="207" w:hRule="atLeast"/>
        </w:trPr>
        <w:tc>
          <w:tcPr>
            <w:tcW w:w="2015"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20"/>
                <w:szCs w:val="20"/>
              </w:rPr>
            </w:pPr>
            <w:r>
              <w:rPr>
                <w:rStyle w:val="24"/>
                <w:rFonts w:hint="eastAsia" w:ascii="宋体" w:hAnsi="宋体" w:eastAsia="宋体" w:cs="宋体"/>
                <w:b w:val="0"/>
                <w:i w:val="0"/>
                <w:caps w:val="0"/>
                <w:color w:val="000000"/>
                <w:spacing w:val="0"/>
                <w:sz w:val="20"/>
                <w:lang w:val="en-US" w:eastAsia="zh-CN"/>
              </w:rPr>
              <w:t xml:space="preserve">       其他资金</w:t>
            </w:r>
          </w:p>
        </w:tc>
        <w:tc>
          <w:tcPr>
            <w:tcW w:w="104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2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c>
          <w:tcPr>
            <w:tcW w:w="7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000000"/>
                <w:spacing w:val="0"/>
                <w:sz w:val="20"/>
                <w:szCs w:val="20"/>
              </w:rPr>
            </w:pP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r>
      <w:tr>
        <w:tblPrEx>
          <w:tblCellMar>
            <w:top w:w="0" w:type="dxa"/>
            <w:left w:w="0" w:type="dxa"/>
            <w:bottom w:w="0" w:type="dxa"/>
            <w:right w:w="0" w:type="dxa"/>
          </w:tblCellMar>
        </w:tblPrEx>
        <w:trPr>
          <w:trHeight w:val="207" w:hRule="atLeast"/>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年度总体目标</w:t>
            </w:r>
          </w:p>
        </w:tc>
        <w:tc>
          <w:tcPr>
            <w:tcW w:w="4725"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年初设定目标</w:t>
            </w:r>
          </w:p>
        </w:tc>
        <w:tc>
          <w:tcPr>
            <w:tcW w:w="4161"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年度总体目标完成情况综述</w:t>
            </w:r>
          </w:p>
        </w:tc>
      </w:tr>
      <w:tr>
        <w:tblPrEx>
          <w:tblCellMar>
            <w:top w:w="0" w:type="dxa"/>
            <w:left w:w="0" w:type="dxa"/>
            <w:bottom w:w="0" w:type="dxa"/>
            <w:right w:w="0" w:type="dxa"/>
          </w:tblCellMar>
        </w:tblPrEx>
        <w:trPr>
          <w:trHeight w:val="398" w:hRule="atLeast"/>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4725"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rPr>
              <w:t>1、提升农村居住环境水平。2、规范农村生活垃圾无害化处理管理程序。3、提升受益群众满意度。</w:t>
            </w:r>
          </w:p>
        </w:tc>
        <w:tc>
          <w:tcPr>
            <w:tcW w:w="4161"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rPr>
              <w:t>1、提升农村居住环境水平。2、规范农村生活垃圾无害化处理管理程序。3、提升受益群众满意度。</w:t>
            </w:r>
          </w:p>
        </w:tc>
      </w:tr>
      <w:tr>
        <w:tblPrEx>
          <w:tblCellMar>
            <w:top w:w="0" w:type="dxa"/>
            <w:left w:w="0" w:type="dxa"/>
            <w:bottom w:w="0" w:type="dxa"/>
            <w:right w:w="0" w:type="dxa"/>
          </w:tblCellMar>
        </w:tblPrEx>
        <w:trPr>
          <w:trHeight w:val="398" w:hRule="atLeast"/>
        </w:trPr>
        <w:tc>
          <w:tcPr>
            <w:tcW w:w="47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绩效指标</w:t>
            </w:r>
          </w:p>
        </w:tc>
        <w:tc>
          <w:tcPr>
            <w:tcW w:w="6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一级</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指标</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二级指标</w:t>
            </w: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三级指标</w:t>
            </w:r>
          </w:p>
        </w:tc>
        <w:tc>
          <w:tcPr>
            <w:tcW w:w="5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分值</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年度指标值</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全年实际值</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得分</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rPr>
              <w:t>未完成原因及拟采取的改进措施</w:t>
            </w:r>
          </w:p>
        </w:tc>
      </w:tr>
      <w:tr>
        <w:tblPrEx>
          <w:tblCellMar>
            <w:top w:w="0" w:type="dxa"/>
            <w:left w:w="0" w:type="dxa"/>
            <w:bottom w:w="0" w:type="dxa"/>
            <w:right w:w="0" w:type="dxa"/>
          </w:tblCellMar>
        </w:tblPrEx>
        <w:trPr>
          <w:trHeight w:val="286" w:hRule="atLeast"/>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5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产</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出</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指</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标</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(50分)</w:t>
            </w:r>
          </w:p>
        </w:tc>
        <w:tc>
          <w:tcPr>
            <w:tcW w:w="88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数量指标</w:t>
            </w: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村人居环境整治个数（**个）</w:t>
            </w:r>
          </w:p>
        </w:tc>
        <w:tc>
          <w:tcPr>
            <w:tcW w:w="5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5个</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11个</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10</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98" w:hRule="atLeast"/>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5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887"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贫困村生活污水设施新建或改造数量（**处）</w:t>
            </w:r>
          </w:p>
        </w:tc>
        <w:tc>
          <w:tcPr>
            <w:tcW w:w="5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20处</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22处</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10</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6" w:hRule="atLeast"/>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5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887" w:type="dxa"/>
            <w:tcBorders>
              <w:top w:val="nil"/>
              <w:left w:val="single" w:color="000000" w:sz="4" w:space="0"/>
              <w:bottom w:val="nil"/>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质量指标</w:t>
            </w: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项目（工程）验收合格率（100%）</w:t>
            </w:r>
          </w:p>
        </w:tc>
        <w:tc>
          <w:tcPr>
            <w:tcW w:w="5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95%</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97%</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16"/>
                <w:szCs w:val="16"/>
                <w:lang w:val="en-US"/>
              </w:rPr>
            </w:pPr>
            <w:r>
              <w:rPr>
                <w:rFonts w:hint="eastAsia" w:ascii="宋体" w:hAnsi="宋体" w:eastAsia="宋体" w:cs="宋体"/>
                <w:b w:val="0"/>
                <w:i w:val="0"/>
                <w:caps w:val="0"/>
                <w:color w:val="000000"/>
                <w:spacing w:val="0"/>
                <w:kern w:val="0"/>
                <w:sz w:val="16"/>
                <w:szCs w:val="16"/>
                <w:lang w:val="en-US" w:eastAsia="zh-CN"/>
              </w:rPr>
              <w:t>10</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6" w:hRule="atLeast"/>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5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时效指标</w:t>
            </w: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当年完成率（≥**%）</w:t>
            </w:r>
          </w:p>
        </w:tc>
        <w:tc>
          <w:tcPr>
            <w:tcW w:w="5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≥90%</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95%</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16"/>
                <w:szCs w:val="16"/>
                <w:lang w:val="en-US"/>
              </w:rPr>
            </w:pPr>
            <w:r>
              <w:rPr>
                <w:rFonts w:hint="eastAsia" w:ascii="宋体" w:hAnsi="宋体" w:eastAsia="宋体" w:cs="宋体"/>
                <w:b w:val="0"/>
                <w:i w:val="0"/>
                <w:caps w:val="0"/>
                <w:color w:val="000000"/>
                <w:spacing w:val="0"/>
                <w:kern w:val="0"/>
                <w:sz w:val="16"/>
                <w:szCs w:val="16"/>
                <w:lang w:val="en-US" w:eastAsia="zh-CN"/>
              </w:rPr>
              <w:t>10</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286" w:hRule="atLeast"/>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5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效益指标 （30分）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成本指标</w:t>
            </w: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补助标准</w:t>
            </w:r>
          </w:p>
        </w:tc>
        <w:tc>
          <w:tcPr>
            <w:tcW w:w="5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500元/月/村</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600元/月/村</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16"/>
                <w:szCs w:val="16"/>
                <w:lang w:val="en-US"/>
              </w:rPr>
            </w:pPr>
            <w:r>
              <w:rPr>
                <w:rFonts w:hint="eastAsia" w:ascii="宋体" w:hAnsi="宋体" w:eastAsia="宋体" w:cs="宋体"/>
                <w:b w:val="0"/>
                <w:i w:val="0"/>
                <w:caps w:val="0"/>
                <w:color w:val="000000"/>
                <w:spacing w:val="0"/>
                <w:kern w:val="0"/>
                <w:sz w:val="16"/>
                <w:szCs w:val="16"/>
                <w:lang w:val="en-US" w:eastAsia="zh-CN"/>
              </w:rPr>
              <w:t>10</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98" w:hRule="atLeast"/>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5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社会效益指标</w:t>
            </w: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受益建档立卡贫困人口数（≥**人）</w:t>
            </w:r>
          </w:p>
        </w:tc>
        <w:tc>
          <w:tcPr>
            <w:tcW w:w="5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≥1000人</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1250人</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10</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98" w:hRule="atLeast"/>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5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生态效益指标</w:t>
            </w: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生活垃圾无害化处理率（≥**%）</w:t>
            </w:r>
          </w:p>
        </w:tc>
        <w:tc>
          <w:tcPr>
            <w:tcW w:w="5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≥95%</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98%</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16"/>
                <w:szCs w:val="16"/>
                <w:lang w:val="en-US"/>
              </w:rPr>
            </w:pPr>
            <w:r>
              <w:rPr>
                <w:rFonts w:hint="eastAsia" w:ascii="宋体" w:hAnsi="宋体" w:eastAsia="宋体" w:cs="宋体"/>
                <w:b w:val="0"/>
                <w:i w:val="0"/>
                <w:caps w:val="0"/>
                <w:color w:val="000000"/>
                <w:spacing w:val="0"/>
                <w:kern w:val="0"/>
                <w:sz w:val="16"/>
                <w:szCs w:val="16"/>
                <w:lang w:val="en-US" w:eastAsia="zh-CN"/>
              </w:rPr>
              <w:t>10</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98" w:hRule="atLeast"/>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5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可持续影响指标</w:t>
            </w: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环保设施使用年限（≥**年）</w:t>
            </w:r>
          </w:p>
        </w:tc>
        <w:tc>
          <w:tcPr>
            <w:tcW w:w="5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≥10年</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20年</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10</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780" w:hRule="atLeast"/>
        </w:trPr>
        <w:tc>
          <w:tcPr>
            <w:tcW w:w="47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满意度指标</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(10分)</w:t>
            </w:r>
          </w:p>
        </w:tc>
        <w:tc>
          <w:tcPr>
            <w:tcW w:w="8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服务对象</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满意度指标</w:t>
            </w: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受益群众满意度（≥**%）</w:t>
            </w:r>
          </w:p>
        </w:tc>
        <w:tc>
          <w:tcPr>
            <w:tcW w:w="5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≥95%</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kern w:val="0"/>
                <w:sz w:val="16"/>
                <w:szCs w:val="16"/>
                <w:lang w:val="en-US" w:eastAsia="zh-CN"/>
              </w:rPr>
              <w:t>98%</w:t>
            </w: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16"/>
                <w:szCs w:val="16"/>
                <w:lang w:val="en-US"/>
              </w:rPr>
            </w:pPr>
            <w:r>
              <w:rPr>
                <w:rFonts w:hint="eastAsia" w:ascii="宋体" w:hAnsi="宋体" w:eastAsia="宋体" w:cs="宋体"/>
                <w:b w:val="0"/>
                <w:i w:val="0"/>
                <w:caps w:val="0"/>
                <w:color w:val="000000"/>
                <w:spacing w:val="0"/>
                <w:kern w:val="0"/>
                <w:sz w:val="16"/>
                <w:szCs w:val="16"/>
                <w:lang w:val="en-US" w:eastAsia="zh-CN"/>
              </w:rPr>
              <w:t>10</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11" w:hRule="atLeast"/>
        </w:trPr>
        <w:tc>
          <w:tcPr>
            <w:tcW w:w="4685"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sz w:val="20"/>
                <w:szCs w:val="20"/>
              </w:rPr>
            </w:pPr>
            <w:r>
              <w:rPr>
                <w:rFonts w:hint="eastAsia" w:ascii="宋体" w:hAnsi="宋体" w:eastAsia="宋体" w:cs="宋体"/>
                <w:b/>
                <w:i w:val="0"/>
                <w:caps w:val="0"/>
                <w:color w:val="000000"/>
                <w:spacing w:val="0"/>
                <w:kern w:val="0"/>
                <w:sz w:val="20"/>
                <w:szCs w:val="20"/>
                <w:lang w:val="en-US" w:eastAsia="zh-CN"/>
              </w:rPr>
              <w:t>总分</w:t>
            </w:r>
          </w:p>
        </w:tc>
        <w:tc>
          <w:tcPr>
            <w:tcW w:w="51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sz w:val="20"/>
                <w:szCs w:val="20"/>
              </w:rPr>
            </w:pPr>
            <w:r>
              <w:rPr>
                <w:rFonts w:hint="eastAsia" w:ascii="宋体" w:hAnsi="宋体" w:eastAsia="宋体" w:cs="宋体"/>
                <w:b/>
                <w:i w:val="0"/>
                <w:caps w:val="0"/>
                <w:color w:val="000000"/>
                <w:spacing w:val="0"/>
                <w:kern w:val="0"/>
                <w:sz w:val="20"/>
                <w:szCs w:val="20"/>
                <w:lang w:val="en-US" w:eastAsia="zh-CN"/>
              </w:rPr>
              <w:t>100</w:t>
            </w:r>
          </w:p>
        </w:tc>
        <w:tc>
          <w:tcPr>
            <w:tcW w:w="22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sz w:val="20"/>
                <w:szCs w:val="20"/>
              </w:rPr>
            </w:pPr>
          </w:p>
        </w:tc>
        <w:tc>
          <w:tcPr>
            <w:tcW w:w="4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i w:val="0"/>
                <w:caps w:val="0"/>
                <w:color w:val="000000"/>
                <w:spacing w:val="0"/>
                <w:sz w:val="20"/>
                <w:szCs w:val="20"/>
                <w:lang w:val="en-US"/>
              </w:rPr>
            </w:pPr>
            <w:r>
              <w:rPr>
                <w:rFonts w:hint="eastAsia" w:ascii="宋体" w:hAnsi="宋体" w:eastAsia="宋体" w:cs="宋体"/>
                <w:b/>
                <w:i w:val="0"/>
                <w:caps w:val="0"/>
                <w:color w:val="000000"/>
                <w:spacing w:val="0"/>
                <w:kern w:val="0"/>
                <w:sz w:val="20"/>
                <w:szCs w:val="20"/>
                <w:lang w:val="en-US" w:eastAsia="zh-CN"/>
              </w:rPr>
              <w:t>100</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bl>
    <w:p>
      <w:pPr>
        <w:snapToGrid/>
        <w:spacing w:before="0" w:beforeAutospacing="0" w:after="0" w:afterAutospacing="0" w:line="580" w:lineRule="exact"/>
        <w:jc w:val="both"/>
        <w:textAlignment w:val="baseline"/>
        <w:rPr>
          <w:rFonts w:ascii="仿宋_GB2312" w:hAnsi="仿宋_GB2312" w:eastAsia="仿宋_GB2312" w:cs="仿宋_GB2312"/>
          <w:b w:val="0"/>
          <w:i w:val="0"/>
          <w:caps w:val="0"/>
          <w:spacing w:val="0"/>
          <w:sz w:val="32"/>
          <w:szCs w:val="32"/>
        </w:rPr>
      </w:pPr>
    </w:p>
    <w:p>
      <w:pPr>
        <w:snapToGrid/>
        <w:spacing w:before="0" w:beforeAutospacing="0" w:after="0" w:afterAutospacing="0" w:line="580" w:lineRule="exact"/>
        <w:ind w:left="630"/>
        <w:jc w:val="both"/>
        <w:textAlignment w:val="baseline"/>
        <w:rPr>
          <w:rFonts w:ascii="仿宋_GB2312" w:hAnsi="仿宋_GB2312" w:eastAsia="仿宋_GB2312" w:cs="仿宋_GB2312"/>
          <w:b w:val="0"/>
          <w:i w:val="0"/>
          <w:caps w:val="0"/>
          <w:spacing w:val="0"/>
          <w:sz w:val="32"/>
          <w:szCs w:val="32"/>
        </w:rPr>
      </w:pPr>
    </w:p>
    <w:tbl>
      <w:tblPr>
        <w:tblStyle w:val="10"/>
        <w:tblW w:w="9360" w:type="dxa"/>
        <w:tblInd w:w="-15" w:type="dxa"/>
        <w:tblLayout w:type="fixed"/>
        <w:tblCellMar>
          <w:top w:w="0" w:type="dxa"/>
          <w:left w:w="0" w:type="dxa"/>
          <w:bottom w:w="0" w:type="dxa"/>
          <w:right w:w="0" w:type="dxa"/>
        </w:tblCellMar>
      </w:tblPr>
      <w:tblGrid>
        <w:gridCol w:w="475"/>
        <w:gridCol w:w="654"/>
        <w:gridCol w:w="886"/>
        <w:gridCol w:w="2144"/>
        <w:gridCol w:w="526"/>
        <w:gridCol w:w="513"/>
        <w:gridCol w:w="1116"/>
        <w:gridCol w:w="1143"/>
        <w:gridCol w:w="500"/>
        <w:gridCol w:w="782"/>
        <w:gridCol w:w="621"/>
      </w:tblGrid>
      <w:tr>
        <w:tblPrEx>
          <w:tblCellMar>
            <w:top w:w="0" w:type="dxa"/>
            <w:left w:w="0" w:type="dxa"/>
            <w:bottom w:w="0" w:type="dxa"/>
            <w:right w:w="0" w:type="dxa"/>
          </w:tblCellMar>
        </w:tblPrEx>
        <w:trPr>
          <w:trHeight w:val="583" w:hRule="atLeast"/>
        </w:trPr>
        <w:tc>
          <w:tcPr>
            <w:tcW w:w="9360" w:type="dxa"/>
            <w:gridSpan w:val="11"/>
            <w:tcBorders>
              <w:top w:val="nil"/>
              <w:left w:val="nil"/>
              <w:bottom w:val="nil"/>
              <w:right w:val="nil"/>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32"/>
                <w:szCs w:val="32"/>
              </w:rPr>
            </w:pPr>
            <w:r>
              <w:rPr>
                <w:rFonts w:hint="eastAsia" w:ascii="宋体" w:hAnsi="宋体" w:eastAsia="宋体" w:cs="宋体"/>
                <w:b/>
                <w:i w:val="0"/>
                <w:caps w:val="0"/>
                <w:color w:val="000000"/>
                <w:spacing w:val="0"/>
                <w:kern w:val="0"/>
                <w:sz w:val="32"/>
                <w:szCs w:val="32"/>
                <w:lang w:val="en-US" w:eastAsia="zh-CN"/>
              </w:rPr>
              <w:t>绩效目标自评表</w:t>
            </w:r>
            <w:r>
              <w:rPr>
                <w:rFonts w:hint="eastAsia" w:ascii="宋体" w:hAnsi="宋体" w:eastAsia="宋体" w:cs="宋体"/>
                <w:b w:val="0"/>
                <w:i w:val="0"/>
                <w:caps w:val="0"/>
                <w:color w:val="000000"/>
                <w:spacing w:val="0"/>
                <w:kern w:val="0"/>
                <w:sz w:val="32"/>
                <w:szCs w:val="32"/>
                <w:lang w:val="en-US" w:eastAsia="zh-CN"/>
              </w:rPr>
              <w:t xml:space="preserve"> </w:t>
            </w:r>
          </w:p>
        </w:tc>
      </w:tr>
      <w:tr>
        <w:tblPrEx>
          <w:tblCellMar>
            <w:top w:w="0" w:type="dxa"/>
            <w:left w:w="0" w:type="dxa"/>
            <w:bottom w:w="0" w:type="dxa"/>
            <w:right w:w="0" w:type="dxa"/>
          </w:tblCellMar>
        </w:tblPrEx>
        <w:trPr>
          <w:trHeight w:val="382" w:hRule="atLeast"/>
        </w:trPr>
        <w:tc>
          <w:tcPr>
            <w:tcW w:w="9360" w:type="dxa"/>
            <w:gridSpan w:val="11"/>
            <w:tcBorders>
              <w:top w:val="nil"/>
              <w:left w:val="nil"/>
              <w:bottom w:val="single" w:color="000000" w:sz="4" w:space="0"/>
              <w:right w:val="nil"/>
            </w:tcBorders>
            <w:tcMar>
              <w:top w:w="15" w:type="dxa"/>
              <w:left w:w="15" w:type="dxa"/>
              <w:bottom w:w="0" w:type="dxa"/>
              <w:right w:w="15" w:type="dxa"/>
            </w:tcMar>
          </w:tcPr>
          <w:p>
            <w:pPr>
              <w:keepLines w:val="0"/>
              <w:widowControl/>
              <w:suppressLineNumbers w:val="0"/>
              <w:snapToGrid/>
              <w:spacing w:before="0" w:beforeAutospacing="0" w:after="0" w:afterAutospacing="0" w:line="240" w:lineRule="auto"/>
              <w:jc w:val="center"/>
              <w:textAlignment w:val="top"/>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lang w:val="en-US" w:eastAsia="zh-CN"/>
              </w:rPr>
              <w:t>（ 2020年度）</w:t>
            </w:r>
          </w:p>
        </w:tc>
      </w:tr>
      <w:tr>
        <w:tblPrEx>
          <w:tblCellMar>
            <w:top w:w="0" w:type="dxa"/>
            <w:left w:w="0" w:type="dxa"/>
            <w:bottom w:w="0" w:type="dxa"/>
            <w:right w:w="0" w:type="dxa"/>
          </w:tblCellMar>
        </w:tblPrEx>
        <w:trPr>
          <w:trHeight w:val="592" w:hRule="atLeast"/>
        </w:trPr>
        <w:tc>
          <w:tcPr>
            <w:tcW w:w="201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项目名称</w:t>
            </w:r>
          </w:p>
        </w:tc>
        <w:tc>
          <w:tcPr>
            <w:tcW w:w="318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lang w:eastAsia="zh-CN"/>
              </w:rPr>
            </w:pPr>
            <w:r>
              <w:rPr>
                <w:rFonts w:hint="eastAsia" w:ascii="宋体" w:hAnsi="宋体" w:eastAsia="宋体" w:cs="宋体"/>
                <w:b w:val="0"/>
                <w:i w:val="0"/>
                <w:caps w:val="0"/>
                <w:color w:val="000000"/>
                <w:spacing w:val="0"/>
                <w:kern w:val="0"/>
                <w:sz w:val="20"/>
                <w:szCs w:val="20"/>
                <w:lang w:val="en-US" w:eastAsia="zh-CN"/>
              </w:rPr>
              <w:t>银耳产业发展</w:t>
            </w:r>
            <w:r>
              <w:rPr>
                <w:rFonts w:hint="eastAsia"/>
                <w:lang w:eastAsia="zh-CN"/>
              </w:rPr>
              <w:t>项目</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项目负责人及电话</w:t>
            </w:r>
          </w:p>
        </w:tc>
        <w:tc>
          <w:tcPr>
            <w:tcW w:w="304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王锋18398934888</w:t>
            </w:r>
          </w:p>
        </w:tc>
      </w:tr>
      <w:tr>
        <w:tblPrEx>
          <w:tblCellMar>
            <w:top w:w="0" w:type="dxa"/>
            <w:left w:w="0" w:type="dxa"/>
            <w:bottom w:w="0" w:type="dxa"/>
            <w:right w:w="0" w:type="dxa"/>
          </w:tblCellMar>
        </w:tblPrEx>
        <w:trPr>
          <w:trHeight w:val="309" w:hRule="atLeast"/>
        </w:trPr>
        <w:tc>
          <w:tcPr>
            <w:tcW w:w="201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主管部门</w:t>
            </w:r>
          </w:p>
        </w:tc>
        <w:tc>
          <w:tcPr>
            <w:tcW w:w="318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县农业农村局</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实施单位</w:t>
            </w:r>
          </w:p>
        </w:tc>
        <w:tc>
          <w:tcPr>
            <w:tcW w:w="3046"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通江县龙凤场镇人民政府</w:t>
            </w:r>
          </w:p>
        </w:tc>
      </w:tr>
      <w:tr>
        <w:tblPrEx>
          <w:tblCellMar>
            <w:top w:w="0" w:type="dxa"/>
            <w:left w:w="0" w:type="dxa"/>
            <w:bottom w:w="0" w:type="dxa"/>
            <w:right w:w="0" w:type="dxa"/>
          </w:tblCellMar>
        </w:tblPrEx>
        <w:trPr>
          <w:trHeight w:val="592" w:hRule="atLeast"/>
        </w:trPr>
        <w:tc>
          <w:tcPr>
            <w:tcW w:w="2015"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资金情况</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（万元）</w:t>
            </w:r>
          </w:p>
        </w:tc>
        <w:tc>
          <w:tcPr>
            <w:tcW w:w="2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both"/>
              <w:textAlignment w:val="baseline"/>
              <w:rPr>
                <w:rFonts w:hint="eastAsia" w:ascii="宋体" w:hAnsi="宋体" w:eastAsia="宋体" w:cs="宋体"/>
                <w:b w:val="0"/>
                <w:i w:val="0"/>
                <w:caps w:val="0"/>
                <w:color w:val="000000"/>
                <w:spacing w:val="0"/>
                <w:sz w:val="20"/>
                <w:szCs w:val="20"/>
              </w:rPr>
            </w:pPr>
          </w:p>
        </w:tc>
        <w:tc>
          <w:tcPr>
            <w:tcW w:w="103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全年预算数（A）</w:t>
            </w:r>
          </w:p>
        </w:tc>
        <w:tc>
          <w:tcPr>
            <w:tcW w:w="22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全年执行数（B）</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分值</w:t>
            </w:r>
          </w:p>
        </w:tc>
        <w:tc>
          <w:tcPr>
            <w:tcW w:w="7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执行率（B/A)</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得分</w:t>
            </w:r>
          </w:p>
        </w:tc>
      </w:tr>
      <w:tr>
        <w:tblPrEx>
          <w:tblCellMar>
            <w:top w:w="0" w:type="dxa"/>
            <w:left w:w="0" w:type="dxa"/>
            <w:bottom w:w="0" w:type="dxa"/>
            <w:right w:w="0" w:type="dxa"/>
          </w:tblCellMar>
        </w:tblPrEx>
        <w:trPr>
          <w:trHeight w:val="309" w:hRule="atLeast"/>
        </w:trPr>
        <w:tc>
          <w:tcPr>
            <w:tcW w:w="2015"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年度资金总额：</w:t>
            </w:r>
          </w:p>
        </w:tc>
        <w:tc>
          <w:tcPr>
            <w:tcW w:w="103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4.3</w:t>
            </w:r>
          </w:p>
        </w:tc>
        <w:tc>
          <w:tcPr>
            <w:tcW w:w="22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4.3</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7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r>
      <w:tr>
        <w:tblPrEx>
          <w:tblCellMar>
            <w:top w:w="0" w:type="dxa"/>
            <w:left w:w="0" w:type="dxa"/>
            <w:bottom w:w="0" w:type="dxa"/>
            <w:right w:w="0" w:type="dxa"/>
          </w:tblCellMar>
        </w:tblPrEx>
        <w:trPr>
          <w:trHeight w:val="309" w:hRule="atLeast"/>
        </w:trPr>
        <w:tc>
          <w:tcPr>
            <w:tcW w:w="2015"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 xml:space="preserve"> 其中：本年财政拨款</w:t>
            </w:r>
          </w:p>
        </w:tc>
        <w:tc>
          <w:tcPr>
            <w:tcW w:w="103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4.3</w:t>
            </w:r>
          </w:p>
        </w:tc>
        <w:tc>
          <w:tcPr>
            <w:tcW w:w="22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4.3</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c>
          <w:tcPr>
            <w:tcW w:w="7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100%</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309" w:hRule="atLeast"/>
        </w:trPr>
        <w:tc>
          <w:tcPr>
            <w:tcW w:w="2015"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 xml:space="preserve">       其他资金</w:t>
            </w:r>
          </w:p>
        </w:tc>
        <w:tc>
          <w:tcPr>
            <w:tcW w:w="103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2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c>
          <w:tcPr>
            <w:tcW w:w="7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left"/>
              <w:textAlignment w:val="baseline"/>
              <w:rPr>
                <w:rFonts w:hint="eastAsia" w:ascii="宋体" w:hAnsi="宋体" w:eastAsia="宋体" w:cs="宋体"/>
                <w:b w:val="0"/>
                <w:i w:val="0"/>
                <w:caps w:val="0"/>
                <w:color w:val="000000"/>
                <w:spacing w:val="0"/>
                <w:sz w:val="20"/>
                <w:szCs w:val="20"/>
              </w:rPr>
            </w:pP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w:t>
            </w:r>
          </w:p>
        </w:tc>
      </w:tr>
      <w:tr>
        <w:tblPrEx>
          <w:tblCellMar>
            <w:top w:w="0" w:type="dxa"/>
            <w:left w:w="0" w:type="dxa"/>
            <w:bottom w:w="0" w:type="dxa"/>
            <w:right w:w="0" w:type="dxa"/>
          </w:tblCellMar>
        </w:tblPrEx>
        <w:trPr>
          <w:trHeight w:val="309" w:hRule="atLeast"/>
        </w:trPr>
        <w:tc>
          <w:tcPr>
            <w:tcW w:w="47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年度总体目标</w:t>
            </w:r>
          </w:p>
        </w:tc>
        <w:tc>
          <w:tcPr>
            <w:tcW w:w="4723"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年初设定目标</w:t>
            </w:r>
          </w:p>
        </w:tc>
        <w:tc>
          <w:tcPr>
            <w:tcW w:w="4162"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年度总体目标完成情况综述</w:t>
            </w:r>
          </w:p>
        </w:tc>
      </w:tr>
      <w:tr>
        <w:tblPrEx>
          <w:tblCellMar>
            <w:top w:w="0" w:type="dxa"/>
            <w:left w:w="0" w:type="dxa"/>
            <w:bottom w:w="0" w:type="dxa"/>
            <w:right w:w="0" w:type="dxa"/>
          </w:tblCellMar>
        </w:tblPrEx>
        <w:trPr>
          <w:trHeight w:val="845"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4723"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rPr>
              <w:t>培育菌种30万袋，带动周边区域产业发展</w:t>
            </w:r>
          </w:p>
        </w:tc>
        <w:tc>
          <w:tcPr>
            <w:tcW w:w="4162"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rPr>
              <w:t>培育菌种30万袋，带动周边区域产业发展</w:t>
            </w:r>
          </w:p>
        </w:tc>
      </w:tr>
      <w:tr>
        <w:tblPrEx>
          <w:tblCellMar>
            <w:top w:w="0" w:type="dxa"/>
            <w:left w:w="0" w:type="dxa"/>
            <w:bottom w:w="0" w:type="dxa"/>
            <w:right w:w="0" w:type="dxa"/>
          </w:tblCellMar>
        </w:tblPrEx>
        <w:trPr>
          <w:trHeight w:val="638" w:hRule="atLeast"/>
        </w:trPr>
        <w:tc>
          <w:tcPr>
            <w:tcW w:w="47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绩效指标</w:t>
            </w:r>
          </w:p>
        </w:tc>
        <w:tc>
          <w:tcPr>
            <w:tcW w:w="6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一级</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指标</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二级指标</w:t>
            </w:r>
          </w:p>
        </w:tc>
        <w:tc>
          <w:tcPr>
            <w:tcW w:w="26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三级指标</w:t>
            </w: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分值</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年度指标值</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全年实际值</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得分</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rPr>
              <w:t>未完成原因及拟采取的改进措施</w:t>
            </w:r>
          </w:p>
        </w:tc>
      </w:tr>
      <w:tr>
        <w:tblPrEx>
          <w:tblCellMar>
            <w:top w:w="0" w:type="dxa"/>
            <w:left w:w="0" w:type="dxa"/>
            <w:bottom w:w="0" w:type="dxa"/>
            <w:right w:w="0" w:type="dxa"/>
          </w:tblCellMar>
        </w:tblPrEx>
        <w:trPr>
          <w:trHeight w:val="638"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54" w:type="dxa"/>
            <w:vMerge w:val="restart"/>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产</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出</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指</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标</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(50分)</w:t>
            </w:r>
          </w:p>
        </w:tc>
        <w:tc>
          <w:tcPr>
            <w:tcW w:w="886" w:type="dxa"/>
            <w:vMerge w:val="restart"/>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数量指标</w:t>
            </w:r>
          </w:p>
        </w:tc>
        <w:tc>
          <w:tcPr>
            <w:tcW w:w="2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贫困地区新增特色产业数量（≥1个）</w:t>
            </w: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lang w:val="en-US" w:eastAsia="zh-CN"/>
              </w:rPr>
              <w:t>≥1个</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18"/>
                <w:szCs w:val="18"/>
              </w:rPr>
            </w:pPr>
          </w:p>
        </w:tc>
      </w:tr>
      <w:tr>
        <w:tblPrEx>
          <w:tblCellMar>
            <w:top w:w="0" w:type="dxa"/>
            <w:left w:w="0" w:type="dxa"/>
            <w:bottom w:w="0" w:type="dxa"/>
            <w:right w:w="0" w:type="dxa"/>
          </w:tblCellMar>
        </w:tblPrEx>
        <w:trPr>
          <w:trHeight w:val="638"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54" w:type="dxa"/>
            <w:vMerge w:val="continue"/>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886" w:type="dxa"/>
            <w:vMerge w:val="continue"/>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贫困地区农民专业合作社数量（≥1个）</w:t>
            </w: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lang w:val="en-US" w:eastAsia="zh-CN"/>
              </w:rPr>
              <w:t>1</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18"/>
                <w:szCs w:val="18"/>
              </w:rPr>
            </w:pPr>
          </w:p>
        </w:tc>
      </w:tr>
      <w:tr>
        <w:tblPrEx>
          <w:tblCellMar>
            <w:top w:w="0" w:type="dxa"/>
            <w:left w:w="0" w:type="dxa"/>
            <w:bottom w:w="0" w:type="dxa"/>
            <w:right w:w="0" w:type="dxa"/>
          </w:tblCellMar>
        </w:tblPrEx>
        <w:trPr>
          <w:trHeight w:val="876"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54" w:type="dxa"/>
            <w:vMerge w:val="continue"/>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886" w:type="dxa"/>
            <w:vMerge w:val="continue"/>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 xml:space="preserve"> 贫困地区科技服务、技术指导和农业科技培训人数（≥100人次）</w:t>
            </w: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lang w:val="en-US" w:eastAsia="zh-CN"/>
              </w:rPr>
              <w:t>≥20人</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35人</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638"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54" w:type="dxa"/>
            <w:vMerge w:val="continue"/>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886" w:type="dxa"/>
            <w:vMerge w:val="continue"/>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补助各类经济作物种植面积</w:t>
            </w: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lang w:val="en-US" w:eastAsia="zh-CN"/>
              </w:rPr>
              <w:t>30亩</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30亩</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18"/>
                <w:szCs w:val="18"/>
              </w:rPr>
            </w:pPr>
          </w:p>
        </w:tc>
      </w:tr>
      <w:tr>
        <w:tblPrEx>
          <w:tblCellMar>
            <w:top w:w="0" w:type="dxa"/>
            <w:left w:w="0" w:type="dxa"/>
            <w:bottom w:w="0" w:type="dxa"/>
            <w:right w:w="0" w:type="dxa"/>
          </w:tblCellMar>
        </w:tblPrEx>
        <w:trPr>
          <w:trHeight w:val="638"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54" w:type="dxa"/>
            <w:vMerge w:val="continue"/>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质量指标</w:t>
            </w:r>
          </w:p>
        </w:tc>
        <w:tc>
          <w:tcPr>
            <w:tcW w:w="2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种植作物成活率（≥90%）</w:t>
            </w: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lang w:val="en-US" w:eastAsia="zh-CN"/>
              </w:rPr>
              <w:t>≥90%</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99%</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caps w:val="0"/>
                <w:color w:val="000000"/>
                <w:spacing w:val="0"/>
                <w:sz w:val="20"/>
                <w:szCs w:val="20"/>
                <w:lang w:val="en-US"/>
              </w:rPr>
            </w:pPr>
            <w:r>
              <w:rPr>
                <w:rFonts w:hint="eastAsia" w:ascii="宋体" w:hAnsi="宋体" w:eastAsia="宋体" w:cs="宋体"/>
                <w:b w:val="0"/>
                <w:i w:val="0"/>
                <w:caps w:val="0"/>
                <w:color w:val="000000"/>
                <w:spacing w:val="0"/>
                <w:kern w:val="0"/>
                <w:sz w:val="20"/>
                <w:szCs w:val="20"/>
                <w:lang w:val="en-US" w:eastAsia="zh-CN"/>
              </w:rPr>
              <w:t>10</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638"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54" w:type="dxa"/>
            <w:vMerge w:val="continue"/>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886" w:type="dxa"/>
            <w:tcBorders>
              <w:top w:val="nil"/>
              <w:left w:val="single" w:color="000000" w:sz="4" w:space="0"/>
              <w:bottom w:val="nil"/>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时效指标</w:t>
            </w:r>
          </w:p>
        </w:tc>
        <w:tc>
          <w:tcPr>
            <w:tcW w:w="214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种植成长周期</w:t>
            </w:r>
          </w:p>
        </w:tc>
        <w:tc>
          <w:tcPr>
            <w:tcW w:w="52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1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16"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lang w:val="en-US" w:eastAsia="zh-CN"/>
              </w:rPr>
              <w:t>≤ 12个月</w:t>
            </w:r>
          </w:p>
        </w:tc>
        <w:tc>
          <w:tcPr>
            <w:tcW w:w="1143"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4个月</w:t>
            </w:r>
          </w:p>
        </w:tc>
        <w:tc>
          <w:tcPr>
            <w:tcW w:w="500"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638"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5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效益指标 （30分）</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经济效益指标</w:t>
            </w:r>
          </w:p>
        </w:tc>
        <w:tc>
          <w:tcPr>
            <w:tcW w:w="2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带动增加贫困人口全年总收入（≥0.05万元）</w:t>
            </w: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lang w:val="en-US" w:eastAsia="zh-CN"/>
              </w:rPr>
              <w:t>≥0.05</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0.05</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638"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5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88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社会效益指标</w:t>
            </w:r>
          </w:p>
        </w:tc>
        <w:tc>
          <w:tcPr>
            <w:tcW w:w="2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特色产业带动增加贫困人口就业人数（≥38人）</w:t>
            </w: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lang w:val="en-US" w:eastAsia="zh-CN"/>
              </w:rPr>
              <w:t>≥38人</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50</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638"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54"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886"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2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受益建档立卡贫困人口数（≥100人）</w:t>
            </w: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lang w:val="en-US" w:eastAsia="zh-CN"/>
              </w:rPr>
              <w:t>≥100人</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209</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1161" w:hRule="atLeast"/>
        </w:trPr>
        <w:tc>
          <w:tcPr>
            <w:tcW w:w="47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extDirection w:val="tbRlV"/>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65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满意度指标</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(10分)</w:t>
            </w:r>
          </w:p>
        </w:tc>
        <w:tc>
          <w:tcPr>
            <w:tcW w:w="88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服务对象</w:t>
            </w:r>
            <w:r>
              <w:rPr>
                <w:rFonts w:hint="eastAsia" w:ascii="宋体" w:hAnsi="宋体" w:eastAsia="宋体" w:cs="宋体"/>
                <w:b w:val="0"/>
                <w:i w:val="0"/>
                <w:caps w:val="0"/>
                <w:color w:val="000000"/>
                <w:spacing w:val="0"/>
                <w:kern w:val="0"/>
                <w:sz w:val="20"/>
                <w:szCs w:val="20"/>
                <w:lang w:val="en-US" w:eastAsia="zh-CN"/>
              </w:rPr>
              <w:br w:type="textWrapping"/>
            </w:r>
            <w:r>
              <w:rPr>
                <w:rFonts w:hint="eastAsia" w:ascii="宋体" w:hAnsi="宋体" w:eastAsia="宋体" w:cs="宋体"/>
                <w:b w:val="0"/>
                <w:i w:val="0"/>
                <w:caps w:val="0"/>
                <w:color w:val="000000"/>
                <w:spacing w:val="0"/>
                <w:kern w:val="0"/>
                <w:sz w:val="20"/>
                <w:szCs w:val="20"/>
                <w:lang w:val="en-US" w:eastAsia="zh-CN"/>
              </w:rPr>
              <w:t>满意度指标</w:t>
            </w:r>
          </w:p>
        </w:tc>
        <w:tc>
          <w:tcPr>
            <w:tcW w:w="2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受益建档立卡贫困人口满意度（≥95%）</w:t>
            </w:r>
          </w:p>
        </w:tc>
        <w:tc>
          <w:tcPr>
            <w:tcW w:w="5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kern w:val="0"/>
                <w:sz w:val="22"/>
                <w:szCs w:val="22"/>
                <w:lang w:val="en-US" w:eastAsia="zh-CN"/>
              </w:rPr>
              <w:t>≥95%</w:t>
            </w:r>
          </w:p>
        </w:tc>
        <w:tc>
          <w:tcPr>
            <w:tcW w:w="11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98%</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lang w:val="en-US" w:eastAsia="zh-CN"/>
              </w:rPr>
              <w:t>10</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r>
        <w:tblPrEx>
          <w:tblCellMar>
            <w:top w:w="0" w:type="dxa"/>
            <w:left w:w="0" w:type="dxa"/>
            <w:bottom w:w="0" w:type="dxa"/>
            <w:right w:w="0" w:type="dxa"/>
          </w:tblCellMar>
        </w:tblPrEx>
        <w:trPr>
          <w:trHeight w:val="655" w:hRule="atLeast"/>
        </w:trPr>
        <w:tc>
          <w:tcPr>
            <w:tcW w:w="4685" w:type="dxa"/>
            <w:gridSpan w:val="5"/>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sz w:val="20"/>
                <w:szCs w:val="20"/>
              </w:rPr>
            </w:pPr>
            <w:r>
              <w:rPr>
                <w:rFonts w:hint="eastAsia" w:ascii="宋体" w:hAnsi="宋体" w:eastAsia="宋体" w:cs="宋体"/>
                <w:b/>
                <w:i w:val="0"/>
                <w:caps w:val="0"/>
                <w:color w:val="000000"/>
                <w:spacing w:val="0"/>
                <w:kern w:val="0"/>
                <w:sz w:val="20"/>
                <w:szCs w:val="20"/>
                <w:lang w:val="en-US" w:eastAsia="zh-CN"/>
              </w:rPr>
              <w:t>总分</w:t>
            </w:r>
          </w:p>
        </w:tc>
        <w:tc>
          <w:tcPr>
            <w:tcW w:w="5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i w:val="0"/>
                <w:caps w:val="0"/>
                <w:color w:val="000000"/>
                <w:spacing w:val="0"/>
                <w:sz w:val="20"/>
                <w:szCs w:val="20"/>
              </w:rPr>
            </w:pPr>
            <w:r>
              <w:rPr>
                <w:rFonts w:hint="eastAsia" w:ascii="宋体" w:hAnsi="宋体" w:eastAsia="宋体" w:cs="宋体"/>
                <w:b/>
                <w:i w:val="0"/>
                <w:caps w:val="0"/>
                <w:color w:val="000000"/>
                <w:spacing w:val="0"/>
                <w:kern w:val="0"/>
                <w:sz w:val="20"/>
                <w:szCs w:val="20"/>
                <w:lang w:val="en-US" w:eastAsia="zh-CN"/>
              </w:rPr>
              <w:t>100</w:t>
            </w:r>
          </w:p>
        </w:tc>
        <w:tc>
          <w:tcPr>
            <w:tcW w:w="22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i w:val="0"/>
                <w:caps w:val="0"/>
                <w:color w:val="000000"/>
                <w:spacing w:val="0"/>
                <w:sz w:val="20"/>
                <w:szCs w:val="20"/>
              </w:rPr>
            </w:pP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i w:val="0"/>
                <w:caps w:val="0"/>
                <w:color w:val="000000"/>
                <w:spacing w:val="0"/>
                <w:sz w:val="20"/>
                <w:szCs w:val="20"/>
                <w:lang w:val="en-US" w:eastAsia="zh-CN"/>
              </w:rPr>
            </w:pPr>
            <w:r>
              <w:rPr>
                <w:rFonts w:hint="eastAsia" w:ascii="宋体" w:hAnsi="宋体" w:eastAsia="宋体" w:cs="宋体"/>
                <w:b/>
                <w:i w:val="0"/>
                <w:caps w:val="0"/>
                <w:color w:val="000000"/>
                <w:spacing w:val="0"/>
                <w:sz w:val="20"/>
                <w:szCs w:val="20"/>
                <w:lang w:val="en-US" w:eastAsia="zh-CN"/>
              </w:rPr>
              <w:t>100</w:t>
            </w:r>
          </w:p>
        </w:tc>
        <w:tc>
          <w:tcPr>
            <w:tcW w:w="1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sz w:val="20"/>
                <w:szCs w:val="20"/>
              </w:rPr>
            </w:pPr>
          </w:p>
        </w:tc>
      </w:tr>
    </w:tbl>
    <w:p>
      <w:pPr>
        <w:snapToGrid/>
        <w:spacing w:before="0" w:beforeAutospacing="0" w:after="0" w:afterAutospacing="0" w:line="580" w:lineRule="exact"/>
        <w:jc w:val="both"/>
        <w:textAlignment w:val="baseline"/>
        <w:rPr>
          <w:rFonts w:ascii="仿宋_GB2312" w:hAnsi="仿宋_GB2312" w:eastAsia="仿宋_GB2312" w:cs="仿宋_GB2312"/>
          <w:b w:val="0"/>
          <w:i w:val="0"/>
          <w:caps w:val="0"/>
          <w:spacing w:val="0"/>
          <w:sz w:val="32"/>
          <w:szCs w:val="32"/>
        </w:rPr>
      </w:pPr>
    </w:p>
    <w:p>
      <w:pPr>
        <w:snapToGrid/>
        <w:spacing w:before="0" w:beforeAutospacing="0" w:after="0" w:afterAutospacing="0" w:line="580" w:lineRule="exact"/>
        <w:ind w:left="630"/>
        <w:jc w:val="both"/>
        <w:textAlignment w:val="baseline"/>
        <w:rPr>
          <w:rFonts w:ascii="仿宋_GB2312" w:hAnsi="仿宋_GB2312" w:eastAsia="仿宋_GB2312" w:cs="仿宋_GB2312"/>
          <w:b w:val="0"/>
          <w:i w:val="0"/>
          <w:caps w:val="0"/>
          <w:spacing w:val="0"/>
          <w:sz w:val="32"/>
          <w:szCs w:val="32"/>
        </w:rPr>
      </w:pPr>
    </w:p>
    <w:p>
      <w:pPr>
        <w:snapToGrid/>
        <w:spacing w:before="0" w:beforeAutospacing="0" w:after="0" w:afterAutospacing="0" w:line="580" w:lineRule="exact"/>
        <w:ind w:left="630"/>
        <w:jc w:val="both"/>
        <w:textAlignment w:val="baseline"/>
        <w:rPr>
          <w:rFonts w:ascii="仿宋_GB2312" w:hAnsi="仿宋_GB2312" w:eastAsia="仿宋_GB2312" w:cs="仿宋_GB2312"/>
          <w:b w:val="0"/>
          <w:i w:val="0"/>
          <w:caps w:val="0"/>
          <w:spacing w:val="0"/>
          <w:sz w:val="32"/>
          <w:szCs w:val="32"/>
        </w:rPr>
      </w:pPr>
      <w:r>
        <w:rPr>
          <w:rFonts w:ascii="楷体_GB2312" w:hAnsi="楷体_GB2312" w:eastAsia="楷体_GB2312" w:cs="楷体_GB2312"/>
          <w:b w:val="0"/>
          <w:i w:val="0"/>
          <w:caps w:val="0"/>
          <w:spacing w:val="0"/>
          <w:sz w:val="32"/>
          <w:szCs w:val="32"/>
        </w:rPr>
        <w:t>2.</w:t>
      </w:r>
      <w:r>
        <w:rPr>
          <w:rFonts w:hint="eastAsia" w:ascii="楷体_GB2312" w:hAnsi="楷体_GB2312" w:eastAsia="楷体_GB2312" w:cs="楷体_GB2312"/>
          <w:b w:val="0"/>
          <w:i w:val="0"/>
          <w:caps w:val="0"/>
          <w:spacing w:val="0"/>
          <w:sz w:val="32"/>
          <w:szCs w:val="32"/>
        </w:rPr>
        <w:t>部门绩效评价结果。</w:t>
      </w:r>
    </w:p>
    <w:p>
      <w:pPr>
        <w:snapToGrid/>
        <w:spacing w:before="0" w:beforeAutospacing="0" w:after="0" w:afterAutospacing="0" w:line="580" w:lineRule="exact"/>
        <w:ind w:firstLine="640" w:firstLineChars="200"/>
        <w:jc w:val="both"/>
        <w:textAlignment w:val="baseline"/>
        <w:rPr>
          <w:rFonts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本部门按要求对20</w:t>
      </w:r>
      <w:r>
        <w:rPr>
          <w:rFonts w:hint="eastAsia" w:ascii="仿宋_GB2312" w:hAnsi="仿宋_GB2312" w:eastAsia="仿宋_GB2312" w:cs="仿宋_GB2312"/>
          <w:b w:val="0"/>
          <w:i w:val="0"/>
          <w:caps w:val="0"/>
          <w:color w:val="000000"/>
          <w:spacing w:val="0"/>
          <w:sz w:val="32"/>
          <w:szCs w:val="32"/>
          <w:lang w:val="en-US" w:eastAsia="zh-CN"/>
        </w:rPr>
        <w:t>20</w:t>
      </w:r>
      <w:r>
        <w:rPr>
          <w:rFonts w:hint="eastAsia" w:ascii="仿宋_GB2312" w:hAnsi="仿宋_GB2312" w:eastAsia="仿宋_GB2312" w:cs="仿宋_GB2312"/>
          <w:b w:val="0"/>
          <w:i w:val="0"/>
          <w:caps w:val="0"/>
          <w:color w:val="000000"/>
          <w:spacing w:val="0"/>
          <w:sz w:val="32"/>
          <w:szCs w:val="32"/>
        </w:rPr>
        <w:t>年部门整体支出绩效评价情况开展自评，《</w:t>
      </w:r>
      <w:r>
        <w:rPr>
          <w:rFonts w:hint="eastAsia" w:ascii="仿宋_GB2312" w:hAnsi="仿宋_GB2312" w:eastAsia="仿宋_GB2312" w:cs="仿宋_GB2312"/>
          <w:b w:val="0"/>
          <w:i w:val="0"/>
          <w:caps w:val="0"/>
          <w:color w:val="000000"/>
          <w:spacing w:val="0"/>
          <w:sz w:val="32"/>
          <w:szCs w:val="32"/>
          <w:lang w:eastAsia="zh-CN"/>
        </w:rPr>
        <w:t>龙凤场镇人民政府</w:t>
      </w:r>
      <w:r>
        <w:rPr>
          <w:rFonts w:hint="eastAsia" w:ascii="仿宋_GB2312" w:hAnsi="仿宋_GB2312" w:eastAsia="仿宋_GB2312" w:cs="仿宋_GB2312"/>
          <w:b w:val="0"/>
          <w:i w:val="0"/>
          <w:caps w:val="0"/>
          <w:color w:val="000000"/>
          <w:spacing w:val="0"/>
          <w:sz w:val="32"/>
          <w:szCs w:val="32"/>
        </w:rPr>
        <w:t>20</w:t>
      </w:r>
      <w:r>
        <w:rPr>
          <w:rFonts w:hint="eastAsia" w:ascii="仿宋_GB2312" w:hAnsi="仿宋_GB2312" w:eastAsia="仿宋_GB2312" w:cs="仿宋_GB2312"/>
          <w:b w:val="0"/>
          <w:i w:val="0"/>
          <w:caps w:val="0"/>
          <w:color w:val="000000"/>
          <w:spacing w:val="0"/>
          <w:sz w:val="32"/>
          <w:szCs w:val="32"/>
          <w:lang w:val="en-US" w:eastAsia="zh-CN"/>
        </w:rPr>
        <w:t>20</w:t>
      </w:r>
      <w:r>
        <w:rPr>
          <w:rFonts w:hint="eastAsia" w:ascii="仿宋_GB2312" w:hAnsi="仿宋_GB2312" w:eastAsia="仿宋_GB2312" w:cs="仿宋_GB2312"/>
          <w:b w:val="0"/>
          <w:i w:val="0"/>
          <w:caps w:val="0"/>
          <w:color w:val="000000"/>
          <w:spacing w:val="0"/>
          <w:sz w:val="32"/>
          <w:szCs w:val="32"/>
        </w:rPr>
        <w:t>年部门整体支出绩效评价报告》见附件</w:t>
      </w:r>
      <w:r>
        <w:rPr>
          <w:rFonts w:hint="eastAsia" w:ascii="仿宋_GB2312" w:hAnsi="仿宋_GB2312" w:eastAsia="仿宋_GB2312" w:cs="仿宋_GB2312"/>
          <w:b w:val="0"/>
          <w:i w:val="0"/>
          <w:caps w:val="0"/>
          <w:color w:val="000000"/>
          <w:spacing w:val="0"/>
          <w:sz w:val="32"/>
          <w:szCs w:val="32"/>
          <w:lang w:val="en-US" w:eastAsia="zh-CN"/>
        </w:rPr>
        <w:t>1</w:t>
      </w:r>
      <w:r>
        <w:rPr>
          <w:rFonts w:hint="eastAsia" w:ascii="仿宋_GB2312" w:hAnsi="仿宋_GB2312" w:eastAsia="仿宋_GB2312" w:cs="仿宋_GB2312"/>
          <w:b w:val="0"/>
          <w:i w:val="0"/>
          <w:caps w:val="0"/>
          <w:color w:val="000000"/>
          <w:spacing w:val="0"/>
          <w:sz w:val="32"/>
          <w:szCs w:val="32"/>
        </w:rPr>
        <w:t>。</w:t>
      </w:r>
    </w:p>
    <w:p>
      <w:pPr>
        <w:snapToGrid/>
        <w:spacing w:before="0" w:beforeAutospacing="0" w:after="0" w:afterAutospacing="0" w:line="580" w:lineRule="exact"/>
        <w:ind w:firstLine="640" w:firstLineChars="200"/>
        <w:jc w:val="both"/>
        <w:textAlignment w:val="baseline"/>
        <w:rPr>
          <w:rFonts w:ascii="方正小标宋简体" w:hAnsi="方正小标宋简体" w:eastAsia="方正小标宋简体" w:cs="方正小标宋简体"/>
          <w:b w:val="0"/>
          <w:i w:val="0"/>
          <w:caps w:val="0"/>
          <w:spacing w:val="0"/>
          <w:sz w:val="44"/>
          <w:szCs w:val="44"/>
        </w:rPr>
      </w:pPr>
      <w:r>
        <w:rPr>
          <w:rFonts w:hint="eastAsia" w:ascii="仿宋_GB2312" w:hAnsi="仿宋_GB2312" w:eastAsia="仿宋_GB2312" w:cs="仿宋_GB2312"/>
          <w:b w:val="0"/>
          <w:i w:val="0"/>
          <w:caps w:val="0"/>
          <w:color w:val="000000"/>
          <w:spacing w:val="0"/>
          <w:sz w:val="32"/>
          <w:szCs w:val="32"/>
        </w:rPr>
        <w:t>本部门自行组织对</w:t>
      </w:r>
      <w:r>
        <w:rPr>
          <w:rFonts w:hint="eastAsia" w:ascii="仿宋_GB2312" w:hAnsi="仿宋_GB2312" w:eastAsia="仿宋_GB2312" w:cs="仿宋_GB2312"/>
          <w:b w:val="0"/>
          <w:i w:val="0"/>
          <w:caps w:val="0"/>
          <w:color w:val="000000"/>
          <w:spacing w:val="0"/>
          <w:sz w:val="32"/>
          <w:szCs w:val="32"/>
          <w:lang w:eastAsia="zh-CN"/>
        </w:rPr>
        <w:t>小额信贷</w:t>
      </w:r>
      <w:r>
        <w:rPr>
          <w:rFonts w:hint="eastAsia" w:ascii="仿宋_GB2312" w:hAnsi="仿宋_GB2312" w:eastAsia="仿宋_GB2312" w:cs="仿宋_GB2312"/>
          <w:b w:val="0"/>
          <w:i w:val="0"/>
          <w:caps w:val="0"/>
          <w:color w:val="000000"/>
          <w:spacing w:val="0"/>
          <w:sz w:val="32"/>
          <w:szCs w:val="32"/>
        </w:rPr>
        <w:t>、</w:t>
      </w:r>
      <w:r>
        <w:rPr>
          <w:rFonts w:hint="eastAsia" w:ascii="仿宋_GB2312" w:hAnsi="仿宋_GB2312" w:eastAsia="仿宋_GB2312" w:cs="仿宋_GB2312"/>
          <w:b w:val="0"/>
          <w:i w:val="0"/>
          <w:caps w:val="0"/>
          <w:color w:val="000000"/>
          <w:spacing w:val="0"/>
          <w:sz w:val="32"/>
          <w:szCs w:val="32"/>
          <w:lang w:eastAsia="zh-CN"/>
        </w:rPr>
        <w:t>农村安全饮水、农村道路设施建设、农村环境治理、对</w:t>
      </w:r>
      <w:r>
        <w:rPr>
          <w:rFonts w:hint="eastAsia" w:ascii="仿宋" w:hAnsi="仿宋" w:eastAsia="仿宋" w:cs="仿宋"/>
          <w:b w:val="0"/>
          <w:bCs/>
          <w:i w:val="0"/>
          <w:caps w:val="0"/>
          <w:spacing w:val="0"/>
          <w:sz w:val="28"/>
          <w:szCs w:val="28"/>
          <w:lang w:eastAsia="zh-CN"/>
        </w:rPr>
        <w:t>银耳发展</w:t>
      </w:r>
      <w:r>
        <w:rPr>
          <w:rFonts w:hint="eastAsia" w:ascii="仿宋_GB2312" w:hAnsi="仿宋_GB2312" w:eastAsia="仿宋_GB2312" w:cs="仿宋_GB2312"/>
          <w:b w:val="0"/>
          <w:i w:val="0"/>
          <w:caps w:val="0"/>
          <w:color w:val="000000"/>
          <w:spacing w:val="0"/>
          <w:sz w:val="32"/>
          <w:szCs w:val="32"/>
          <w:lang w:eastAsia="zh-CN"/>
        </w:rPr>
        <w:t>的补助</w:t>
      </w:r>
      <w:r>
        <w:rPr>
          <w:rFonts w:hint="eastAsia" w:ascii="仿宋_GB2312" w:hAnsi="仿宋_GB2312" w:eastAsia="仿宋_GB2312" w:cs="仿宋_GB2312"/>
          <w:b w:val="0"/>
          <w:i w:val="0"/>
          <w:caps w:val="0"/>
          <w:color w:val="000000"/>
          <w:spacing w:val="0"/>
          <w:sz w:val="32"/>
          <w:szCs w:val="32"/>
        </w:rPr>
        <w:t>开展了绩效评价，</w:t>
      </w:r>
      <w:r>
        <w:rPr>
          <w:rFonts w:hint="eastAsia" w:ascii="仿宋_GB2312" w:hAnsi="仿宋_GB2312" w:eastAsia="仿宋_GB2312" w:cs="仿宋_GB2312"/>
          <w:b w:val="0"/>
          <w:i w:val="0"/>
          <w:caps w:val="0"/>
          <w:color w:val="000000"/>
          <w:spacing w:val="0"/>
          <w:sz w:val="32"/>
          <w:szCs w:val="32"/>
          <w:lang w:eastAsia="zh-CN"/>
        </w:rPr>
        <w:t>具体</w:t>
      </w:r>
      <w:r>
        <w:rPr>
          <w:rFonts w:hint="eastAsia" w:ascii="仿宋_GB2312" w:hAnsi="仿宋_GB2312" w:eastAsia="仿宋_GB2312" w:cs="仿宋_GB2312"/>
          <w:b w:val="0"/>
          <w:i w:val="0"/>
          <w:caps w:val="0"/>
          <w:color w:val="000000"/>
          <w:spacing w:val="0"/>
          <w:sz w:val="32"/>
          <w:szCs w:val="32"/>
        </w:rPr>
        <w:t>项目20</w:t>
      </w:r>
      <w:r>
        <w:rPr>
          <w:rFonts w:hint="eastAsia" w:ascii="仿宋_GB2312" w:hAnsi="仿宋_GB2312" w:eastAsia="仿宋_GB2312" w:cs="仿宋_GB2312"/>
          <w:b w:val="0"/>
          <w:i w:val="0"/>
          <w:caps w:val="0"/>
          <w:color w:val="000000"/>
          <w:spacing w:val="0"/>
          <w:sz w:val="32"/>
          <w:szCs w:val="32"/>
          <w:lang w:val="en-US" w:eastAsia="zh-CN"/>
        </w:rPr>
        <w:t>20</w:t>
      </w:r>
      <w:r>
        <w:rPr>
          <w:rFonts w:hint="eastAsia" w:ascii="仿宋_GB2312" w:hAnsi="仿宋_GB2312" w:eastAsia="仿宋_GB2312" w:cs="仿宋_GB2312"/>
          <w:b w:val="0"/>
          <w:i w:val="0"/>
          <w:caps w:val="0"/>
          <w:color w:val="000000"/>
          <w:spacing w:val="0"/>
          <w:sz w:val="32"/>
          <w:szCs w:val="32"/>
        </w:rPr>
        <w:t>年绩效评价报告见附件</w:t>
      </w:r>
      <w:r>
        <w:rPr>
          <w:rFonts w:hint="eastAsia" w:ascii="仿宋_GB2312" w:hAnsi="仿宋_GB2312" w:eastAsia="仿宋_GB2312" w:cs="仿宋_GB2312"/>
          <w:b w:val="0"/>
          <w:i w:val="0"/>
          <w:caps w:val="0"/>
          <w:color w:val="000000"/>
          <w:spacing w:val="0"/>
          <w:sz w:val="32"/>
          <w:szCs w:val="32"/>
          <w:lang w:val="en-US" w:eastAsia="zh-CN"/>
        </w:rPr>
        <w:t>2</w:t>
      </w:r>
      <w:r>
        <w:rPr>
          <w:rFonts w:hint="eastAsia" w:ascii="仿宋_GB2312" w:hAnsi="仿宋_GB2312" w:eastAsia="仿宋_GB2312" w:cs="仿宋_GB2312"/>
          <w:b w:val="0"/>
          <w:i w:val="0"/>
          <w:caps w:val="0"/>
          <w:color w:val="000000"/>
          <w:spacing w:val="0"/>
          <w:sz w:val="32"/>
          <w:szCs w:val="32"/>
        </w:rPr>
        <w:t>。</w:t>
      </w:r>
    </w:p>
    <w:p>
      <w:pPr>
        <w:widowControl/>
        <w:snapToGrid/>
        <w:spacing w:before="0" w:beforeAutospacing="0" w:after="0" w:afterAutospacing="0" w:line="480" w:lineRule="exact"/>
        <w:jc w:val="left"/>
        <w:textAlignment w:val="baseline"/>
        <w:rPr>
          <w:rFonts w:ascii="仿宋_GB2312" w:eastAsia="仿宋_GB2312"/>
          <w:b/>
          <w:i w:val="0"/>
          <w:caps w:val="0"/>
          <w:color w:val="000000"/>
          <w:spacing w:val="0"/>
          <w:sz w:val="32"/>
          <w:szCs w:val="32"/>
        </w:rPr>
      </w:pPr>
      <w:r>
        <w:br w:type="page"/>
      </w:r>
    </w:p>
    <w:p>
      <w:pPr>
        <w:numPr>
          <w:ilvl w:val="0"/>
          <w:numId w:val="2"/>
        </w:numPr>
        <w:snapToGrid/>
        <w:spacing w:before="0" w:beforeAutospacing="0" w:after="0" w:afterAutospacing="0" w:line="480" w:lineRule="exact"/>
        <w:ind w:firstLine="660" w:firstLineChars="150"/>
        <w:jc w:val="center"/>
        <w:textAlignment w:val="baseline"/>
        <w:rPr>
          <w:rStyle w:val="31"/>
          <w:rFonts w:ascii="黑体" w:hAnsi="黑体" w:eastAsia="黑体"/>
          <w:b w:val="0"/>
          <w:i w:val="0"/>
          <w:caps w:val="0"/>
          <w:spacing w:val="0"/>
          <w:sz w:val="44"/>
        </w:rPr>
      </w:pPr>
      <w:bookmarkStart w:id="83" w:name="_Toc15396613"/>
      <w:bookmarkStart w:id="84" w:name="_Toc15377225"/>
      <w:r>
        <w:rPr>
          <w:rFonts w:hint="eastAsia" w:ascii="黑体" w:hAnsi="黑体" w:eastAsia="黑体"/>
          <w:b w:val="0"/>
          <w:i w:val="0"/>
          <w:caps w:val="0"/>
          <w:color w:val="000000"/>
          <w:spacing w:val="0"/>
          <w:sz w:val="44"/>
          <w:szCs w:val="44"/>
        </w:rPr>
        <w:t>名</w:t>
      </w:r>
      <w:r>
        <w:rPr>
          <w:rStyle w:val="31"/>
          <w:rFonts w:hint="eastAsia" w:ascii="黑体" w:hAnsi="黑体" w:eastAsia="黑体"/>
          <w:b w:val="0"/>
          <w:i w:val="0"/>
          <w:caps w:val="0"/>
          <w:spacing w:val="0"/>
          <w:sz w:val="44"/>
        </w:rPr>
        <w:t>词解释</w:t>
      </w:r>
      <w:bookmarkEnd w:id="83"/>
      <w:bookmarkEnd w:id="84"/>
    </w:p>
    <w:p>
      <w:pPr>
        <w:snapToGrid/>
        <w:spacing w:before="0" w:beforeAutospacing="0" w:after="0" w:afterAutospacing="0" w:line="480" w:lineRule="exact"/>
        <w:jc w:val="left"/>
        <w:textAlignment w:val="baseline"/>
        <w:rPr>
          <w:rFonts w:ascii="宋体"/>
          <w:b/>
          <w:i w:val="0"/>
          <w:caps w:val="0"/>
          <w:color w:val="000000"/>
          <w:spacing w:val="0"/>
          <w:sz w:val="44"/>
          <w:szCs w:val="44"/>
        </w:rPr>
      </w:pPr>
    </w:p>
    <w:p>
      <w:pPr>
        <w:pStyle w:val="40"/>
        <w:snapToGrid/>
        <w:spacing w:before="0" w:beforeAutospacing="0" w:after="0" w:afterAutospacing="0" w:line="480" w:lineRule="exact"/>
        <w:ind w:firstLine="640" w:firstLineChars="200"/>
        <w:jc w:val="both"/>
        <w:textAlignment w:val="baseline"/>
        <w:rPr>
          <w:rFonts w:ascii="仿宋_GB2312" w:eastAsia="仿宋_GB2312"/>
          <w:b w:val="0"/>
          <w:i w:val="0"/>
          <w:caps w:val="0"/>
          <w:color w:val="000000"/>
          <w:spacing w:val="0"/>
          <w:sz w:val="32"/>
          <w:szCs w:val="32"/>
        </w:rPr>
      </w:pPr>
      <w:bookmarkStart w:id="85" w:name="_Toc15377226"/>
      <w:r>
        <w:rPr>
          <w:rFonts w:ascii="仿宋_GB2312" w:eastAsia="仿宋_GB2312"/>
          <w:b w:val="0"/>
          <w:i w:val="0"/>
          <w:caps w:val="0"/>
          <w:color w:val="000000"/>
          <w:spacing w:val="0"/>
          <w:sz w:val="32"/>
          <w:szCs w:val="32"/>
        </w:rPr>
        <w:t>1.</w:t>
      </w:r>
      <w:r>
        <w:rPr>
          <w:rFonts w:hint="eastAsia" w:ascii="仿宋_GB2312" w:eastAsia="仿宋_GB2312"/>
          <w:b w:val="0"/>
          <w:i w:val="0"/>
          <w:caps w:val="0"/>
          <w:color w:val="000000"/>
          <w:spacing w:val="0"/>
          <w:sz w:val="32"/>
          <w:szCs w:val="32"/>
        </w:rPr>
        <w:t>财政拨款收入：指单位从同级财政部门取得的财政预算资金。</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ascii="仿宋_GB2312" w:eastAsia="仿宋_GB2312"/>
          <w:b w:val="0"/>
          <w:i w:val="0"/>
          <w:caps w:val="0"/>
          <w:spacing w:val="0"/>
          <w:sz w:val="32"/>
          <w:szCs w:val="32"/>
        </w:rPr>
        <w:t>2.</w:t>
      </w:r>
      <w:r>
        <w:rPr>
          <w:rFonts w:hint="eastAsia" w:ascii="仿宋_GB2312" w:hAnsi="Calibri" w:eastAsia="仿宋_GB2312" w:cs="仿宋"/>
          <w:b w:val="0"/>
          <w:i w:val="0"/>
          <w:caps w:val="0"/>
          <w:color w:val="000000"/>
          <w:spacing w:val="0"/>
          <w:kern w:val="0"/>
          <w:sz w:val="32"/>
          <w:szCs w:val="32"/>
          <w:lang w:val="en-US" w:eastAsia="zh-CN" w:bidi="ar-SA"/>
        </w:rPr>
        <w:t>事业收入：指事业单位开展专业业务活动及辅助活动取得的收入 。</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3.经营收入：指事业单位在专业业务活动及其辅助活动之外开展非独立核算经营活动取得的收入。　　</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4.其他收入：指单位取得的除上述收入以外的各项收入。</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6.年初结转和结余：指以前年度尚未完成、结转到本年按有关规定继续使用的资金。</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7.结余分配：指事业单位按照事业单位会计制度的规定从非财政补助结余中分配的事业基金和职工福利基金等。</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8、年末结转和结余：指单位按有关规定结转到下年或以后年度继续使用的资金。</w:t>
      </w:r>
    </w:p>
    <w:p>
      <w:pPr>
        <w:numPr>
          <w:ilvl w:val="0"/>
          <w:numId w:val="3"/>
        </w:num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一般公共服务（类）反映政府提供一般公共服务的支出。</w:t>
      </w:r>
    </w:p>
    <w:p>
      <w:pPr>
        <w:numPr>
          <w:ilvl w:val="0"/>
          <w:numId w:val="4"/>
        </w:numPr>
        <w:snapToGrid/>
        <w:spacing w:before="0" w:beforeAutospacing="0" w:after="0" w:afterAutospacing="0" w:line="480" w:lineRule="exact"/>
        <w:ind w:left="0" w:leftChars="0"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人大事务（款）反映各级人民代表大会（以下简称“人大”）的支出。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行政运行（项）反映行政单位（包括实行公务员管理的事业单位）的基本支出。</w:t>
      </w:r>
    </w:p>
    <w:p>
      <w:pPr>
        <w:numPr>
          <w:ilvl w:val="0"/>
          <w:numId w:val="4"/>
        </w:numPr>
        <w:snapToGrid/>
        <w:spacing w:before="0" w:beforeAutospacing="0" w:after="0" w:afterAutospacing="0" w:line="480" w:lineRule="exact"/>
        <w:ind w:left="0" w:leftChars="0"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政府办公厅（室）及相关机构事务（款）反映各级政府办公厅（室）及相关机构的支出。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行政运行（项）反映行政单位（包括实行公务员管理的事业单位）的基本支出。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一般行政管理事务（项）反映行政单位（包括实行公务员管理的事业单位）未单独设置项级科目的其他项目支出。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信访事务（项）信访事务</w:t>
      </w:r>
      <w:r>
        <w:rPr>
          <w:rFonts w:hint="eastAsia" w:ascii="仿宋_GB2312" w:hAnsi="Calibri" w:eastAsia="仿宋_GB2312" w:cs="仿宋"/>
          <w:b w:val="0"/>
          <w:i w:val="0"/>
          <w:caps w:val="0"/>
          <w:color w:val="000000"/>
          <w:spacing w:val="0"/>
          <w:kern w:val="0"/>
          <w:sz w:val="32"/>
          <w:szCs w:val="32"/>
          <w:lang w:val="en-US" w:eastAsia="zh-CN" w:bidi="ar-SA"/>
        </w:rPr>
        <w:tab/>
      </w:r>
      <w:r>
        <w:rPr>
          <w:rFonts w:hint="eastAsia" w:ascii="仿宋_GB2312" w:hAnsi="Calibri" w:eastAsia="仿宋_GB2312" w:cs="仿宋"/>
          <w:b w:val="0"/>
          <w:i w:val="0"/>
          <w:caps w:val="0"/>
          <w:color w:val="000000"/>
          <w:spacing w:val="0"/>
          <w:kern w:val="0"/>
          <w:sz w:val="32"/>
          <w:szCs w:val="32"/>
          <w:lang w:val="en-US" w:eastAsia="zh-CN" w:bidi="ar-SA"/>
        </w:rPr>
        <w:t>反映各级政府用于接待群众来信来访方面的支出。</w:t>
      </w:r>
    </w:p>
    <w:p>
      <w:pPr>
        <w:numPr>
          <w:ilvl w:val="0"/>
          <w:numId w:val="4"/>
        </w:numPr>
        <w:snapToGrid/>
        <w:spacing w:before="0" w:beforeAutospacing="0" w:after="0" w:afterAutospacing="0" w:line="480" w:lineRule="exact"/>
        <w:ind w:left="0" w:leftChars="0"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财政事务（款）反映财政事务方面的支出。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行政运行（项）反映行政单位（包括实行公务员管理的事业单位）的基本支出。</w:t>
      </w:r>
    </w:p>
    <w:p>
      <w:pPr>
        <w:numPr>
          <w:ilvl w:val="0"/>
          <w:numId w:val="4"/>
        </w:numPr>
        <w:snapToGrid/>
        <w:spacing w:before="0" w:beforeAutospacing="0" w:after="0" w:afterAutospacing="0" w:line="480" w:lineRule="exact"/>
        <w:ind w:left="0" w:leftChars="0"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纪检监察事务（款）反映纪检、监察方面的支出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行政运行（项）反映行政单位（包括实行公务员管理的事业单位）的基本支出。</w:t>
      </w:r>
    </w:p>
    <w:p>
      <w:pPr>
        <w:numPr>
          <w:ilvl w:val="0"/>
          <w:numId w:val="4"/>
        </w:numPr>
        <w:snapToGrid/>
        <w:spacing w:before="0" w:beforeAutospacing="0" w:after="0" w:afterAutospacing="0" w:line="480" w:lineRule="exact"/>
        <w:ind w:left="0" w:leftChars="0"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党委办公厅（室）及相关机构事务（款） 反映党委办公厅（室）及相关机构的支出。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行政运行（项）反映行政单位（包括实行公务员管理的事业单位）的基本支出。</w:t>
      </w:r>
    </w:p>
    <w:p>
      <w:pPr>
        <w:numPr>
          <w:ilvl w:val="0"/>
          <w:numId w:val="4"/>
        </w:numPr>
        <w:snapToGrid/>
        <w:spacing w:before="0" w:beforeAutospacing="0" w:after="0" w:afterAutospacing="0" w:line="480" w:lineRule="exact"/>
        <w:ind w:left="0" w:leftChars="0"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其他共产党事务支出（款）反映上述款项以外其他用于中国共产党事务的支出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行政运行（项）反映行政单位（包括实行公务员管理的事业单位）的基本支出。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10、教育支出（类）反映政府教育事务支出。有关具体事务包括教育行政管理、学前教育、小学教育、初中教育、普通高中教育、普通高等教育、初等职业教育、中专教育、技校教育、职业高中教育、高等职业教育、广播电视教育、留学生教育、特殊教育、干部继续教育、教育机关服务等。</w:t>
      </w:r>
    </w:p>
    <w:p>
      <w:pPr>
        <w:snapToGrid/>
        <w:spacing w:before="0" w:beforeAutospacing="0" w:after="0" w:afterAutospacing="0" w:line="480" w:lineRule="exact"/>
        <w:ind w:firstLine="56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default" w:ascii="Calibri" w:hAnsi="Calibri" w:eastAsia="仿宋_GB2312" w:cs="Calibri"/>
          <w:b w:val="0"/>
          <w:i w:val="0"/>
          <w:caps w:val="0"/>
          <w:color w:val="000000"/>
          <w:spacing w:val="0"/>
          <w:kern w:val="0"/>
          <w:sz w:val="28"/>
          <w:szCs w:val="28"/>
          <w:lang w:val="en-US" w:eastAsia="zh-CN" w:bidi="ar-SA"/>
        </w:rPr>
        <w:t>①</w:t>
      </w:r>
      <w:r>
        <w:rPr>
          <w:rFonts w:hint="eastAsia" w:ascii="Calibri" w:hAnsi="Calibri" w:eastAsia="仿宋_GB2312" w:cs="Calibri"/>
          <w:b w:val="0"/>
          <w:i w:val="0"/>
          <w:caps w:val="0"/>
          <w:color w:val="000000"/>
          <w:spacing w:val="0"/>
          <w:kern w:val="0"/>
          <w:sz w:val="28"/>
          <w:szCs w:val="28"/>
          <w:lang w:val="en-US" w:eastAsia="zh-CN" w:bidi="ar-SA"/>
        </w:rPr>
        <w:t xml:space="preserve"> </w:t>
      </w:r>
      <w:r>
        <w:rPr>
          <w:rFonts w:hint="eastAsia" w:ascii="仿宋_GB2312" w:hAnsi="Calibri" w:eastAsia="仿宋_GB2312" w:cs="仿宋"/>
          <w:b w:val="0"/>
          <w:i w:val="0"/>
          <w:caps w:val="0"/>
          <w:color w:val="000000"/>
          <w:spacing w:val="0"/>
          <w:kern w:val="0"/>
          <w:sz w:val="32"/>
          <w:szCs w:val="32"/>
          <w:lang w:val="en-US" w:eastAsia="zh-CN" w:bidi="ar-SA"/>
        </w:rPr>
        <w:t>普通教育（款）</w:t>
      </w:r>
      <w:r>
        <w:rPr>
          <w:rFonts w:hint="eastAsia" w:ascii="仿宋_GB2312" w:hAnsi="Calibri" w:eastAsia="仿宋_GB2312" w:cs="仿宋"/>
          <w:b w:val="0"/>
          <w:i w:val="0"/>
          <w:caps w:val="0"/>
          <w:color w:val="000000"/>
          <w:spacing w:val="0"/>
          <w:kern w:val="0"/>
          <w:sz w:val="32"/>
          <w:szCs w:val="32"/>
          <w:lang w:val="en-US" w:eastAsia="zh-CN" w:bidi="ar-SA"/>
        </w:rPr>
        <w:tab/>
      </w:r>
      <w:r>
        <w:rPr>
          <w:rFonts w:hint="eastAsia" w:ascii="仿宋_GB2312" w:hAnsi="Calibri" w:eastAsia="仿宋_GB2312" w:cs="仿宋"/>
          <w:b w:val="0"/>
          <w:i w:val="0"/>
          <w:caps w:val="0"/>
          <w:color w:val="000000"/>
          <w:spacing w:val="0"/>
          <w:kern w:val="0"/>
          <w:sz w:val="32"/>
          <w:szCs w:val="32"/>
          <w:lang w:val="en-US" w:eastAsia="zh-CN" w:bidi="ar-SA"/>
        </w:rPr>
        <w:t>反映各类普通教育支出。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学前教育（项）反映各部门举办的学前教育支出。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小学教育（项）</w:t>
      </w:r>
      <w:r>
        <w:rPr>
          <w:rFonts w:hint="eastAsia" w:ascii="仿宋_GB2312" w:hAnsi="Calibri" w:eastAsia="仿宋_GB2312" w:cs="仿宋"/>
          <w:b w:val="0"/>
          <w:i w:val="0"/>
          <w:caps w:val="0"/>
          <w:color w:val="000000"/>
          <w:spacing w:val="0"/>
          <w:kern w:val="0"/>
          <w:sz w:val="32"/>
          <w:szCs w:val="32"/>
          <w:lang w:val="en-US" w:eastAsia="zh-CN" w:bidi="ar-SA"/>
        </w:rPr>
        <w:tab/>
      </w:r>
      <w:r>
        <w:rPr>
          <w:rFonts w:hint="eastAsia" w:ascii="仿宋_GB2312" w:hAnsi="Calibri" w:eastAsia="仿宋_GB2312" w:cs="仿宋"/>
          <w:b w:val="0"/>
          <w:i w:val="0"/>
          <w:caps w:val="0"/>
          <w:color w:val="000000"/>
          <w:spacing w:val="0"/>
          <w:kern w:val="0"/>
          <w:sz w:val="32"/>
          <w:szCs w:val="32"/>
          <w:lang w:val="en-US" w:eastAsia="zh-CN" w:bidi="ar-SA"/>
        </w:rPr>
        <w:t>反映各部门举办的小学教育支出。政府各部门对社会中介组织等举办的小学的资助，如各类捐赠、补贴等，也在本科目反映。</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其他普通教育支出（项）反映除上述项目以外其他用于普通教育方面的支出。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11、文化体育与传媒支出（类）反映政府在文化、文物、体育、广播影视、新闻出版等方面的支出。</w:t>
      </w:r>
    </w:p>
    <w:p>
      <w:pPr>
        <w:snapToGrid/>
        <w:spacing w:before="0" w:beforeAutospacing="0" w:after="0" w:afterAutospacing="0" w:line="480" w:lineRule="exact"/>
        <w:ind w:firstLine="56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default" w:ascii="Calibri" w:hAnsi="Calibri" w:eastAsia="仿宋_GB2312" w:cs="Calibri"/>
          <w:b w:val="0"/>
          <w:i w:val="0"/>
          <w:caps w:val="0"/>
          <w:color w:val="000000"/>
          <w:spacing w:val="0"/>
          <w:kern w:val="0"/>
          <w:sz w:val="28"/>
          <w:szCs w:val="28"/>
          <w:lang w:val="en-US" w:eastAsia="zh-CN" w:bidi="ar-SA"/>
        </w:rPr>
        <w:t>①</w:t>
      </w:r>
      <w:r>
        <w:rPr>
          <w:rFonts w:hint="eastAsia" w:ascii="Calibri" w:hAnsi="Calibri" w:eastAsia="仿宋_GB2312" w:cs="Calibri"/>
          <w:b w:val="0"/>
          <w:i w:val="0"/>
          <w:caps w:val="0"/>
          <w:color w:val="000000"/>
          <w:spacing w:val="0"/>
          <w:kern w:val="0"/>
          <w:sz w:val="28"/>
          <w:szCs w:val="28"/>
          <w:lang w:val="en-US" w:eastAsia="zh-CN" w:bidi="ar-SA"/>
        </w:rPr>
        <w:t xml:space="preserve"> </w:t>
      </w:r>
      <w:r>
        <w:rPr>
          <w:rFonts w:hint="eastAsia" w:ascii="仿宋_GB2312" w:hAnsi="Calibri" w:eastAsia="仿宋_GB2312" w:cs="仿宋"/>
          <w:b w:val="0"/>
          <w:i w:val="0"/>
          <w:caps w:val="0"/>
          <w:color w:val="000000"/>
          <w:spacing w:val="0"/>
          <w:kern w:val="0"/>
          <w:sz w:val="32"/>
          <w:szCs w:val="32"/>
          <w:lang w:val="en-US" w:eastAsia="zh-CN" w:bidi="ar-SA"/>
        </w:rPr>
        <w:t>文化（款）反映政府用于公用文化设施、艺术表演团体及文化艺术活动等方面的支出。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其他文化支出（项）反映除上述项目以外其他用于文化方面的支出。</w:t>
      </w:r>
    </w:p>
    <w:p>
      <w:pPr>
        <w:snapToGrid/>
        <w:spacing w:before="0" w:beforeAutospacing="0" w:after="0" w:afterAutospacing="0" w:line="480" w:lineRule="exact"/>
        <w:ind w:firstLine="56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default" w:ascii="Calibri" w:hAnsi="Calibri" w:eastAsia="仿宋_GB2312" w:cs="Calibri"/>
          <w:b w:val="0"/>
          <w:i w:val="0"/>
          <w:caps w:val="0"/>
          <w:color w:val="000000"/>
          <w:spacing w:val="0"/>
          <w:kern w:val="0"/>
          <w:sz w:val="28"/>
          <w:szCs w:val="28"/>
          <w:lang w:val="en-US" w:eastAsia="zh-CN" w:bidi="ar-SA"/>
        </w:rPr>
        <w:t>② 新闻出版广播影视（款） 反映新闻出版方面的支出。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广播（项）</w:t>
      </w:r>
      <w:r>
        <w:rPr>
          <w:rFonts w:hint="eastAsia" w:ascii="仿宋_GB2312" w:hAnsi="Calibri" w:eastAsia="仿宋_GB2312" w:cs="仿宋"/>
          <w:b w:val="0"/>
          <w:i w:val="0"/>
          <w:caps w:val="0"/>
          <w:color w:val="000000"/>
          <w:spacing w:val="0"/>
          <w:kern w:val="0"/>
          <w:sz w:val="32"/>
          <w:szCs w:val="32"/>
          <w:lang w:val="en-US" w:eastAsia="zh-CN" w:bidi="ar-SA"/>
        </w:rPr>
        <w:tab/>
      </w:r>
      <w:r>
        <w:rPr>
          <w:rFonts w:hint="eastAsia" w:ascii="仿宋_GB2312" w:hAnsi="Calibri" w:eastAsia="仿宋_GB2312" w:cs="仿宋"/>
          <w:b w:val="0"/>
          <w:i w:val="0"/>
          <w:caps w:val="0"/>
          <w:color w:val="000000"/>
          <w:spacing w:val="0"/>
          <w:kern w:val="0"/>
          <w:sz w:val="32"/>
          <w:szCs w:val="32"/>
          <w:lang w:val="en-US" w:eastAsia="zh-CN" w:bidi="ar-SA"/>
        </w:rPr>
        <w:t>反映广播电台、广播发射台、广播转播台及有线广播站的支出。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12、社会保障和就业（类）反映政府在社会保障与就业方面的支出。有关事项包括社会保障和就业管理事务、民政管理事务、财政对社会保险基金的补助、补充全国社会保障基金、行政事业单位离退休、企业改革补助、就业补助、抚恤、退役安置、社会福利、残疾人事业、城市居民最低生活保障、其他城镇社会救济、农村社会救济、自然灾害生活救助、红十字事务等。</w:t>
      </w:r>
    </w:p>
    <w:p>
      <w:pPr>
        <w:snapToGrid/>
        <w:spacing w:before="0" w:beforeAutospacing="0" w:after="0" w:afterAutospacing="0" w:line="480" w:lineRule="exact"/>
        <w:ind w:firstLine="56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default" w:ascii="Calibri" w:hAnsi="Calibri" w:eastAsia="仿宋_GB2312" w:cs="Calibri"/>
          <w:b w:val="0"/>
          <w:i w:val="0"/>
          <w:caps w:val="0"/>
          <w:color w:val="000000"/>
          <w:spacing w:val="0"/>
          <w:kern w:val="0"/>
          <w:sz w:val="28"/>
          <w:szCs w:val="28"/>
          <w:lang w:val="en-US" w:eastAsia="zh-CN" w:bidi="ar-SA"/>
        </w:rPr>
        <w:t>①</w:t>
      </w:r>
      <w:r>
        <w:rPr>
          <w:rFonts w:hint="eastAsia" w:ascii="Calibri" w:hAnsi="Calibri" w:eastAsia="仿宋_GB2312" w:cs="Calibri"/>
          <w:b w:val="0"/>
          <w:i w:val="0"/>
          <w:caps w:val="0"/>
          <w:color w:val="000000"/>
          <w:spacing w:val="0"/>
          <w:kern w:val="0"/>
          <w:sz w:val="28"/>
          <w:szCs w:val="28"/>
          <w:lang w:val="en-US" w:eastAsia="zh-CN" w:bidi="ar-SA"/>
        </w:rPr>
        <w:t xml:space="preserve">  </w:t>
      </w:r>
      <w:r>
        <w:rPr>
          <w:rFonts w:hint="eastAsia" w:ascii="仿宋_GB2312" w:hAnsi="Calibri" w:eastAsia="仿宋_GB2312" w:cs="仿宋"/>
          <w:b w:val="0"/>
          <w:i w:val="0"/>
          <w:caps w:val="0"/>
          <w:color w:val="000000"/>
          <w:spacing w:val="0"/>
          <w:kern w:val="0"/>
          <w:sz w:val="32"/>
          <w:szCs w:val="32"/>
          <w:lang w:val="en-US" w:eastAsia="zh-CN" w:bidi="ar-SA"/>
        </w:rPr>
        <w:t>人力资源和社会保障管理事务（款）反映人力资源和社会保障管理事务支出。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社会保险经办机构（项）反映社会保险经办机构开展业务工作的支出。</w:t>
      </w:r>
    </w:p>
    <w:p>
      <w:pPr>
        <w:snapToGrid/>
        <w:spacing w:before="0" w:beforeAutospacing="0" w:after="0" w:afterAutospacing="0" w:line="480" w:lineRule="exact"/>
        <w:ind w:firstLine="56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default" w:ascii="Calibri" w:hAnsi="Calibri" w:eastAsia="仿宋_GB2312" w:cs="Calibri"/>
          <w:b w:val="0"/>
          <w:i w:val="0"/>
          <w:caps w:val="0"/>
          <w:color w:val="000000"/>
          <w:spacing w:val="0"/>
          <w:kern w:val="0"/>
          <w:sz w:val="28"/>
          <w:szCs w:val="28"/>
          <w:lang w:val="en-US" w:eastAsia="zh-CN" w:bidi="ar-SA"/>
        </w:rPr>
        <w:t>②</w:t>
      </w:r>
      <w:r>
        <w:rPr>
          <w:rFonts w:hint="eastAsia" w:ascii="Calibri" w:hAnsi="Calibri" w:eastAsia="仿宋_GB2312" w:cs="Calibri"/>
          <w:b w:val="0"/>
          <w:i w:val="0"/>
          <w:caps w:val="0"/>
          <w:color w:val="000000"/>
          <w:spacing w:val="0"/>
          <w:kern w:val="0"/>
          <w:sz w:val="28"/>
          <w:szCs w:val="28"/>
          <w:lang w:val="en-US" w:eastAsia="zh-CN" w:bidi="ar-SA"/>
        </w:rPr>
        <w:t xml:space="preserve"> </w:t>
      </w:r>
      <w:r>
        <w:rPr>
          <w:rFonts w:hint="eastAsia" w:ascii="仿宋_GB2312" w:hAnsi="Calibri" w:eastAsia="仿宋_GB2312" w:cs="仿宋"/>
          <w:b w:val="0"/>
          <w:i w:val="0"/>
          <w:caps w:val="0"/>
          <w:color w:val="000000"/>
          <w:spacing w:val="0"/>
          <w:kern w:val="0"/>
          <w:sz w:val="32"/>
          <w:szCs w:val="32"/>
          <w:lang w:val="en-US" w:eastAsia="zh-CN" w:bidi="ar-SA"/>
        </w:rPr>
        <w:t>行政事业单位离退休（款）反映用于行政事业单位离退休方面的支出。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机关事业单位基本养老保险缴费支出（项）反映实行归口管理的事业单位开支的离退休经费。</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13、医疗卫生与计划生育支出（类）反映政府医疗卫生与计划生育管理方面的支出。</w:t>
      </w:r>
    </w:p>
    <w:p>
      <w:pPr>
        <w:snapToGrid/>
        <w:spacing w:before="0" w:beforeAutospacing="0" w:after="0" w:afterAutospacing="0" w:line="480" w:lineRule="exact"/>
        <w:ind w:firstLine="56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default" w:ascii="Calibri" w:hAnsi="Calibri" w:eastAsia="仿宋_GB2312" w:cs="Calibri"/>
          <w:b w:val="0"/>
          <w:i w:val="0"/>
          <w:caps w:val="0"/>
          <w:color w:val="000000"/>
          <w:spacing w:val="0"/>
          <w:kern w:val="0"/>
          <w:sz w:val="28"/>
          <w:szCs w:val="28"/>
          <w:lang w:val="en-US" w:eastAsia="zh-CN" w:bidi="ar-SA"/>
        </w:rPr>
        <w:t>①</w:t>
      </w:r>
      <w:r>
        <w:rPr>
          <w:rFonts w:hint="eastAsia" w:ascii="仿宋_GB2312" w:hAnsi="Calibri" w:eastAsia="仿宋_GB2312" w:cs="仿宋"/>
          <w:b w:val="0"/>
          <w:i w:val="0"/>
          <w:caps w:val="0"/>
          <w:color w:val="000000"/>
          <w:spacing w:val="0"/>
          <w:kern w:val="0"/>
          <w:sz w:val="32"/>
          <w:szCs w:val="32"/>
          <w:lang w:val="en-US" w:eastAsia="zh-CN" w:bidi="ar-SA"/>
        </w:rPr>
        <w:t>基层医疗卫生机构（款）反映用于基层医疗卫生机构方面的支出。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乡镇卫生院（项）反映用于乡镇卫生院方面的支出。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其他基层医疗卫生机构支出（项）</w:t>
      </w:r>
      <w:r>
        <w:rPr>
          <w:rFonts w:hint="eastAsia" w:ascii="仿宋_GB2312" w:hAnsi="Calibri" w:eastAsia="仿宋_GB2312" w:cs="仿宋"/>
          <w:b w:val="0"/>
          <w:i w:val="0"/>
          <w:caps w:val="0"/>
          <w:color w:val="000000"/>
          <w:spacing w:val="0"/>
          <w:kern w:val="0"/>
          <w:sz w:val="32"/>
          <w:szCs w:val="32"/>
          <w:lang w:val="en-US" w:eastAsia="zh-CN" w:bidi="ar-SA"/>
        </w:rPr>
        <w:tab/>
      </w:r>
      <w:r>
        <w:rPr>
          <w:rFonts w:hint="eastAsia" w:ascii="仿宋_GB2312" w:hAnsi="Calibri" w:eastAsia="仿宋_GB2312" w:cs="仿宋"/>
          <w:b w:val="0"/>
          <w:i w:val="0"/>
          <w:caps w:val="0"/>
          <w:color w:val="000000"/>
          <w:spacing w:val="0"/>
          <w:kern w:val="0"/>
          <w:sz w:val="32"/>
          <w:szCs w:val="32"/>
          <w:lang w:val="en-US" w:eastAsia="zh-CN" w:bidi="ar-SA"/>
        </w:rPr>
        <w:t>反映除上述项目以外的其他用于基层医疗卫生机构方面的支出。</w:t>
      </w:r>
    </w:p>
    <w:p>
      <w:pPr>
        <w:snapToGrid/>
        <w:spacing w:before="0" w:beforeAutospacing="0" w:after="0" w:afterAutospacing="0" w:line="480" w:lineRule="exact"/>
        <w:ind w:firstLine="56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default" w:ascii="Calibri" w:hAnsi="Calibri" w:eastAsia="仿宋_GB2312" w:cs="Calibri"/>
          <w:b w:val="0"/>
          <w:i w:val="0"/>
          <w:caps w:val="0"/>
          <w:color w:val="000000"/>
          <w:spacing w:val="0"/>
          <w:kern w:val="0"/>
          <w:sz w:val="28"/>
          <w:szCs w:val="28"/>
          <w:lang w:val="en-US" w:eastAsia="zh-CN" w:bidi="ar-SA"/>
        </w:rPr>
        <w:t>②</w:t>
      </w:r>
      <w:r>
        <w:rPr>
          <w:rFonts w:hint="eastAsia" w:ascii="Calibri" w:hAnsi="Calibri" w:eastAsia="仿宋_GB2312" w:cs="Calibri"/>
          <w:b w:val="0"/>
          <w:i w:val="0"/>
          <w:caps w:val="0"/>
          <w:color w:val="000000"/>
          <w:spacing w:val="0"/>
          <w:kern w:val="0"/>
          <w:sz w:val="28"/>
          <w:szCs w:val="28"/>
          <w:lang w:val="en-US" w:eastAsia="zh-CN" w:bidi="ar-SA"/>
        </w:rPr>
        <w:t xml:space="preserve"> </w:t>
      </w:r>
      <w:r>
        <w:rPr>
          <w:rFonts w:hint="eastAsia" w:ascii="仿宋_GB2312" w:hAnsi="Calibri" w:eastAsia="仿宋_GB2312" w:cs="仿宋"/>
          <w:b w:val="0"/>
          <w:i w:val="0"/>
          <w:caps w:val="0"/>
          <w:color w:val="000000"/>
          <w:spacing w:val="0"/>
          <w:kern w:val="0"/>
          <w:sz w:val="32"/>
          <w:szCs w:val="32"/>
          <w:lang w:val="en-US" w:eastAsia="zh-CN" w:bidi="ar-SA"/>
        </w:rPr>
        <w:t>公共卫生（款）反映公共卫生支出。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基本公共卫生服务（项）反映基本公共卫生服务支出。</w:t>
      </w:r>
    </w:p>
    <w:p>
      <w:pPr>
        <w:snapToGrid/>
        <w:spacing w:before="0" w:beforeAutospacing="0" w:after="0" w:afterAutospacing="0" w:line="480" w:lineRule="exact"/>
        <w:ind w:firstLine="56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default" w:ascii="Calibri" w:hAnsi="Calibri" w:eastAsia="仿宋_GB2312" w:cs="Calibri"/>
          <w:b w:val="0"/>
          <w:i w:val="0"/>
          <w:caps w:val="0"/>
          <w:color w:val="000000"/>
          <w:spacing w:val="0"/>
          <w:kern w:val="0"/>
          <w:sz w:val="28"/>
          <w:szCs w:val="28"/>
          <w:lang w:val="en-US" w:eastAsia="zh-CN" w:bidi="ar-SA"/>
        </w:rPr>
        <w:t>③</w:t>
      </w:r>
      <w:r>
        <w:rPr>
          <w:rFonts w:hint="eastAsia" w:ascii="Calibri" w:hAnsi="Calibri" w:eastAsia="仿宋_GB2312" w:cs="Calibri"/>
          <w:b w:val="0"/>
          <w:i w:val="0"/>
          <w:caps w:val="0"/>
          <w:color w:val="000000"/>
          <w:spacing w:val="0"/>
          <w:kern w:val="0"/>
          <w:sz w:val="28"/>
          <w:szCs w:val="28"/>
          <w:lang w:val="en-US" w:eastAsia="zh-CN" w:bidi="ar-SA"/>
        </w:rPr>
        <w:t xml:space="preserve"> </w:t>
      </w:r>
      <w:r>
        <w:rPr>
          <w:rFonts w:hint="eastAsia" w:ascii="仿宋_GB2312" w:hAnsi="Calibri" w:eastAsia="仿宋_GB2312" w:cs="仿宋"/>
          <w:b w:val="0"/>
          <w:i w:val="0"/>
          <w:caps w:val="0"/>
          <w:color w:val="000000"/>
          <w:spacing w:val="0"/>
          <w:kern w:val="0"/>
          <w:sz w:val="32"/>
          <w:szCs w:val="32"/>
          <w:lang w:val="en-US" w:eastAsia="zh-CN" w:bidi="ar-SA"/>
        </w:rPr>
        <w:t>财政对基本医疗保险基金的补助（款）反映财政对基本医疗保险基金的补助支出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财政对城乡居民基本医疗保险基金的补助（项）反映财政对已将新型农村合作医疗基金和城镇居民基本医疗保险基金整合为城乡居民基本医疗保险基金的补助支出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14、节能环保支出（类）反映政府节能环保支出。具体包括：环境保护管理事务支出、环境监测与监察支出、污染治理支出、自然生态保护支出、天然林保护工程支出、退耕还林支出、风沙荒漠治理支出、退牧还草支出、已垦草原退耕还草、能源节约利用、污染减排、可再生能源和资源综合利用等支出。</w:t>
      </w:r>
    </w:p>
    <w:p>
      <w:pPr>
        <w:snapToGrid/>
        <w:spacing w:before="0" w:beforeAutospacing="0" w:after="0" w:afterAutospacing="0" w:line="480" w:lineRule="exact"/>
        <w:ind w:firstLine="56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default" w:ascii="Calibri" w:hAnsi="Calibri" w:eastAsia="仿宋_GB2312" w:cs="Calibri"/>
          <w:b w:val="0"/>
          <w:i w:val="0"/>
          <w:caps w:val="0"/>
          <w:color w:val="000000"/>
          <w:spacing w:val="0"/>
          <w:kern w:val="0"/>
          <w:sz w:val="28"/>
          <w:szCs w:val="28"/>
          <w:lang w:val="en-US" w:eastAsia="zh-CN" w:bidi="ar-SA"/>
        </w:rPr>
        <w:t>①</w:t>
      </w:r>
      <w:r>
        <w:rPr>
          <w:rFonts w:hint="eastAsia" w:ascii="Calibri" w:hAnsi="Calibri" w:eastAsia="仿宋_GB2312" w:cs="Calibri"/>
          <w:b w:val="0"/>
          <w:i w:val="0"/>
          <w:caps w:val="0"/>
          <w:color w:val="000000"/>
          <w:spacing w:val="0"/>
          <w:kern w:val="0"/>
          <w:sz w:val="28"/>
          <w:szCs w:val="28"/>
          <w:lang w:val="en-US" w:eastAsia="zh-CN" w:bidi="ar-SA"/>
        </w:rPr>
        <w:t xml:space="preserve"> </w:t>
      </w:r>
      <w:r>
        <w:rPr>
          <w:rFonts w:hint="eastAsia" w:ascii="仿宋_GB2312" w:hAnsi="Calibri" w:eastAsia="仿宋_GB2312" w:cs="仿宋"/>
          <w:b w:val="0"/>
          <w:i w:val="0"/>
          <w:caps w:val="0"/>
          <w:color w:val="000000"/>
          <w:spacing w:val="0"/>
          <w:kern w:val="0"/>
          <w:sz w:val="32"/>
          <w:szCs w:val="32"/>
          <w:lang w:val="en-US" w:eastAsia="zh-CN" w:bidi="ar-SA"/>
        </w:rPr>
        <w:t>退耕还林（款）反映专项用于退耕还林工程的各项补助支出。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退耕现金（项）反映专项用于退耕户的医疗、教育等日常生活需要的支出。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15、城乡社区支出（类）反映政府城乡社区事务支出</w:t>
      </w:r>
    </w:p>
    <w:p>
      <w:pPr>
        <w:snapToGrid/>
        <w:spacing w:before="0" w:beforeAutospacing="0" w:after="0" w:afterAutospacing="0" w:line="480" w:lineRule="exact"/>
        <w:ind w:firstLine="56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default" w:ascii="Calibri" w:hAnsi="Calibri" w:eastAsia="仿宋_GB2312" w:cs="Calibri"/>
          <w:b w:val="0"/>
          <w:i w:val="0"/>
          <w:caps w:val="0"/>
          <w:color w:val="000000"/>
          <w:spacing w:val="0"/>
          <w:kern w:val="0"/>
          <w:sz w:val="28"/>
          <w:szCs w:val="28"/>
          <w:lang w:val="en-US" w:eastAsia="zh-CN" w:bidi="ar-SA"/>
        </w:rPr>
        <w:t>①</w:t>
      </w:r>
      <w:r>
        <w:rPr>
          <w:rFonts w:hint="eastAsia" w:ascii="Calibri" w:hAnsi="Calibri" w:eastAsia="仿宋_GB2312" w:cs="Calibri"/>
          <w:b w:val="0"/>
          <w:i w:val="0"/>
          <w:caps w:val="0"/>
          <w:color w:val="000000"/>
          <w:spacing w:val="0"/>
          <w:kern w:val="0"/>
          <w:sz w:val="28"/>
          <w:szCs w:val="28"/>
          <w:lang w:val="en-US" w:eastAsia="zh-CN" w:bidi="ar-SA"/>
        </w:rPr>
        <w:t xml:space="preserve"> </w:t>
      </w:r>
      <w:r>
        <w:rPr>
          <w:rFonts w:hint="eastAsia" w:ascii="仿宋_GB2312" w:hAnsi="Calibri" w:eastAsia="仿宋_GB2312" w:cs="仿宋"/>
          <w:b w:val="0"/>
          <w:i w:val="0"/>
          <w:caps w:val="0"/>
          <w:color w:val="000000"/>
          <w:spacing w:val="0"/>
          <w:kern w:val="0"/>
          <w:sz w:val="32"/>
          <w:szCs w:val="32"/>
          <w:lang w:val="en-US" w:eastAsia="zh-CN" w:bidi="ar-SA"/>
        </w:rPr>
        <w:t>城乡社区公共设施（款）反映城乡社区道路、桥涵、燃气、供暖、公共交通（含轮渡、轻轨、地铁）、道路照明等公共设施建设维护与管理方面的支出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其他城乡社区公共设施支出（项）反映除上述项目以外其他用于其他城乡社区公共设施方面的支出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16、农林水支出（类）反映政府农林水事务支出。具体包括：农业支出、林业支出、水利支出、扶贫支出、农业综合开发支出等。</w:t>
      </w:r>
    </w:p>
    <w:p>
      <w:pPr>
        <w:snapToGrid/>
        <w:spacing w:before="0" w:beforeAutospacing="0" w:after="0" w:afterAutospacing="0" w:line="480" w:lineRule="exact"/>
        <w:ind w:firstLine="56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default" w:ascii="Calibri" w:hAnsi="Calibri" w:eastAsia="仿宋_GB2312" w:cs="Calibri"/>
          <w:b w:val="0"/>
          <w:i w:val="0"/>
          <w:caps w:val="0"/>
          <w:color w:val="000000"/>
          <w:spacing w:val="0"/>
          <w:kern w:val="0"/>
          <w:sz w:val="28"/>
          <w:szCs w:val="28"/>
          <w:lang w:val="en-US" w:eastAsia="zh-CN" w:bidi="ar-SA"/>
        </w:rPr>
        <w:t>①</w:t>
      </w:r>
      <w:r>
        <w:rPr>
          <w:rFonts w:hint="eastAsia" w:ascii="Calibri" w:hAnsi="Calibri" w:eastAsia="仿宋_GB2312" w:cs="Calibri"/>
          <w:b w:val="0"/>
          <w:i w:val="0"/>
          <w:caps w:val="0"/>
          <w:color w:val="000000"/>
          <w:spacing w:val="0"/>
          <w:kern w:val="0"/>
          <w:sz w:val="28"/>
          <w:szCs w:val="28"/>
          <w:lang w:val="en-US" w:eastAsia="zh-CN" w:bidi="ar-SA"/>
        </w:rPr>
        <w:t xml:space="preserve"> </w:t>
      </w:r>
      <w:r>
        <w:rPr>
          <w:rFonts w:hint="eastAsia" w:ascii="仿宋_GB2312" w:hAnsi="Calibri" w:eastAsia="仿宋_GB2312" w:cs="仿宋"/>
          <w:b w:val="0"/>
          <w:i w:val="0"/>
          <w:caps w:val="0"/>
          <w:color w:val="000000"/>
          <w:spacing w:val="0"/>
          <w:kern w:val="0"/>
          <w:sz w:val="32"/>
          <w:szCs w:val="32"/>
          <w:lang w:val="en-US" w:eastAsia="zh-CN" w:bidi="ar-SA"/>
        </w:rPr>
        <w:t>农业（款）反映财政用于种植业、畜牧业、渔业、兽医、农机、农垦、农场、农业产业化经营组织、农村和垦区公益事业、农产品加工等方面的支出。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事业运行（项）反映用于农业事业单位基本支出，事业单位设施、系统运行与资产维护等方面的支出。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农业生产支持补贴（项）反映对种粮农民直接补贴，对农业生产资料补贴、技术物化补贴、推广先进适用农机农艺技术等方面的支出。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农村道路建设（项）反映用于农村公路、乡村道路建设方面的支出。</w:t>
      </w:r>
    </w:p>
    <w:p>
      <w:pPr>
        <w:snapToGrid/>
        <w:spacing w:before="0" w:beforeAutospacing="0" w:after="0" w:afterAutospacing="0" w:line="480" w:lineRule="exact"/>
        <w:ind w:firstLine="56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default" w:ascii="Calibri" w:hAnsi="Calibri" w:eastAsia="仿宋_GB2312" w:cs="Calibri"/>
          <w:b w:val="0"/>
          <w:i w:val="0"/>
          <w:caps w:val="0"/>
          <w:color w:val="000000"/>
          <w:spacing w:val="0"/>
          <w:kern w:val="0"/>
          <w:sz w:val="28"/>
          <w:szCs w:val="28"/>
          <w:lang w:val="en-US" w:eastAsia="zh-CN" w:bidi="ar-SA"/>
        </w:rPr>
        <w:t>②</w:t>
      </w:r>
      <w:r>
        <w:rPr>
          <w:rFonts w:hint="eastAsia" w:ascii="Calibri" w:hAnsi="Calibri" w:eastAsia="仿宋_GB2312" w:cs="Calibri"/>
          <w:b w:val="0"/>
          <w:i w:val="0"/>
          <w:caps w:val="0"/>
          <w:color w:val="000000"/>
          <w:spacing w:val="0"/>
          <w:kern w:val="0"/>
          <w:sz w:val="28"/>
          <w:szCs w:val="28"/>
          <w:lang w:val="en-US" w:eastAsia="zh-CN" w:bidi="ar-SA"/>
        </w:rPr>
        <w:t xml:space="preserve"> </w:t>
      </w:r>
      <w:r>
        <w:rPr>
          <w:rFonts w:hint="eastAsia" w:ascii="仿宋_GB2312" w:hAnsi="Calibri" w:eastAsia="仿宋_GB2312" w:cs="仿宋"/>
          <w:b w:val="0"/>
          <w:i w:val="0"/>
          <w:caps w:val="0"/>
          <w:color w:val="000000"/>
          <w:spacing w:val="0"/>
          <w:kern w:val="0"/>
          <w:sz w:val="32"/>
          <w:szCs w:val="32"/>
          <w:lang w:val="en-US" w:eastAsia="zh-CN" w:bidi="ar-SA"/>
        </w:rPr>
        <w:t>林业（款）反映政府用于林业方面的支出。</w:t>
      </w:r>
    </w:p>
    <w:p>
      <w:pPr>
        <w:snapToGrid/>
        <w:spacing w:before="0" w:beforeAutospacing="0" w:after="0" w:afterAutospacing="0" w:line="480" w:lineRule="exact"/>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林业事业机构（项）</w:t>
      </w:r>
      <w:r>
        <w:rPr>
          <w:rFonts w:hint="eastAsia" w:ascii="仿宋_GB2312" w:hAnsi="Calibri" w:eastAsia="仿宋_GB2312" w:cs="仿宋"/>
          <w:b w:val="0"/>
          <w:i w:val="0"/>
          <w:caps w:val="0"/>
          <w:color w:val="000000"/>
          <w:spacing w:val="0"/>
          <w:kern w:val="0"/>
          <w:sz w:val="32"/>
          <w:szCs w:val="32"/>
          <w:lang w:val="en-US" w:eastAsia="zh-CN" w:bidi="ar-SA"/>
        </w:rPr>
        <w:tab/>
      </w:r>
      <w:r>
        <w:rPr>
          <w:rFonts w:hint="eastAsia" w:ascii="仿宋_GB2312" w:hAnsi="Calibri" w:eastAsia="仿宋_GB2312" w:cs="仿宋"/>
          <w:b w:val="0"/>
          <w:i w:val="0"/>
          <w:caps w:val="0"/>
          <w:color w:val="000000"/>
          <w:spacing w:val="0"/>
          <w:kern w:val="0"/>
          <w:sz w:val="32"/>
          <w:szCs w:val="32"/>
          <w:lang w:val="en-US" w:eastAsia="zh-CN" w:bidi="ar-SA"/>
        </w:rPr>
        <w:t>反映用于林业事业单位的基本支出。</w:t>
      </w:r>
    </w:p>
    <w:p>
      <w:pPr>
        <w:snapToGrid/>
        <w:spacing w:before="0" w:beforeAutospacing="0" w:after="0" w:afterAutospacing="0" w:line="480" w:lineRule="exact"/>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森林生态效益补偿（项）反映由森林生态效益补偿基金安排用于公益林营造、抚育、管理和保护等方面的支出。</w:t>
      </w:r>
    </w:p>
    <w:p>
      <w:pPr>
        <w:snapToGrid/>
        <w:spacing w:before="0" w:beforeAutospacing="0" w:after="0" w:afterAutospacing="0" w:line="480" w:lineRule="exact"/>
        <w:ind w:firstLine="56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default" w:ascii="Calibri" w:hAnsi="Calibri" w:eastAsia="仿宋_GB2312" w:cs="Calibri"/>
          <w:b w:val="0"/>
          <w:i w:val="0"/>
          <w:caps w:val="0"/>
          <w:color w:val="000000"/>
          <w:spacing w:val="0"/>
          <w:kern w:val="0"/>
          <w:sz w:val="28"/>
          <w:szCs w:val="28"/>
          <w:lang w:val="en-US" w:eastAsia="zh-CN" w:bidi="ar-SA"/>
        </w:rPr>
        <w:t>③</w:t>
      </w:r>
      <w:r>
        <w:rPr>
          <w:rFonts w:hint="eastAsia" w:ascii="仿宋_GB2312" w:hAnsi="Calibri" w:eastAsia="仿宋_GB2312" w:cs="仿宋"/>
          <w:b w:val="0"/>
          <w:i w:val="0"/>
          <w:caps w:val="0"/>
          <w:color w:val="000000"/>
          <w:spacing w:val="0"/>
          <w:kern w:val="0"/>
          <w:sz w:val="28"/>
          <w:szCs w:val="28"/>
          <w:lang w:val="en-US" w:eastAsia="zh-CN" w:bidi="ar-SA"/>
        </w:rPr>
        <w:t xml:space="preserve"> </w:t>
      </w:r>
      <w:r>
        <w:rPr>
          <w:rFonts w:hint="eastAsia" w:ascii="仿宋_GB2312" w:hAnsi="Calibri" w:eastAsia="仿宋_GB2312" w:cs="仿宋"/>
          <w:b w:val="0"/>
          <w:i w:val="0"/>
          <w:caps w:val="0"/>
          <w:color w:val="000000"/>
          <w:spacing w:val="0"/>
          <w:kern w:val="0"/>
          <w:sz w:val="32"/>
          <w:szCs w:val="32"/>
          <w:lang w:val="en-US" w:eastAsia="zh-CN" w:bidi="ar-SA"/>
        </w:rPr>
        <w:t>水利（款）反映政府用于水利方面的支出。</w:t>
      </w:r>
    </w:p>
    <w:p>
      <w:pPr>
        <w:snapToGrid/>
        <w:spacing w:before="0" w:beforeAutospacing="0" w:after="0" w:afterAutospacing="0" w:line="480" w:lineRule="exact"/>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水利技术推广（项）反映水利系统纳入预算管理的技术推广事业单位的支出。有关事项包括国内外先进水利技术的引进、试验、技术创新、推广、应用、宣传以及水利系统人员培训等。</w:t>
      </w:r>
    </w:p>
    <w:p>
      <w:pPr>
        <w:snapToGrid/>
        <w:spacing w:before="0" w:beforeAutospacing="0" w:after="0" w:afterAutospacing="0" w:line="480" w:lineRule="exact"/>
        <w:ind w:firstLine="56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default" w:ascii="Calibri" w:hAnsi="Calibri" w:eastAsia="仿宋_GB2312" w:cs="Calibri"/>
          <w:b w:val="0"/>
          <w:i w:val="0"/>
          <w:caps w:val="0"/>
          <w:color w:val="000000"/>
          <w:spacing w:val="0"/>
          <w:kern w:val="0"/>
          <w:sz w:val="28"/>
          <w:szCs w:val="28"/>
          <w:lang w:val="en-US" w:eastAsia="zh-CN" w:bidi="ar-SA"/>
        </w:rPr>
        <w:t>④</w:t>
      </w:r>
      <w:r>
        <w:rPr>
          <w:rFonts w:hint="eastAsia" w:ascii="Calibri" w:hAnsi="Calibri" w:eastAsia="仿宋_GB2312" w:cs="Calibri"/>
          <w:b w:val="0"/>
          <w:i w:val="0"/>
          <w:caps w:val="0"/>
          <w:color w:val="000000"/>
          <w:spacing w:val="0"/>
          <w:kern w:val="0"/>
          <w:sz w:val="28"/>
          <w:szCs w:val="28"/>
          <w:lang w:val="en-US" w:eastAsia="zh-CN" w:bidi="ar-SA"/>
        </w:rPr>
        <w:t xml:space="preserve"> </w:t>
      </w:r>
      <w:r>
        <w:rPr>
          <w:rFonts w:hint="eastAsia" w:ascii="仿宋_GB2312" w:hAnsi="Calibri" w:eastAsia="仿宋_GB2312" w:cs="仿宋"/>
          <w:b w:val="0"/>
          <w:i w:val="0"/>
          <w:caps w:val="0"/>
          <w:color w:val="000000"/>
          <w:spacing w:val="0"/>
          <w:kern w:val="0"/>
          <w:sz w:val="32"/>
          <w:szCs w:val="32"/>
          <w:lang w:val="en-US" w:eastAsia="zh-CN" w:bidi="ar-SA"/>
        </w:rPr>
        <w:t>扶贫（款）反映用于农村（包括国有农场、国有林场）扶贫开发等方面的支出。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生产发展（项）反映用于农村贫困地区发展种植业、养殖业、畜牧业、农副产品加工、林果地建设等生产发展项目以及相关技术推广和培训、县乡村干部培训、贫困地区劳务输出培训等方面的项目支出。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其他扶贫支出（项）反映除上述项目以外其他用于扶贫方面的支出。</w:t>
      </w:r>
    </w:p>
    <w:p>
      <w:pPr>
        <w:snapToGrid/>
        <w:spacing w:before="0" w:beforeAutospacing="0" w:after="0" w:afterAutospacing="0" w:line="480" w:lineRule="exact"/>
        <w:ind w:firstLine="56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default" w:ascii="Calibri" w:hAnsi="Calibri" w:eastAsia="仿宋_GB2312" w:cs="Calibri"/>
          <w:b w:val="0"/>
          <w:i w:val="0"/>
          <w:caps w:val="0"/>
          <w:color w:val="000000"/>
          <w:spacing w:val="0"/>
          <w:kern w:val="0"/>
          <w:sz w:val="28"/>
          <w:szCs w:val="28"/>
          <w:lang w:val="en-US" w:eastAsia="zh-CN" w:bidi="ar-SA"/>
        </w:rPr>
        <w:t>⑤</w:t>
      </w:r>
      <w:r>
        <w:rPr>
          <w:rFonts w:hint="eastAsia" w:ascii="Calibri" w:hAnsi="Calibri" w:eastAsia="仿宋_GB2312" w:cs="Calibri"/>
          <w:b w:val="0"/>
          <w:i w:val="0"/>
          <w:caps w:val="0"/>
          <w:color w:val="000000"/>
          <w:spacing w:val="0"/>
          <w:kern w:val="0"/>
          <w:sz w:val="28"/>
          <w:szCs w:val="28"/>
          <w:lang w:val="en-US" w:eastAsia="zh-CN" w:bidi="ar-SA"/>
        </w:rPr>
        <w:t xml:space="preserve"> </w:t>
      </w:r>
      <w:r>
        <w:rPr>
          <w:rFonts w:hint="eastAsia" w:ascii="仿宋_GB2312" w:hAnsi="Calibri" w:eastAsia="仿宋_GB2312" w:cs="仿宋"/>
          <w:b w:val="0"/>
          <w:i w:val="0"/>
          <w:caps w:val="0"/>
          <w:color w:val="000000"/>
          <w:spacing w:val="0"/>
          <w:kern w:val="0"/>
          <w:sz w:val="32"/>
          <w:szCs w:val="32"/>
          <w:lang w:val="en-US" w:eastAsia="zh-CN" w:bidi="ar-SA"/>
        </w:rPr>
        <w:t>农村综合改革（款）反映有关农村综合改革方面的支出。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对村民委员会和村党支部的补助（项）反映各级财政对村民委员会和村党支部的补助支出，以及支持建立县级基本财力保障机制安排的村级组织运转奖补资金。</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对村集体经济组织的补助（项）反映农村税费改革后对村集体经济组织的补助支出。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其他农村综合改革支出（项）反映上述项目以外其他用于农村综合改革方面的支出。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17、交通运输支出（类）反映政府交通运输和邮政业方面的支出。包括公路运输支出、水路运输支出、铁路运输支出、民用航空运输支出和邮政业支出等。</w:t>
      </w:r>
    </w:p>
    <w:p>
      <w:pPr>
        <w:snapToGrid/>
        <w:spacing w:before="0" w:beforeAutospacing="0" w:after="0" w:afterAutospacing="0" w:line="480" w:lineRule="exact"/>
        <w:ind w:firstLine="56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default" w:ascii="Calibri" w:hAnsi="Calibri" w:eastAsia="仿宋_GB2312" w:cs="Calibri"/>
          <w:b w:val="0"/>
          <w:i w:val="0"/>
          <w:caps w:val="0"/>
          <w:color w:val="000000"/>
          <w:spacing w:val="0"/>
          <w:kern w:val="0"/>
          <w:sz w:val="28"/>
          <w:szCs w:val="28"/>
          <w:lang w:val="en-US" w:eastAsia="zh-CN" w:bidi="ar-SA"/>
        </w:rPr>
        <w:t>①</w:t>
      </w:r>
      <w:r>
        <w:rPr>
          <w:rFonts w:hint="eastAsia" w:ascii="仿宋_GB2312" w:hAnsi="Calibri" w:eastAsia="仿宋_GB2312" w:cs="仿宋"/>
          <w:b w:val="0"/>
          <w:i w:val="0"/>
          <w:caps w:val="0"/>
          <w:color w:val="000000"/>
          <w:spacing w:val="0"/>
          <w:kern w:val="0"/>
          <w:sz w:val="32"/>
          <w:szCs w:val="32"/>
          <w:lang w:val="en-US" w:eastAsia="zh-CN" w:bidi="ar-SA"/>
        </w:rPr>
        <w:t xml:space="preserve"> 公路水路运输（款）反映与公路、水路运输相关的支出。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公路运输管理（项）反映公路运输管理支出。</w:t>
      </w:r>
    </w:p>
    <w:p>
      <w:pPr>
        <w:snapToGrid/>
        <w:spacing w:before="0" w:beforeAutospacing="0" w:after="0" w:afterAutospacing="0" w:line="480" w:lineRule="exact"/>
        <w:ind w:firstLine="64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eastAsia" w:ascii="仿宋_GB2312" w:hAnsi="Calibri" w:eastAsia="仿宋_GB2312" w:cs="仿宋"/>
          <w:b w:val="0"/>
          <w:i w:val="0"/>
          <w:caps w:val="0"/>
          <w:color w:val="000000"/>
          <w:spacing w:val="0"/>
          <w:kern w:val="0"/>
          <w:sz w:val="32"/>
          <w:szCs w:val="32"/>
          <w:lang w:val="en-US" w:eastAsia="zh-CN" w:bidi="ar-SA"/>
        </w:rPr>
        <w:t>18、住房保障支出（类）集中反映政府用于住房方面的支出。</w:t>
      </w:r>
    </w:p>
    <w:p>
      <w:pPr>
        <w:snapToGrid/>
        <w:spacing w:before="0" w:beforeAutospacing="0" w:after="0" w:afterAutospacing="0" w:line="480" w:lineRule="exact"/>
        <w:ind w:firstLine="560" w:firstLineChars="200"/>
        <w:jc w:val="left"/>
        <w:textAlignment w:val="baseline"/>
        <w:rPr>
          <w:rFonts w:hint="eastAsia" w:ascii="仿宋_GB2312" w:hAnsi="Calibri" w:eastAsia="仿宋_GB2312" w:cs="仿宋"/>
          <w:b w:val="0"/>
          <w:i w:val="0"/>
          <w:caps w:val="0"/>
          <w:color w:val="000000"/>
          <w:spacing w:val="0"/>
          <w:kern w:val="0"/>
          <w:sz w:val="32"/>
          <w:szCs w:val="32"/>
          <w:lang w:val="en-US" w:eastAsia="zh-CN" w:bidi="ar-SA"/>
        </w:rPr>
      </w:pPr>
      <w:r>
        <w:rPr>
          <w:rFonts w:hint="default" w:ascii="Calibri" w:hAnsi="Calibri" w:eastAsia="仿宋_GB2312" w:cs="Calibri"/>
          <w:b w:val="0"/>
          <w:i w:val="0"/>
          <w:caps w:val="0"/>
          <w:color w:val="000000"/>
          <w:spacing w:val="0"/>
          <w:kern w:val="0"/>
          <w:sz w:val="28"/>
          <w:szCs w:val="28"/>
          <w:lang w:val="en-US" w:eastAsia="zh-CN" w:bidi="ar-SA"/>
        </w:rPr>
        <w:t>①</w:t>
      </w:r>
      <w:r>
        <w:rPr>
          <w:rFonts w:hint="eastAsia" w:ascii="仿宋_GB2312" w:hAnsi="Calibri" w:eastAsia="仿宋_GB2312" w:cs="仿宋"/>
          <w:b w:val="0"/>
          <w:i w:val="0"/>
          <w:caps w:val="0"/>
          <w:color w:val="000000"/>
          <w:spacing w:val="0"/>
          <w:kern w:val="0"/>
          <w:sz w:val="32"/>
          <w:szCs w:val="32"/>
          <w:lang w:val="en-US" w:eastAsia="zh-CN" w:bidi="ar-SA"/>
        </w:rPr>
        <w:t xml:space="preserve"> 住房改革支出（款）反映行政事业单位用财政拨款资金和其他资金等安排的住房改革支出。</w:t>
      </w:r>
    </w:p>
    <w:p>
      <w:pPr>
        <w:snapToGrid/>
        <w:spacing w:before="0" w:beforeAutospacing="0" w:after="0" w:afterAutospacing="0" w:line="480" w:lineRule="exact"/>
        <w:ind w:firstLine="640" w:firstLineChars="200"/>
        <w:jc w:val="left"/>
        <w:textAlignment w:val="baseline"/>
        <w:rPr>
          <w:rFonts w:ascii="仿宋_GB2312" w:eastAsia="仿宋_GB2312"/>
          <w:b w:val="0"/>
          <w:i w:val="0"/>
          <w:caps w:val="0"/>
          <w:color w:val="000000"/>
          <w:spacing w:val="0"/>
          <w:sz w:val="32"/>
          <w:szCs w:val="32"/>
        </w:rPr>
      </w:pPr>
      <w:r>
        <w:rPr>
          <w:rFonts w:hint="eastAsia" w:ascii="仿宋_GB2312" w:hAnsi="Calibri" w:eastAsia="仿宋_GB2312" w:cs="仿宋"/>
          <w:b w:val="0"/>
          <w:i w:val="0"/>
          <w:caps w:val="0"/>
          <w:color w:val="000000"/>
          <w:spacing w:val="0"/>
          <w:kern w:val="0"/>
          <w:sz w:val="32"/>
          <w:szCs w:val="32"/>
          <w:lang w:val="en-US" w:eastAsia="zh-CN" w:bidi="ar-SA"/>
        </w:rPr>
        <w:t>住房公积金（项）反映行政事业单位按人事部和财政部规定的基本工资和津贴补贴以及规定比例为职工缴纳的住房公积金。</w:t>
      </w:r>
    </w:p>
    <w:p>
      <w:pPr>
        <w:snapToGrid/>
        <w:spacing w:before="0" w:beforeAutospacing="0" w:after="0" w:afterAutospacing="0" w:line="480" w:lineRule="exact"/>
        <w:ind w:firstLine="640" w:firstLineChars="200"/>
        <w:jc w:val="both"/>
        <w:textAlignment w:val="baseline"/>
        <w:rPr>
          <w:rFonts w:ascii="仿宋_GB2312" w:eastAsia="仿宋_GB2312"/>
          <w:b w:val="0"/>
          <w:i w:val="0"/>
          <w:caps w:val="0"/>
          <w:color w:val="000000"/>
          <w:spacing w:val="0"/>
          <w:sz w:val="32"/>
          <w:szCs w:val="32"/>
        </w:rPr>
      </w:pPr>
      <w:r>
        <w:rPr>
          <w:rFonts w:hint="eastAsia" w:ascii="仿宋_GB2312" w:eastAsia="仿宋_GB2312"/>
          <w:b w:val="0"/>
          <w:i w:val="0"/>
          <w:caps w:val="0"/>
          <w:color w:val="000000"/>
          <w:spacing w:val="0"/>
          <w:sz w:val="32"/>
          <w:szCs w:val="32"/>
          <w:lang w:val="en-US" w:eastAsia="zh-CN"/>
        </w:rPr>
        <w:t>19</w:t>
      </w:r>
      <w:r>
        <w:rPr>
          <w:rFonts w:ascii="仿宋_GB2312" w:eastAsia="仿宋_GB2312"/>
          <w:b w:val="0"/>
          <w:i w:val="0"/>
          <w:caps w:val="0"/>
          <w:color w:val="000000"/>
          <w:spacing w:val="0"/>
          <w:sz w:val="32"/>
          <w:szCs w:val="32"/>
        </w:rPr>
        <w:t>.</w:t>
      </w:r>
      <w:r>
        <w:rPr>
          <w:rFonts w:hint="eastAsia" w:ascii="仿宋_GB2312" w:eastAsia="仿宋_GB2312"/>
          <w:b w:val="0"/>
          <w:i w:val="0"/>
          <w:caps w:val="0"/>
          <w:color w:val="000000"/>
          <w:spacing w:val="0"/>
          <w:sz w:val="32"/>
          <w:szCs w:val="32"/>
        </w:rPr>
        <w:t>基本支出：指为保障机构正常运转、完成日常工作任务而发生的人员支出和公用支出。</w:t>
      </w:r>
    </w:p>
    <w:p>
      <w:pPr>
        <w:snapToGrid/>
        <w:spacing w:before="0" w:beforeAutospacing="0" w:after="0" w:afterAutospacing="0" w:line="480" w:lineRule="exact"/>
        <w:ind w:firstLine="640" w:firstLineChars="200"/>
        <w:jc w:val="both"/>
        <w:textAlignment w:val="baseline"/>
        <w:rPr>
          <w:rFonts w:ascii="仿宋_GB2312" w:eastAsia="仿宋_GB2312"/>
          <w:b w:val="0"/>
          <w:i w:val="0"/>
          <w:caps w:val="0"/>
          <w:color w:val="000000"/>
          <w:spacing w:val="0"/>
          <w:sz w:val="32"/>
          <w:szCs w:val="32"/>
        </w:rPr>
      </w:pPr>
      <w:r>
        <w:rPr>
          <w:rFonts w:hint="eastAsia" w:ascii="仿宋_GB2312" w:eastAsia="仿宋_GB2312"/>
          <w:b w:val="0"/>
          <w:i w:val="0"/>
          <w:caps w:val="0"/>
          <w:color w:val="000000"/>
          <w:spacing w:val="0"/>
          <w:sz w:val="32"/>
          <w:szCs w:val="32"/>
          <w:lang w:val="en-US" w:eastAsia="zh-CN"/>
        </w:rPr>
        <w:t>20</w:t>
      </w:r>
      <w:r>
        <w:rPr>
          <w:rFonts w:ascii="仿宋_GB2312" w:eastAsia="仿宋_GB2312"/>
          <w:b w:val="0"/>
          <w:i w:val="0"/>
          <w:caps w:val="0"/>
          <w:color w:val="000000"/>
          <w:spacing w:val="0"/>
          <w:sz w:val="32"/>
          <w:szCs w:val="32"/>
        </w:rPr>
        <w:t>.</w:t>
      </w:r>
      <w:r>
        <w:rPr>
          <w:rFonts w:hint="eastAsia" w:ascii="仿宋_GB2312" w:eastAsia="仿宋_GB2312"/>
          <w:b w:val="0"/>
          <w:i w:val="0"/>
          <w:caps w:val="0"/>
          <w:color w:val="000000"/>
          <w:spacing w:val="0"/>
          <w:sz w:val="32"/>
          <w:szCs w:val="32"/>
        </w:rPr>
        <w:t>项目支出：指在基本支出之外为完成特定行政任务和事业发展目标所发生的支出。</w:t>
      </w:r>
      <w:r>
        <w:rPr>
          <w:rFonts w:ascii="仿宋_GB2312" w:eastAsia="仿宋_GB2312"/>
          <w:b w:val="0"/>
          <w:i w:val="0"/>
          <w:caps w:val="0"/>
          <w:color w:val="000000"/>
          <w:spacing w:val="0"/>
          <w:sz w:val="32"/>
          <w:szCs w:val="32"/>
        </w:rPr>
        <w:t xml:space="preserve"> </w:t>
      </w:r>
    </w:p>
    <w:p>
      <w:pPr>
        <w:snapToGrid/>
        <w:spacing w:before="0" w:beforeAutospacing="0" w:after="0" w:afterAutospacing="0" w:line="480" w:lineRule="exact"/>
        <w:ind w:firstLine="640" w:firstLineChars="200"/>
        <w:jc w:val="both"/>
        <w:textAlignment w:val="baseline"/>
        <w:rPr>
          <w:rFonts w:ascii="仿宋_GB2312" w:eastAsia="仿宋_GB2312"/>
          <w:b w:val="0"/>
          <w:i w:val="0"/>
          <w:caps w:val="0"/>
          <w:color w:val="000000"/>
          <w:spacing w:val="0"/>
          <w:sz w:val="32"/>
          <w:szCs w:val="32"/>
        </w:rPr>
      </w:pPr>
      <w:r>
        <w:rPr>
          <w:rFonts w:hint="eastAsia" w:ascii="仿宋_GB2312" w:eastAsia="仿宋_GB2312"/>
          <w:b w:val="0"/>
          <w:i w:val="0"/>
          <w:caps w:val="0"/>
          <w:color w:val="000000"/>
          <w:spacing w:val="0"/>
          <w:sz w:val="32"/>
          <w:szCs w:val="32"/>
          <w:lang w:val="en-US" w:eastAsia="zh-CN"/>
        </w:rPr>
        <w:t>21</w:t>
      </w:r>
      <w:r>
        <w:rPr>
          <w:rFonts w:ascii="仿宋_GB2312" w:eastAsia="仿宋_GB2312"/>
          <w:b w:val="0"/>
          <w:i w:val="0"/>
          <w:caps w:val="0"/>
          <w:color w:val="000000"/>
          <w:spacing w:val="0"/>
          <w:sz w:val="32"/>
          <w:szCs w:val="32"/>
        </w:rPr>
        <w:t>.</w:t>
      </w:r>
      <w:r>
        <w:rPr>
          <w:rFonts w:hint="eastAsia" w:ascii="仿宋_GB2312" w:eastAsia="仿宋_GB2312"/>
          <w:b w:val="0"/>
          <w:i w:val="0"/>
          <w:caps w:val="0"/>
          <w:color w:val="000000"/>
          <w:spacing w:val="0"/>
          <w:sz w:val="32"/>
          <w:szCs w:val="32"/>
        </w:rPr>
        <w:t>经营支出：指事业单位在专业业务活动及其辅助活动之外开展非独立核算经营活动发生的支出。</w:t>
      </w:r>
    </w:p>
    <w:p>
      <w:pPr>
        <w:pStyle w:val="40"/>
        <w:snapToGrid/>
        <w:spacing w:before="0" w:beforeAutospacing="0" w:after="0" w:afterAutospacing="0" w:line="480" w:lineRule="exact"/>
        <w:ind w:firstLine="640" w:firstLineChars="200"/>
        <w:jc w:val="both"/>
        <w:textAlignment w:val="baseline"/>
        <w:rPr>
          <w:rFonts w:ascii="仿宋_GB2312" w:eastAsia="仿宋_GB2312"/>
          <w:b w:val="0"/>
          <w:i w:val="0"/>
          <w:caps w:val="0"/>
          <w:color w:val="000000"/>
          <w:spacing w:val="0"/>
          <w:sz w:val="32"/>
          <w:szCs w:val="32"/>
        </w:rPr>
      </w:pPr>
      <w:r>
        <w:rPr>
          <w:rFonts w:hint="eastAsia" w:ascii="仿宋_GB2312" w:eastAsia="仿宋_GB2312"/>
          <w:b w:val="0"/>
          <w:i w:val="0"/>
          <w:caps w:val="0"/>
          <w:color w:val="000000"/>
          <w:spacing w:val="0"/>
          <w:sz w:val="32"/>
          <w:szCs w:val="32"/>
          <w:lang w:val="en-US" w:eastAsia="zh-CN"/>
        </w:rPr>
        <w:t>22</w:t>
      </w:r>
      <w:r>
        <w:rPr>
          <w:rFonts w:ascii="仿宋_GB2312" w:eastAsia="仿宋_GB2312"/>
          <w:b w:val="0"/>
          <w:i w:val="0"/>
          <w:caps w:val="0"/>
          <w:color w:val="000000"/>
          <w:spacing w:val="0"/>
          <w:sz w:val="32"/>
          <w:szCs w:val="32"/>
        </w:rPr>
        <w:t>.</w:t>
      </w:r>
      <w:r>
        <w:rPr>
          <w:rFonts w:hint="eastAsia" w:ascii="仿宋_GB2312" w:eastAsia="仿宋_GB2312"/>
          <w:b w:val="0"/>
          <w:i w:val="0"/>
          <w:caps w:val="0"/>
          <w:color w:val="000000"/>
          <w:spacing w:val="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40"/>
        <w:snapToGrid/>
        <w:spacing w:before="0" w:beforeAutospacing="0" w:after="0" w:afterAutospacing="0" w:line="480" w:lineRule="exact"/>
        <w:ind w:firstLine="640" w:firstLineChars="200"/>
        <w:jc w:val="both"/>
        <w:textAlignment w:val="baseline"/>
        <w:rPr>
          <w:rFonts w:ascii="仿宋_GB2312" w:eastAsia="仿宋_GB2312"/>
          <w:b w:val="0"/>
          <w:i w:val="0"/>
          <w:caps w:val="0"/>
          <w:color w:val="000000"/>
          <w:spacing w:val="0"/>
          <w:sz w:val="32"/>
          <w:szCs w:val="32"/>
        </w:rPr>
      </w:pPr>
      <w:r>
        <w:rPr>
          <w:rFonts w:hint="eastAsia" w:ascii="仿宋_GB2312" w:eastAsia="仿宋_GB2312"/>
          <w:b w:val="0"/>
          <w:i w:val="0"/>
          <w:caps w:val="0"/>
          <w:color w:val="000000"/>
          <w:spacing w:val="0"/>
          <w:sz w:val="32"/>
          <w:szCs w:val="32"/>
          <w:lang w:val="en-US" w:eastAsia="zh-CN"/>
        </w:rPr>
        <w:t>23</w:t>
      </w:r>
      <w:r>
        <w:rPr>
          <w:rFonts w:ascii="仿宋_GB2312" w:eastAsia="仿宋_GB2312"/>
          <w:b w:val="0"/>
          <w:i w:val="0"/>
          <w:caps w:val="0"/>
          <w:color w:val="000000"/>
          <w:spacing w:val="0"/>
          <w:sz w:val="32"/>
          <w:szCs w:val="32"/>
        </w:rPr>
        <w:t>.</w:t>
      </w:r>
      <w:r>
        <w:rPr>
          <w:rFonts w:hint="eastAsia" w:ascii="仿宋_GB2312" w:eastAsia="仿宋_GB2312"/>
          <w:b w:val="0"/>
          <w:i w:val="0"/>
          <w:caps w:val="0"/>
          <w:color w:val="000000"/>
          <w:spacing w:val="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spacing w:before="0" w:beforeAutospacing="0" w:after="0" w:afterAutospacing="0" w:line="480" w:lineRule="exact"/>
        <w:jc w:val="both"/>
        <w:textAlignment w:val="baseline"/>
        <w:rPr>
          <w:rFonts w:ascii="仿宋" w:hAnsi="仿宋" w:eastAsia="仿宋"/>
          <w:b/>
          <w:i w:val="0"/>
          <w:caps w:val="0"/>
          <w:color w:val="000000"/>
          <w:spacing w:val="0"/>
          <w:sz w:val="32"/>
          <w:szCs w:val="32"/>
        </w:rPr>
      </w:pPr>
    </w:p>
    <w:p>
      <w:pPr>
        <w:snapToGrid/>
        <w:spacing w:before="0" w:beforeAutospacing="0" w:after="0" w:afterAutospacing="0" w:line="560" w:lineRule="exact"/>
        <w:jc w:val="left"/>
        <w:textAlignment w:val="baseline"/>
        <w:rPr>
          <w:rStyle w:val="31"/>
          <w:rFonts w:ascii="黑体" w:hAnsi="黑体" w:eastAsia="黑体"/>
          <w:b w:val="0"/>
          <w:bCs w:val="0"/>
          <w:i w:val="0"/>
          <w:caps w:val="0"/>
          <w:spacing w:val="0"/>
          <w:sz w:val="32"/>
          <w:szCs w:val="32"/>
        </w:rPr>
      </w:pPr>
      <w:r>
        <w:br w:type="page"/>
      </w:r>
    </w:p>
    <w:p>
      <w:pPr>
        <w:pStyle w:val="2"/>
        <w:bidi w:val="0"/>
        <w:jc w:val="center"/>
      </w:pPr>
      <w:bookmarkStart w:id="86" w:name="_Toc21715"/>
      <w:bookmarkStart w:id="87" w:name="_Toc15396614"/>
      <w:r>
        <w:rPr>
          <w:rFonts w:hint="eastAsia"/>
        </w:rPr>
        <w:t>第四部分</w:t>
      </w:r>
      <w:r>
        <w:t xml:space="preserve"> </w:t>
      </w:r>
      <w:r>
        <w:rPr>
          <w:rFonts w:hint="eastAsia"/>
        </w:rPr>
        <w:t>附件</w:t>
      </w:r>
      <w:bookmarkEnd w:id="86"/>
      <w:bookmarkEnd w:id="87"/>
    </w:p>
    <w:p>
      <w:pPr>
        <w:pStyle w:val="3"/>
        <w:bidi w:val="0"/>
        <w:rPr>
          <w:rFonts w:hint="eastAsia" w:ascii="仿宋" w:hAnsi="仿宋" w:eastAsia="仿宋" w:cs="仿宋"/>
          <w:b w:val="0"/>
          <w:bCs/>
          <w:lang w:val="en-US" w:eastAsia="zh-CN"/>
        </w:rPr>
      </w:pPr>
      <w:bookmarkStart w:id="88" w:name="_Toc7711"/>
      <w:r>
        <w:rPr>
          <w:rFonts w:hint="eastAsia" w:ascii="仿宋" w:hAnsi="仿宋" w:eastAsia="仿宋" w:cs="仿宋"/>
          <w:b w:val="0"/>
          <w:bCs/>
          <w:lang w:val="en-US" w:eastAsia="zh-CN"/>
        </w:rPr>
        <w:t>附件1</w:t>
      </w:r>
      <w:bookmarkEnd w:id="88"/>
    </w:p>
    <w:p>
      <w:pPr>
        <w:snapToGrid/>
        <w:spacing w:before="0" w:beforeAutospacing="0" w:after="0" w:afterAutospacing="0" w:line="560" w:lineRule="exact"/>
        <w:jc w:val="left"/>
        <w:textAlignment w:val="baseline"/>
        <w:rPr>
          <w:rFonts w:hint="default" w:ascii="方正小标宋简体" w:hAnsi="方正小标宋简体" w:eastAsia="方正小标宋简体" w:cs="方正小标宋简体"/>
          <w:b w:val="0"/>
          <w:bCs w:val="0"/>
          <w:i w:val="0"/>
          <w:caps w:val="0"/>
          <w:spacing w:val="0"/>
          <w:sz w:val="32"/>
          <w:szCs w:val="32"/>
          <w:lang w:val="en-US" w:eastAsia="zh-CN"/>
        </w:rPr>
      </w:pPr>
    </w:p>
    <w:p>
      <w:pPr>
        <w:snapToGrid/>
        <w:spacing w:before="0" w:beforeAutospacing="0" w:after="0" w:afterAutospacing="0" w:line="560" w:lineRule="exact"/>
        <w:ind w:firstLine="880" w:firstLineChars="200"/>
        <w:jc w:val="center"/>
        <w:textAlignment w:val="baseline"/>
        <w:rPr>
          <w:rFonts w:hint="eastAsia" w:ascii="宋体" w:hAnsi="宋体" w:eastAsia="宋体" w:cs="宋体"/>
          <w:b w:val="0"/>
          <w:bCs w:val="0"/>
          <w:i w:val="0"/>
          <w:caps w:val="0"/>
          <w:color w:val="000000"/>
          <w:spacing w:val="0"/>
          <w:kern w:val="0"/>
          <w:sz w:val="44"/>
          <w:szCs w:val="44"/>
          <w:lang w:val="zh-CN"/>
        </w:rPr>
      </w:pPr>
      <w:r>
        <w:rPr>
          <w:rFonts w:hint="eastAsia" w:ascii="宋体" w:hAnsi="宋体" w:eastAsia="宋体" w:cs="宋体"/>
          <w:b w:val="0"/>
          <w:bCs w:val="0"/>
          <w:i w:val="0"/>
          <w:caps w:val="0"/>
          <w:color w:val="000000"/>
          <w:spacing w:val="0"/>
          <w:kern w:val="0"/>
          <w:sz w:val="44"/>
          <w:szCs w:val="44"/>
          <w:lang w:val="en-US" w:eastAsia="zh-CN"/>
        </w:rPr>
        <w:t>通江县龙凤场镇</w:t>
      </w:r>
      <w:r>
        <w:rPr>
          <w:rFonts w:hint="eastAsia" w:ascii="宋体" w:hAnsi="宋体" w:eastAsia="宋体" w:cs="宋体"/>
          <w:b w:val="0"/>
          <w:bCs w:val="0"/>
          <w:i w:val="0"/>
          <w:caps w:val="0"/>
          <w:color w:val="000000"/>
          <w:spacing w:val="0"/>
          <w:kern w:val="0"/>
          <w:sz w:val="44"/>
          <w:szCs w:val="44"/>
        </w:rPr>
        <w:t>2020年部门</w:t>
      </w:r>
      <w:r>
        <w:rPr>
          <w:rFonts w:hint="eastAsia" w:ascii="宋体" w:hAnsi="宋体" w:eastAsia="宋体" w:cs="宋体"/>
          <w:b w:val="0"/>
          <w:bCs w:val="0"/>
          <w:i w:val="0"/>
          <w:caps w:val="0"/>
          <w:color w:val="000000"/>
          <w:spacing w:val="0"/>
          <w:kern w:val="0"/>
          <w:sz w:val="44"/>
          <w:szCs w:val="44"/>
          <w:lang w:val="zh-CN"/>
        </w:rPr>
        <w:t>整体支出绩效评价报告</w:t>
      </w:r>
    </w:p>
    <w:p>
      <w:pPr>
        <w:widowControl/>
        <w:snapToGrid w:val="0"/>
        <w:spacing w:before="0" w:beforeAutospacing="0" w:after="0" w:afterAutospacing="0" w:line="560" w:lineRule="exact"/>
        <w:ind w:firstLine="640" w:firstLineChars="200"/>
        <w:jc w:val="left"/>
        <w:textAlignment w:val="baseline"/>
        <w:rPr>
          <w:rFonts w:ascii="黑体" w:hAnsi="宋体" w:eastAsia="黑体" w:cs="宋体"/>
          <w:b w:val="0"/>
          <w:bCs w:val="0"/>
          <w:i w:val="0"/>
          <w:caps w:val="0"/>
          <w:color w:val="000000"/>
          <w:spacing w:val="0"/>
          <w:kern w:val="0"/>
          <w:sz w:val="32"/>
          <w:szCs w:val="32"/>
        </w:rPr>
      </w:pPr>
    </w:p>
    <w:p>
      <w:pPr>
        <w:widowControl/>
        <w:snapToGrid w:val="0"/>
        <w:spacing w:before="0" w:beforeAutospacing="0" w:after="0" w:afterAutospacing="0" w:line="560" w:lineRule="exact"/>
        <w:ind w:firstLine="640" w:firstLineChars="200"/>
        <w:jc w:val="left"/>
        <w:textAlignment w:val="baseline"/>
        <w:rPr>
          <w:rFonts w:ascii="黑体" w:hAnsi="宋体" w:eastAsia="黑体" w:cs="宋体"/>
          <w:b w:val="0"/>
          <w:bCs w:val="0"/>
          <w:i w:val="0"/>
          <w:caps w:val="0"/>
          <w:color w:val="000000"/>
          <w:spacing w:val="0"/>
          <w:kern w:val="0"/>
          <w:sz w:val="32"/>
          <w:szCs w:val="32"/>
          <w:lang w:val="zh-CN"/>
        </w:rPr>
      </w:pPr>
      <w:r>
        <w:rPr>
          <w:rFonts w:hint="eastAsia" w:ascii="黑体" w:hAnsi="宋体" w:eastAsia="黑体" w:cs="宋体"/>
          <w:b w:val="0"/>
          <w:bCs w:val="0"/>
          <w:i w:val="0"/>
          <w:caps w:val="0"/>
          <w:color w:val="000000"/>
          <w:spacing w:val="0"/>
          <w:kern w:val="0"/>
          <w:sz w:val="32"/>
          <w:szCs w:val="32"/>
          <w:shd w:val="clear" w:color="auto" w:fill="FFFFFF"/>
        </w:rPr>
        <w:t>一、</w:t>
      </w:r>
      <w:r>
        <w:rPr>
          <w:rFonts w:hint="eastAsia" w:ascii="黑体" w:hAnsi="宋体" w:eastAsia="黑体" w:cs="宋体"/>
          <w:b w:val="0"/>
          <w:bCs w:val="0"/>
          <w:i w:val="0"/>
          <w:caps w:val="0"/>
          <w:color w:val="000000"/>
          <w:spacing w:val="0"/>
          <w:kern w:val="0"/>
          <w:sz w:val="32"/>
          <w:szCs w:val="32"/>
          <w:shd w:val="clear" w:color="auto" w:fill="FFFFFF"/>
          <w:lang w:val="zh-CN"/>
        </w:rPr>
        <w:t>部门概况</w:t>
      </w:r>
    </w:p>
    <w:p>
      <w:pPr>
        <w:snapToGrid/>
        <w:spacing w:before="0" w:beforeAutospacing="0" w:after="0" w:afterAutospacing="0" w:line="560" w:lineRule="exact"/>
        <w:ind w:firstLine="640" w:firstLineChars="200"/>
        <w:jc w:val="left"/>
        <w:textAlignment w:val="baseline"/>
        <w:rPr>
          <w:rFonts w:ascii="仿宋_GB2312" w:hAnsi="仿宋_GB2312" w:eastAsia="仿宋_GB2312" w:cs="仿宋_GB2312"/>
          <w:b w:val="0"/>
          <w:bCs w:val="0"/>
          <w:i w:val="0"/>
          <w:caps w:val="0"/>
          <w:spacing w:val="0"/>
          <w:sz w:val="32"/>
          <w:szCs w:val="32"/>
        </w:rPr>
      </w:pPr>
      <w:r>
        <w:rPr>
          <w:rFonts w:hint="eastAsia" w:ascii="仿宋_GB2312" w:hAnsi="仿宋_GB2312" w:eastAsia="仿宋_GB2312" w:cs="仿宋_GB2312"/>
          <w:b w:val="0"/>
          <w:bCs w:val="0"/>
          <w:i w:val="0"/>
          <w:caps w:val="0"/>
          <w:spacing w:val="0"/>
          <w:sz w:val="32"/>
          <w:szCs w:val="32"/>
          <w:lang w:eastAsia="zh-CN"/>
        </w:rPr>
        <w:t>龙凤场镇人民政府</w:t>
      </w:r>
      <w:r>
        <w:rPr>
          <w:rFonts w:hint="eastAsia" w:ascii="仿宋_GB2312" w:hAnsi="仿宋_GB2312" w:eastAsia="仿宋_GB2312" w:cs="仿宋_GB2312"/>
          <w:b w:val="0"/>
          <w:bCs w:val="0"/>
          <w:i w:val="0"/>
          <w:caps w:val="0"/>
          <w:spacing w:val="0"/>
          <w:sz w:val="32"/>
          <w:szCs w:val="32"/>
        </w:rPr>
        <w:t>是实行独立核算的一级预算单位。</w:t>
      </w:r>
      <w:r>
        <w:rPr>
          <w:rFonts w:hint="eastAsia" w:ascii="仿宋_GB2312" w:hAnsi="仿宋_GB2312" w:eastAsia="仿宋_GB2312" w:cs="仿宋_GB2312"/>
          <w:b w:val="0"/>
          <w:bCs w:val="0"/>
          <w:i w:val="0"/>
          <w:caps w:val="0"/>
          <w:spacing w:val="0"/>
          <w:sz w:val="32"/>
          <w:szCs w:val="32"/>
          <w:lang w:eastAsia="zh-CN"/>
        </w:rPr>
        <w:t>2020</w:t>
      </w:r>
      <w:r>
        <w:rPr>
          <w:rFonts w:hint="eastAsia" w:ascii="仿宋_GB2312" w:hAnsi="仿宋_GB2312" w:eastAsia="仿宋_GB2312" w:cs="仿宋_GB2312"/>
          <w:b w:val="0"/>
          <w:bCs w:val="0"/>
          <w:i w:val="0"/>
          <w:caps w:val="0"/>
          <w:spacing w:val="0"/>
          <w:sz w:val="32"/>
          <w:szCs w:val="32"/>
        </w:rPr>
        <w:t>年在职人员</w:t>
      </w:r>
      <w:r>
        <w:rPr>
          <w:rFonts w:hint="eastAsia" w:ascii="仿宋_GB2312" w:hAnsi="仿宋_GB2312" w:eastAsia="仿宋_GB2312" w:cs="仿宋_GB2312"/>
          <w:b w:val="0"/>
          <w:bCs w:val="0"/>
          <w:i w:val="0"/>
          <w:caps w:val="0"/>
          <w:spacing w:val="0"/>
          <w:sz w:val="32"/>
          <w:szCs w:val="32"/>
          <w:lang w:val="en-US" w:eastAsia="zh-CN"/>
        </w:rPr>
        <w:t>45</w:t>
      </w:r>
      <w:r>
        <w:rPr>
          <w:rFonts w:hint="eastAsia" w:ascii="仿宋_GB2312" w:hAnsi="仿宋_GB2312" w:eastAsia="仿宋_GB2312" w:cs="仿宋_GB2312"/>
          <w:b w:val="0"/>
          <w:bCs w:val="0"/>
          <w:i w:val="0"/>
          <w:caps w:val="0"/>
          <w:spacing w:val="0"/>
          <w:sz w:val="32"/>
          <w:szCs w:val="32"/>
        </w:rPr>
        <w:t>人。其中：公务员</w:t>
      </w:r>
      <w:r>
        <w:rPr>
          <w:rFonts w:hint="eastAsia" w:ascii="仿宋_GB2312" w:hAnsi="仿宋_GB2312" w:eastAsia="仿宋_GB2312" w:cs="仿宋_GB2312"/>
          <w:b w:val="0"/>
          <w:bCs w:val="0"/>
          <w:i w:val="0"/>
          <w:caps w:val="0"/>
          <w:spacing w:val="0"/>
          <w:sz w:val="32"/>
          <w:szCs w:val="32"/>
          <w:lang w:val="en-US" w:eastAsia="zh-CN"/>
        </w:rPr>
        <w:t>21</w:t>
      </w:r>
      <w:r>
        <w:rPr>
          <w:rFonts w:hint="eastAsia" w:ascii="仿宋_GB2312" w:hAnsi="仿宋_GB2312" w:eastAsia="仿宋_GB2312" w:cs="仿宋_GB2312"/>
          <w:b w:val="0"/>
          <w:bCs w:val="0"/>
          <w:i w:val="0"/>
          <w:caps w:val="0"/>
          <w:spacing w:val="0"/>
          <w:sz w:val="32"/>
          <w:szCs w:val="32"/>
        </w:rPr>
        <w:t>人，事业人员</w:t>
      </w:r>
      <w:r>
        <w:rPr>
          <w:rFonts w:hint="eastAsia" w:ascii="仿宋_GB2312" w:hAnsi="仿宋_GB2312" w:eastAsia="仿宋_GB2312" w:cs="仿宋_GB2312"/>
          <w:b w:val="0"/>
          <w:bCs w:val="0"/>
          <w:i w:val="0"/>
          <w:caps w:val="0"/>
          <w:spacing w:val="0"/>
          <w:sz w:val="32"/>
          <w:szCs w:val="32"/>
          <w:lang w:val="en-US" w:eastAsia="zh-CN"/>
        </w:rPr>
        <w:t>22</w:t>
      </w:r>
      <w:r>
        <w:rPr>
          <w:rFonts w:hint="eastAsia" w:ascii="仿宋_GB2312" w:hAnsi="仿宋_GB2312" w:eastAsia="仿宋_GB2312" w:cs="仿宋_GB2312"/>
          <w:b w:val="0"/>
          <w:bCs w:val="0"/>
          <w:i w:val="0"/>
          <w:caps w:val="0"/>
          <w:spacing w:val="0"/>
          <w:sz w:val="32"/>
          <w:szCs w:val="32"/>
        </w:rPr>
        <w:t>人，</w:t>
      </w:r>
      <w:r>
        <w:rPr>
          <w:rFonts w:hint="eastAsia" w:ascii="仿宋_GB2312" w:hAnsi="仿宋_GB2312" w:eastAsia="仿宋_GB2312" w:cs="仿宋_GB2312"/>
          <w:b w:val="0"/>
          <w:bCs w:val="0"/>
          <w:i w:val="0"/>
          <w:caps w:val="0"/>
          <w:spacing w:val="0"/>
          <w:sz w:val="32"/>
          <w:szCs w:val="32"/>
          <w:lang w:eastAsia="zh-CN"/>
        </w:rPr>
        <w:t>工勤人员</w:t>
      </w:r>
      <w:r>
        <w:rPr>
          <w:rFonts w:hint="eastAsia" w:ascii="仿宋_GB2312" w:hAnsi="仿宋_GB2312" w:eastAsia="仿宋_GB2312" w:cs="仿宋_GB2312"/>
          <w:b w:val="0"/>
          <w:bCs w:val="0"/>
          <w:i w:val="0"/>
          <w:caps w:val="0"/>
          <w:spacing w:val="0"/>
          <w:sz w:val="32"/>
          <w:szCs w:val="32"/>
          <w:lang w:val="en-US" w:eastAsia="zh-CN"/>
        </w:rPr>
        <w:t>2人</w:t>
      </w:r>
      <w:r>
        <w:rPr>
          <w:rFonts w:hint="eastAsia" w:ascii="仿宋_GB2312" w:hAnsi="仿宋_GB2312" w:eastAsia="仿宋_GB2312" w:cs="仿宋_GB2312"/>
          <w:b w:val="0"/>
          <w:bCs w:val="0"/>
          <w:i w:val="0"/>
          <w:caps w:val="0"/>
          <w:spacing w:val="0"/>
          <w:sz w:val="32"/>
          <w:szCs w:val="32"/>
        </w:rPr>
        <w:t>。主要职能：</w:t>
      </w:r>
      <w:r>
        <w:rPr>
          <w:rFonts w:hint="eastAsia" w:ascii="仿宋_GB2312" w:hAnsi="仿宋_GB2312" w:eastAsia="仿宋_GB2312" w:cs="仿宋_GB2312"/>
          <w:b w:val="0"/>
          <w:bCs w:val="0"/>
          <w:i w:val="0"/>
          <w:caps w:val="0"/>
          <w:spacing w:val="0"/>
          <w:sz w:val="32"/>
          <w:szCs w:val="32"/>
          <w:lang w:eastAsia="zh-CN"/>
        </w:rPr>
        <w:t>一是</w:t>
      </w:r>
      <w:r>
        <w:rPr>
          <w:rFonts w:hint="eastAsia" w:ascii="仿宋_GB2312" w:hAnsi="仿宋_GB2312" w:eastAsia="仿宋_GB2312" w:cs="仿宋_GB2312"/>
          <w:b w:val="0"/>
          <w:bCs w:val="0"/>
          <w:i w:val="0"/>
          <w:caps w:val="0"/>
          <w:spacing w:val="0"/>
          <w:sz w:val="32"/>
          <w:szCs w:val="32"/>
        </w:rPr>
        <w:t>制定和组织实施经济、科技和社会发展计划，制定资源开发技术改造和产业结构调整方案，组织指导好各业生产，搞好商品流通，协调好本</w:t>
      </w:r>
      <w:r>
        <w:rPr>
          <w:rFonts w:hint="eastAsia" w:ascii="仿宋_GB2312" w:hAnsi="仿宋_GB2312" w:eastAsia="仿宋_GB2312" w:cs="仿宋_GB2312"/>
          <w:b w:val="0"/>
          <w:bCs w:val="0"/>
          <w:i w:val="0"/>
          <w:caps w:val="0"/>
          <w:spacing w:val="0"/>
          <w:sz w:val="32"/>
          <w:szCs w:val="32"/>
          <w:lang w:eastAsia="zh-CN"/>
        </w:rPr>
        <w:t>镇</w:t>
      </w:r>
      <w:r>
        <w:rPr>
          <w:rFonts w:hint="eastAsia" w:ascii="仿宋_GB2312" w:hAnsi="仿宋_GB2312" w:eastAsia="仿宋_GB2312" w:cs="仿宋_GB2312"/>
          <w:b w:val="0"/>
          <w:bCs w:val="0"/>
          <w:i w:val="0"/>
          <w:caps w:val="0"/>
          <w:spacing w:val="0"/>
          <w:sz w:val="32"/>
          <w:szCs w:val="32"/>
        </w:rPr>
        <w:t>与外地区的经济交流与合作，抓好招商引资</w:t>
      </w:r>
      <w:r>
        <w:rPr>
          <w:rFonts w:hint="eastAsia" w:ascii="仿宋_GB2312" w:hAnsi="仿宋_GB2312" w:eastAsia="仿宋_GB2312" w:cs="仿宋_GB2312"/>
          <w:b w:val="0"/>
          <w:bCs w:val="0"/>
          <w:i w:val="0"/>
          <w:caps w:val="0"/>
          <w:spacing w:val="0"/>
          <w:sz w:val="32"/>
          <w:szCs w:val="32"/>
          <w:lang w:eastAsia="zh-CN"/>
        </w:rPr>
        <w:t>、</w:t>
      </w:r>
      <w:r>
        <w:rPr>
          <w:rFonts w:hint="eastAsia" w:ascii="仿宋_GB2312" w:hAnsi="仿宋_GB2312" w:eastAsia="仿宋_GB2312" w:cs="仿宋_GB2312"/>
          <w:b w:val="0"/>
          <w:bCs w:val="0"/>
          <w:i w:val="0"/>
          <w:caps w:val="0"/>
          <w:spacing w:val="0"/>
          <w:sz w:val="32"/>
          <w:szCs w:val="32"/>
        </w:rPr>
        <w:t>人才引进项目开发，不断培育市场体系，组织经济运行，促进经济发展。</w:t>
      </w:r>
      <w:r>
        <w:rPr>
          <w:rFonts w:hint="eastAsia" w:ascii="仿宋_GB2312" w:hAnsi="仿宋_GB2312" w:eastAsia="仿宋_GB2312" w:cs="仿宋_GB2312"/>
          <w:b w:val="0"/>
          <w:bCs w:val="0"/>
          <w:i w:val="0"/>
          <w:caps w:val="0"/>
          <w:spacing w:val="0"/>
          <w:sz w:val="32"/>
          <w:szCs w:val="32"/>
          <w:lang w:eastAsia="zh-CN"/>
        </w:rPr>
        <w:t>二是</w:t>
      </w:r>
      <w:r>
        <w:rPr>
          <w:rFonts w:hint="eastAsia" w:ascii="仿宋_GB2312" w:hAnsi="仿宋_GB2312" w:eastAsia="仿宋_GB2312" w:cs="仿宋_GB2312"/>
          <w:b w:val="0"/>
          <w:bCs w:val="0"/>
          <w:i w:val="0"/>
          <w:caps w:val="0"/>
          <w:spacing w:val="0"/>
          <w:sz w:val="32"/>
          <w:szCs w:val="32"/>
        </w:rPr>
        <w:t>制定并组织实施村镇建设规划，部署重点工程建设，地方道路建设及公共设施，水利设施的管理，负责土地、林木、水等自然资源和生态环境的保护，做好护林防火工作。</w:t>
      </w:r>
      <w:r>
        <w:rPr>
          <w:rFonts w:hint="eastAsia" w:ascii="仿宋_GB2312" w:hAnsi="仿宋_GB2312" w:eastAsia="仿宋_GB2312" w:cs="仿宋_GB2312"/>
          <w:b w:val="0"/>
          <w:bCs w:val="0"/>
          <w:i w:val="0"/>
          <w:caps w:val="0"/>
          <w:spacing w:val="0"/>
          <w:sz w:val="32"/>
          <w:szCs w:val="32"/>
          <w:lang w:eastAsia="zh-CN"/>
        </w:rPr>
        <w:t>三是</w:t>
      </w:r>
      <w:r>
        <w:rPr>
          <w:rFonts w:hint="eastAsia" w:ascii="仿宋_GB2312" w:hAnsi="仿宋_GB2312" w:eastAsia="仿宋_GB2312" w:cs="仿宋_GB2312"/>
          <w:b w:val="0"/>
          <w:bCs w:val="0"/>
          <w:i w:val="0"/>
          <w:caps w:val="0"/>
          <w:spacing w:val="0"/>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w:t>
      </w:r>
      <w:r>
        <w:rPr>
          <w:rFonts w:hint="eastAsia" w:ascii="仿宋_GB2312" w:hAnsi="仿宋_GB2312" w:eastAsia="仿宋_GB2312" w:cs="仿宋_GB2312"/>
          <w:b w:val="0"/>
          <w:bCs w:val="0"/>
          <w:i w:val="0"/>
          <w:caps w:val="0"/>
          <w:spacing w:val="0"/>
          <w:sz w:val="32"/>
          <w:szCs w:val="32"/>
          <w:lang w:eastAsia="zh-CN"/>
        </w:rPr>
        <w:t>四是</w:t>
      </w:r>
      <w:r>
        <w:rPr>
          <w:rFonts w:hint="eastAsia" w:ascii="仿宋_GB2312" w:hAnsi="仿宋_GB2312" w:eastAsia="仿宋_GB2312" w:cs="仿宋_GB2312"/>
          <w:b w:val="0"/>
          <w:bCs w:val="0"/>
          <w:i w:val="0"/>
          <w:caps w:val="0"/>
          <w:spacing w:val="0"/>
          <w:sz w:val="32"/>
          <w:szCs w:val="32"/>
        </w:rPr>
        <w:t>按计划组织本级财政收入和地方税的征收，完成国家财政计划，不断培植税源，管好财政资金，增强财政实力。</w:t>
      </w:r>
      <w:r>
        <w:rPr>
          <w:rFonts w:hint="eastAsia" w:ascii="仿宋_GB2312" w:hAnsi="仿宋_GB2312" w:eastAsia="仿宋_GB2312" w:cs="仿宋_GB2312"/>
          <w:b w:val="0"/>
          <w:bCs w:val="0"/>
          <w:i w:val="0"/>
          <w:caps w:val="0"/>
          <w:spacing w:val="0"/>
          <w:sz w:val="32"/>
          <w:szCs w:val="32"/>
          <w:lang w:eastAsia="zh-CN"/>
        </w:rPr>
        <w:t>五是</w:t>
      </w:r>
      <w:r>
        <w:rPr>
          <w:rFonts w:hint="eastAsia" w:ascii="仿宋_GB2312" w:hAnsi="仿宋_GB2312" w:eastAsia="仿宋_GB2312" w:cs="仿宋_GB2312"/>
          <w:b w:val="0"/>
          <w:bCs w:val="0"/>
          <w:i w:val="0"/>
          <w:caps w:val="0"/>
          <w:spacing w:val="0"/>
          <w:sz w:val="32"/>
          <w:szCs w:val="32"/>
        </w:rPr>
        <w:t>抓好精神文明建设，丰富群众文化生活，提倡移风易俗，反对封建迷信，破除陈规陋习，树立社会主义新风尚。</w:t>
      </w:r>
      <w:r>
        <w:rPr>
          <w:rFonts w:hint="eastAsia" w:ascii="仿宋_GB2312" w:hAnsi="仿宋_GB2312" w:eastAsia="仿宋_GB2312" w:cs="仿宋_GB2312"/>
          <w:b w:val="0"/>
          <w:bCs w:val="0"/>
          <w:i w:val="0"/>
          <w:caps w:val="0"/>
          <w:spacing w:val="0"/>
          <w:sz w:val="32"/>
          <w:szCs w:val="32"/>
          <w:lang w:eastAsia="zh-CN"/>
        </w:rPr>
        <w:t>六是完成上级政府临时交办的其它事项。</w:t>
      </w:r>
    </w:p>
    <w:p>
      <w:p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bCs w:val="0"/>
          <w:i w:val="0"/>
          <w:caps w:val="0"/>
          <w:spacing w:val="0"/>
          <w:sz w:val="32"/>
          <w:szCs w:val="32"/>
          <w:lang w:val="zh-CN"/>
        </w:rPr>
      </w:pPr>
      <w:r>
        <w:rPr>
          <w:rFonts w:hint="eastAsia" w:ascii="仿宋_GB2312" w:hAnsi="仿宋_GB2312" w:eastAsia="仿宋_GB2312" w:cs="仿宋_GB2312"/>
          <w:b w:val="0"/>
          <w:bCs w:val="0"/>
          <w:i w:val="0"/>
          <w:caps w:val="0"/>
          <w:spacing w:val="0"/>
          <w:sz w:val="32"/>
          <w:szCs w:val="32"/>
          <w:lang w:val="zh-CN"/>
        </w:rPr>
        <w:t>（二）绩效概况</w:t>
      </w:r>
    </w:p>
    <w:p>
      <w:p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bCs w:val="0"/>
          <w:i w:val="0"/>
          <w:caps w:val="0"/>
          <w:spacing w:val="0"/>
          <w:sz w:val="32"/>
          <w:szCs w:val="32"/>
          <w:lang w:val="en-US" w:eastAsia="zh-CN"/>
        </w:rPr>
      </w:pPr>
      <w:r>
        <w:rPr>
          <w:rFonts w:hint="eastAsia" w:ascii="仿宋_GB2312" w:hAnsi="仿宋_GB2312" w:eastAsia="仿宋_GB2312" w:cs="仿宋_GB2312"/>
          <w:b w:val="0"/>
          <w:bCs w:val="0"/>
          <w:i w:val="0"/>
          <w:caps w:val="0"/>
          <w:spacing w:val="0"/>
          <w:sz w:val="32"/>
          <w:szCs w:val="32"/>
          <w:lang w:val="en-US" w:eastAsia="zh-CN"/>
        </w:rPr>
        <w:t>我镇2020年度整体支出绩效目标自评得分91分。在日常行政事业运行中，加强工资福利支出管理，确保及时足额兑现；加强政府机关管理，保障机关正常运转支出；保障村（社区）党委组织和村（居）民委员会正常运转支出。保障扶贫工作顺利有序推进，农村危房改造、易地移民搬迁项目、交通建设、安全饮水项目有序推进，培育产业项目。</w:t>
      </w:r>
    </w:p>
    <w:p>
      <w:p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bCs w:val="0"/>
          <w:i w:val="0"/>
          <w:caps w:val="0"/>
          <w:spacing w:val="0"/>
          <w:sz w:val="32"/>
          <w:szCs w:val="32"/>
        </w:rPr>
      </w:pPr>
      <w:r>
        <w:rPr>
          <w:rFonts w:hint="eastAsia" w:ascii="仿宋_GB2312" w:hAnsi="仿宋_GB2312" w:eastAsia="仿宋_GB2312" w:cs="仿宋_GB2312"/>
          <w:b w:val="0"/>
          <w:bCs w:val="0"/>
          <w:i w:val="0"/>
          <w:caps w:val="0"/>
          <w:spacing w:val="0"/>
          <w:sz w:val="32"/>
          <w:szCs w:val="32"/>
        </w:rPr>
        <w:t>二、资金使用情况</w:t>
      </w:r>
    </w:p>
    <w:p>
      <w:p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bCs w:val="0"/>
          <w:i w:val="0"/>
          <w:caps w:val="0"/>
          <w:spacing w:val="0"/>
          <w:sz w:val="32"/>
          <w:szCs w:val="32"/>
          <w:lang w:val="zh-CN"/>
        </w:rPr>
      </w:pPr>
      <w:r>
        <w:rPr>
          <w:rFonts w:hint="eastAsia" w:ascii="仿宋_GB2312" w:hAnsi="仿宋_GB2312" w:eastAsia="仿宋_GB2312" w:cs="仿宋_GB2312"/>
          <w:b w:val="0"/>
          <w:bCs w:val="0"/>
          <w:i w:val="0"/>
          <w:caps w:val="0"/>
          <w:spacing w:val="0"/>
          <w:sz w:val="32"/>
          <w:szCs w:val="32"/>
          <w:lang w:val="zh-CN"/>
        </w:rPr>
        <w:t>截至2020年12月</w:t>
      </w:r>
      <w:r>
        <w:rPr>
          <w:rFonts w:hint="eastAsia" w:ascii="仿宋_GB2312" w:hAnsi="仿宋_GB2312" w:eastAsia="仿宋_GB2312" w:cs="仿宋_GB2312"/>
          <w:b w:val="0"/>
          <w:bCs w:val="0"/>
          <w:i w:val="0"/>
          <w:caps w:val="0"/>
          <w:spacing w:val="0"/>
          <w:sz w:val="32"/>
          <w:szCs w:val="32"/>
          <w:lang w:val="en-US" w:eastAsia="zh-CN"/>
        </w:rPr>
        <w:t>31日</w:t>
      </w:r>
      <w:r>
        <w:rPr>
          <w:rFonts w:hint="eastAsia" w:ascii="仿宋_GB2312" w:hAnsi="仿宋_GB2312" w:eastAsia="仿宋_GB2312" w:cs="仿宋_GB2312"/>
          <w:b w:val="0"/>
          <w:bCs w:val="0"/>
          <w:i w:val="0"/>
          <w:caps w:val="0"/>
          <w:spacing w:val="0"/>
          <w:sz w:val="32"/>
          <w:szCs w:val="32"/>
          <w:lang w:val="zh-CN"/>
        </w:rPr>
        <w:t>，实际支付资金</w:t>
      </w:r>
      <w:r>
        <w:rPr>
          <w:rFonts w:hint="eastAsia" w:ascii="仿宋_GB2312" w:hAnsi="仿宋_GB2312" w:eastAsia="仿宋_GB2312" w:cs="仿宋_GB2312"/>
          <w:b w:val="0"/>
          <w:bCs w:val="0"/>
          <w:i w:val="0"/>
          <w:caps w:val="0"/>
          <w:spacing w:val="0"/>
          <w:sz w:val="32"/>
          <w:szCs w:val="32"/>
          <w:lang w:val="en-US" w:eastAsia="zh-CN"/>
        </w:rPr>
        <w:t>1587.22</w:t>
      </w:r>
      <w:r>
        <w:rPr>
          <w:rFonts w:hint="eastAsia" w:ascii="仿宋_GB2312" w:hAnsi="仿宋_GB2312" w:eastAsia="仿宋_GB2312" w:cs="仿宋_GB2312"/>
          <w:b w:val="0"/>
          <w:bCs w:val="0"/>
          <w:i w:val="0"/>
          <w:caps w:val="0"/>
          <w:spacing w:val="0"/>
          <w:sz w:val="32"/>
          <w:szCs w:val="32"/>
          <w:lang w:val="zh-CN"/>
        </w:rPr>
        <w:t>万元。主要用于推进项目开展所发生的工作经费等支出。其中，基本支出</w:t>
      </w:r>
      <w:r>
        <w:rPr>
          <w:rFonts w:hint="eastAsia" w:ascii="仿宋_GB2312" w:hAnsi="仿宋_GB2312" w:eastAsia="仿宋_GB2312" w:cs="仿宋_GB2312"/>
          <w:b w:val="0"/>
          <w:bCs w:val="0"/>
          <w:i w:val="0"/>
          <w:caps w:val="0"/>
          <w:spacing w:val="0"/>
          <w:sz w:val="32"/>
          <w:szCs w:val="32"/>
          <w:lang w:val="en-US" w:eastAsia="zh-CN"/>
        </w:rPr>
        <w:t>877.71万元，主要用于维持机关日常行政事业运行。项目支出709.51万元，主要涉及驻村工作补助经费50.29万元，型冠状病毒感染肺炎疫情排查、宣传、消杀经费4万元，街道建设资金100万元，撤并乡镇办公用房、职工住房保障县级补助资金15万元，财政所工作经费3万元，新冠疫情居家观察人员经费2.05万元，文化站免费开放资金5万元，就业创业补助资金18万元，2020年公益性岗位补贴20.86万元，银耳产业发展补助资金（菌种补助）4.24万元。农村综合改革转移支付，用于石婆山村2020年村级集体经济项目80万元。新冠肺炎疫情防控中央补助资金1.37万元，中央财政林业草原生态保护恢复专项资金0.53万元，支持川猪产业发展资金5万元。农村道路基础设施建设补助资金（石婆山村190、两路口村11、环山76）277万元，脱贫攻坚安全饮水建设补助资金7.22万元，农村饮水安全提水工程电费补贴资金5.2万元，建档立卡贫困人口公益性岗位补助资金4万元，人居环境综合整治补助资金30万元，基层组织活动和公共服务运行经费54.95万元，生猪调出大县奖励资金2.8万元。</w:t>
      </w:r>
      <w:r>
        <w:rPr>
          <w:rFonts w:hint="eastAsia" w:ascii="仿宋_GB2312" w:hAnsi="仿宋_GB2312" w:eastAsia="仿宋_GB2312" w:cs="仿宋_GB2312"/>
          <w:b w:val="0"/>
          <w:bCs w:val="0"/>
          <w:i w:val="0"/>
          <w:caps w:val="0"/>
          <w:spacing w:val="0"/>
          <w:sz w:val="32"/>
          <w:szCs w:val="32"/>
          <w:lang w:val="zh-CN"/>
        </w:rPr>
        <w:t>资金按时按规定支付，支付依据合规合法，资金支付与预算相符。</w:t>
      </w:r>
    </w:p>
    <w:p>
      <w:p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bCs w:val="0"/>
          <w:i w:val="0"/>
          <w:caps w:val="0"/>
          <w:spacing w:val="0"/>
          <w:sz w:val="32"/>
          <w:szCs w:val="32"/>
          <w:lang w:val="zh-CN"/>
        </w:rPr>
      </w:pPr>
      <w:r>
        <w:rPr>
          <w:rFonts w:hint="eastAsia" w:ascii="仿宋_GB2312" w:hAnsi="仿宋_GB2312" w:eastAsia="仿宋_GB2312" w:cs="仿宋_GB2312"/>
          <w:b w:val="0"/>
          <w:bCs w:val="0"/>
          <w:i w:val="0"/>
          <w:caps w:val="0"/>
          <w:spacing w:val="0"/>
          <w:sz w:val="32"/>
          <w:szCs w:val="32"/>
        </w:rPr>
        <w:t>三、目标完成情况</w:t>
      </w:r>
      <w:r>
        <w:rPr>
          <w:rFonts w:hint="eastAsia" w:ascii="仿宋_GB2312" w:hAnsi="仿宋_GB2312" w:eastAsia="仿宋_GB2312" w:cs="仿宋_GB2312"/>
          <w:b w:val="0"/>
          <w:bCs w:val="0"/>
          <w:i w:val="0"/>
          <w:caps w:val="0"/>
          <w:spacing w:val="0"/>
          <w:sz w:val="32"/>
          <w:szCs w:val="32"/>
          <w:lang w:val="zh-CN"/>
        </w:rPr>
        <w:tab/>
      </w:r>
    </w:p>
    <w:p>
      <w:p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bCs w:val="0"/>
          <w:i w:val="0"/>
          <w:caps w:val="0"/>
          <w:spacing w:val="0"/>
          <w:sz w:val="32"/>
          <w:szCs w:val="32"/>
          <w:lang w:val="zh-CN"/>
        </w:rPr>
      </w:pPr>
      <w:r>
        <w:rPr>
          <w:rFonts w:hint="eastAsia" w:ascii="仿宋_GB2312" w:hAnsi="仿宋_GB2312" w:eastAsia="仿宋_GB2312" w:cs="仿宋_GB2312"/>
          <w:b w:val="0"/>
          <w:bCs w:val="0"/>
          <w:i w:val="0"/>
          <w:caps w:val="0"/>
          <w:spacing w:val="0"/>
          <w:sz w:val="32"/>
          <w:szCs w:val="32"/>
          <w:lang w:val="zh-CN"/>
        </w:rPr>
        <w:t>（一）目标任务量完成情况</w:t>
      </w:r>
    </w:p>
    <w:p>
      <w:p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bCs w:val="0"/>
          <w:i w:val="0"/>
          <w:caps w:val="0"/>
          <w:spacing w:val="0"/>
          <w:sz w:val="32"/>
          <w:szCs w:val="32"/>
          <w:lang w:val="zh-CN"/>
        </w:rPr>
      </w:pPr>
      <w:r>
        <w:rPr>
          <w:rFonts w:hint="eastAsia" w:ascii="仿宋_GB2312" w:hAnsi="仿宋_GB2312" w:eastAsia="仿宋_GB2312" w:cs="仿宋_GB2312"/>
          <w:b w:val="0"/>
          <w:bCs w:val="0"/>
          <w:i w:val="0"/>
          <w:caps w:val="0"/>
          <w:spacing w:val="0"/>
          <w:sz w:val="32"/>
          <w:szCs w:val="32"/>
          <w:lang w:val="zh-CN"/>
        </w:rPr>
        <w:t>按前期设定目标任务，项目预定任务已全部完成。</w:t>
      </w:r>
    </w:p>
    <w:p>
      <w:p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bCs w:val="0"/>
          <w:i w:val="0"/>
          <w:caps w:val="0"/>
          <w:spacing w:val="0"/>
          <w:sz w:val="32"/>
          <w:szCs w:val="32"/>
          <w:lang w:val="zh-CN"/>
        </w:rPr>
      </w:pPr>
      <w:r>
        <w:rPr>
          <w:rFonts w:hint="eastAsia" w:ascii="仿宋_GB2312" w:hAnsi="仿宋_GB2312" w:eastAsia="仿宋_GB2312" w:cs="仿宋_GB2312"/>
          <w:b w:val="0"/>
          <w:bCs w:val="0"/>
          <w:i w:val="0"/>
          <w:caps w:val="0"/>
          <w:spacing w:val="0"/>
          <w:sz w:val="32"/>
          <w:szCs w:val="32"/>
          <w:lang w:val="zh-CN"/>
        </w:rPr>
        <w:t>（二）目标质量完成情况</w:t>
      </w:r>
    </w:p>
    <w:p>
      <w:p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bCs w:val="0"/>
          <w:i w:val="0"/>
          <w:caps w:val="0"/>
          <w:spacing w:val="0"/>
          <w:sz w:val="32"/>
          <w:szCs w:val="32"/>
          <w:lang w:val="zh-CN"/>
        </w:rPr>
      </w:pPr>
      <w:r>
        <w:rPr>
          <w:rFonts w:hint="eastAsia" w:ascii="仿宋_GB2312" w:hAnsi="仿宋_GB2312" w:eastAsia="仿宋_GB2312" w:cs="仿宋_GB2312"/>
          <w:b w:val="0"/>
          <w:bCs w:val="0"/>
          <w:i w:val="0"/>
          <w:caps w:val="0"/>
          <w:spacing w:val="0"/>
          <w:sz w:val="32"/>
          <w:szCs w:val="32"/>
          <w:lang w:val="zh-CN"/>
        </w:rPr>
        <w:t>按前期质量目标监控，基本实现预定目标质量验收合格。</w:t>
      </w:r>
    </w:p>
    <w:p>
      <w:p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bCs w:val="0"/>
          <w:i w:val="0"/>
          <w:caps w:val="0"/>
          <w:spacing w:val="0"/>
          <w:sz w:val="32"/>
          <w:szCs w:val="32"/>
          <w:lang w:val="zh-CN"/>
        </w:rPr>
      </w:pPr>
      <w:r>
        <w:rPr>
          <w:rFonts w:hint="eastAsia" w:ascii="仿宋_GB2312" w:hAnsi="仿宋_GB2312" w:eastAsia="仿宋_GB2312" w:cs="仿宋_GB2312"/>
          <w:b w:val="0"/>
          <w:bCs w:val="0"/>
          <w:i w:val="0"/>
          <w:caps w:val="0"/>
          <w:spacing w:val="0"/>
          <w:sz w:val="32"/>
          <w:szCs w:val="32"/>
          <w:lang w:val="zh-CN"/>
        </w:rPr>
        <w:t>（三）目标进度完成情况</w:t>
      </w:r>
    </w:p>
    <w:p>
      <w:p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bCs w:val="0"/>
          <w:i w:val="0"/>
          <w:caps w:val="0"/>
          <w:spacing w:val="0"/>
          <w:sz w:val="32"/>
          <w:szCs w:val="32"/>
          <w:lang w:val="zh-CN"/>
        </w:rPr>
      </w:pPr>
      <w:r>
        <w:rPr>
          <w:rFonts w:hint="eastAsia" w:ascii="仿宋_GB2312" w:hAnsi="仿宋_GB2312" w:eastAsia="仿宋_GB2312" w:cs="仿宋_GB2312"/>
          <w:b w:val="0"/>
          <w:bCs w:val="0"/>
          <w:i w:val="0"/>
          <w:caps w:val="0"/>
          <w:spacing w:val="0"/>
          <w:sz w:val="32"/>
          <w:szCs w:val="32"/>
          <w:lang w:val="zh-CN"/>
        </w:rPr>
        <w:t>对照预定计划，项目按期完成。</w:t>
      </w:r>
    </w:p>
    <w:p>
      <w:pPr>
        <w:snapToGrid/>
        <w:spacing w:before="0" w:beforeAutospacing="0" w:after="0" w:afterAutospacing="0" w:line="560" w:lineRule="exact"/>
        <w:ind w:firstLine="640" w:firstLineChars="200"/>
        <w:jc w:val="left"/>
        <w:textAlignment w:val="baseline"/>
        <w:rPr>
          <w:rFonts w:ascii="仿宋_GB2312" w:hAnsi="仿宋_GB2312" w:eastAsia="仿宋_GB2312" w:cs="仿宋_GB2312"/>
          <w:b w:val="0"/>
          <w:bCs w:val="0"/>
          <w:i w:val="0"/>
          <w:caps w:val="0"/>
          <w:spacing w:val="0"/>
          <w:sz w:val="32"/>
          <w:szCs w:val="32"/>
        </w:rPr>
      </w:pPr>
      <w:r>
        <w:rPr>
          <w:rFonts w:hint="eastAsia" w:ascii="仿宋_GB2312" w:hAnsi="仿宋_GB2312" w:eastAsia="仿宋_GB2312" w:cs="仿宋_GB2312"/>
          <w:b w:val="0"/>
          <w:bCs w:val="0"/>
          <w:i w:val="0"/>
          <w:caps w:val="0"/>
          <w:spacing w:val="0"/>
          <w:sz w:val="32"/>
          <w:szCs w:val="32"/>
        </w:rPr>
        <w:t>四、项目效益情况</w:t>
      </w:r>
    </w:p>
    <w:p>
      <w:pPr>
        <w:snapToGrid/>
        <w:spacing w:before="0" w:beforeAutospacing="0" w:after="0" w:afterAutospacing="0" w:line="560" w:lineRule="exact"/>
        <w:ind w:firstLine="640" w:firstLineChars="200"/>
        <w:jc w:val="left"/>
        <w:textAlignment w:val="baseline"/>
        <w:rPr>
          <w:rFonts w:hint="default" w:ascii="仿宋_GB2312" w:hAnsi="仿宋_GB2312" w:eastAsia="仿宋_GB2312" w:cs="仿宋_GB2312"/>
          <w:b w:val="0"/>
          <w:bCs w:val="0"/>
          <w:i w:val="0"/>
          <w:caps w:val="0"/>
          <w:spacing w:val="0"/>
          <w:sz w:val="32"/>
          <w:szCs w:val="32"/>
          <w:lang w:val="en-US" w:eastAsia="zh-CN"/>
        </w:rPr>
      </w:pPr>
      <w:r>
        <w:rPr>
          <w:rFonts w:hint="eastAsia" w:ascii="仿宋_GB2312" w:hAnsi="仿宋_GB2312" w:eastAsia="仿宋_GB2312" w:cs="仿宋_GB2312"/>
          <w:b w:val="0"/>
          <w:bCs w:val="0"/>
          <w:i w:val="0"/>
          <w:caps w:val="0"/>
          <w:spacing w:val="0"/>
          <w:sz w:val="32"/>
          <w:szCs w:val="32"/>
          <w:lang w:val="zh-CN"/>
        </w:rPr>
        <w:t>按照财政部对 2020年度绩效目标设置的要求，设置了 “产出、效益、满意度”等指标值，其中产出指标</w:t>
      </w:r>
      <w:r>
        <w:rPr>
          <w:rFonts w:hint="eastAsia" w:ascii="仿宋_GB2312" w:hAnsi="仿宋_GB2312" w:eastAsia="仿宋_GB2312" w:cs="仿宋_GB2312"/>
          <w:b w:val="0"/>
          <w:bCs w:val="0"/>
          <w:i w:val="0"/>
          <w:caps w:val="0"/>
          <w:spacing w:val="0"/>
          <w:sz w:val="32"/>
          <w:szCs w:val="32"/>
          <w:lang w:val="en-US" w:eastAsia="zh-CN"/>
        </w:rPr>
        <w:t>50分，实际得分45分</w:t>
      </w:r>
      <w:r>
        <w:rPr>
          <w:rFonts w:hint="eastAsia" w:ascii="仿宋_GB2312" w:hAnsi="仿宋_GB2312" w:eastAsia="仿宋_GB2312" w:cs="仿宋_GB2312"/>
          <w:b w:val="0"/>
          <w:bCs w:val="0"/>
          <w:i w:val="0"/>
          <w:caps w:val="0"/>
          <w:spacing w:val="0"/>
          <w:sz w:val="32"/>
          <w:szCs w:val="32"/>
          <w:lang w:val="zh-CN"/>
        </w:rPr>
        <w:t>，效益指标</w:t>
      </w:r>
      <w:r>
        <w:rPr>
          <w:rFonts w:hint="eastAsia" w:ascii="仿宋_GB2312" w:hAnsi="仿宋_GB2312" w:eastAsia="仿宋_GB2312" w:cs="仿宋_GB2312"/>
          <w:b w:val="0"/>
          <w:bCs w:val="0"/>
          <w:i w:val="0"/>
          <w:caps w:val="0"/>
          <w:spacing w:val="0"/>
          <w:sz w:val="32"/>
          <w:szCs w:val="32"/>
          <w:lang w:val="en-US" w:eastAsia="zh-CN"/>
        </w:rPr>
        <w:t>30分，实际得分26分，满意度指标10分，实际得分10分。预算资金执行得分10分，合计得分95分。</w:t>
      </w:r>
    </w:p>
    <w:p>
      <w:pPr>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bCs w:val="0"/>
          <w:i w:val="0"/>
          <w:caps w:val="0"/>
          <w:spacing w:val="0"/>
          <w:sz w:val="32"/>
          <w:szCs w:val="32"/>
        </w:rPr>
      </w:pPr>
      <w:r>
        <w:rPr>
          <w:rFonts w:hint="eastAsia" w:ascii="仿宋_GB2312" w:hAnsi="仿宋_GB2312" w:eastAsia="仿宋_GB2312" w:cs="仿宋_GB2312"/>
          <w:b w:val="0"/>
          <w:bCs w:val="0"/>
          <w:i w:val="0"/>
          <w:caps w:val="0"/>
          <w:spacing w:val="0"/>
          <w:sz w:val="32"/>
          <w:szCs w:val="32"/>
        </w:rPr>
        <w:t>五、问题及建议</w:t>
      </w:r>
    </w:p>
    <w:p>
      <w:pPr>
        <w:snapToGrid/>
        <w:spacing w:before="0" w:beforeAutospacing="0" w:after="0" w:afterAutospacing="0" w:line="560" w:lineRule="exact"/>
        <w:ind w:firstLine="640" w:firstLineChars="200"/>
        <w:jc w:val="left"/>
        <w:textAlignment w:val="baseline"/>
        <w:rPr>
          <w:rFonts w:ascii="仿宋_GB2312" w:hAnsi="仿宋_GB2312" w:eastAsia="仿宋_GB2312" w:cs="仿宋_GB2312"/>
          <w:b w:val="0"/>
          <w:bCs w:val="0"/>
          <w:i w:val="0"/>
          <w:caps w:val="0"/>
          <w:spacing w:val="0"/>
          <w:sz w:val="32"/>
          <w:szCs w:val="32"/>
        </w:rPr>
      </w:pPr>
      <w:r>
        <w:rPr>
          <w:rFonts w:hint="eastAsia" w:ascii="仿宋_GB2312" w:hAnsi="仿宋_GB2312" w:eastAsia="仿宋_GB2312" w:cs="仿宋_GB2312"/>
          <w:b w:val="0"/>
          <w:bCs w:val="0"/>
          <w:i w:val="0"/>
          <w:caps w:val="0"/>
          <w:spacing w:val="0"/>
          <w:sz w:val="32"/>
          <w:szCs w:val="32"/>
          <w:lang w:val="zh-CN"/>
        </w:rPr>
        <w:t>（一）存在的问题</w:t>
      </w:r>
    </w:p>
    <w:p>
      <w:pPr>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zh-CN"/>
        </w:rPr>
      </w:pPr>
      <w:r>
        <w:rPr>
          <w:rFonts w:hint="eastAsia" w:ascii="仿宋" w:hAnsi="仿宋" w:eastAsia="仿宋" w:cs="仿宋"/>
          <w:b w:val="0"/>
          <w:bCs w:val="0"/>
          <w:i w:val="0"/>
          <w:caps w:val="0"/>
          <w:spacing w:val="0"/>
          <w:sz w:val="32"/>
          <w:szCs w:val="32"/>
          <w:lang w:val="zh-CN"/>
        </w:rPr>
        <w:t>1.项目绩效目标与指标不完整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zh-CN"/>
        </w:rPr>
      </w:pPr>
      <w:r>
        <w:rPr>
          <w:rFonts w:hint="eastAsia" w:ascii="仿宋" w:hAnsi="仿宋" w:eastAsia="仿宋" w:cs="仿宋"/>
          <w:b w:val="0"/>
          <w:bCs w:val="0"/>
          <w:i w:val="0"/>
          <w:caps w:val="0"/>
          <w:spacing w:val="0"/>
          <w:sz w:val="32"/>
          <w:szCs w:val="32"/>
          <w:lang w:val="zh-CN"/>
        </w:rPr>
        <w:t>绩效指标较少，不能完全衡量条件建设经费项目的完成情况，绩效指标未涵盖所有工作事项，绩效标准表述不够准</w:t>
      </w:r>
      <w:r>
        <w:rPr>
          <w:rFonts w:hint="eastAsia" w:ascii="仿宋" w:hAnsi="仿宋" w:eastAsia="仿宋" w:cs="仿宋"/>
          <w:sz w:val="32"/>
          <w:szCs w:val="32"/>
          <w:lang w:val="zh-CN"/>
        </w:rPr>
        <w:t>确，整体逻辑关系不够清晰。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2.资金投入较小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 xml:space="preserve">项目建设是一项长期建设任务，投入资金有限。在一个时间范围内，完成一个整体的建设项目非常困难。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3.资金监控机制有待进一步加强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在执行过程中，未对项目资金使用及项目完成情况进行有效的监督，导致执行滞后的问题。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（二）相关建议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1</w:t>
      </w:r>
      <w:r>
        <w:rPr>
          <w:rFonts w:hint="eastAsia" w:ascii="仿宋" w:hAnsi="仿宋" w:eastAsia="仿宋" w:cs="仿宋"/>
          <w:sz w:val="32"/>
          <w:szCs w:val="32"/>
          <w:lang w:val="en-US" w:eastAsia="zh-CN"/>
        </w:rPr>
        <w:t>.</w:t>
      </w:r>
      <w:r>
        <w:rPr>
          <w:rFonts w:hint="eastAsia" w:ascii="仿宋" w:hAnsi="仿宋" w:eastAsia="仿宋" w:cs="仿宋"/>
          <w:sz w:val="32"/>
          <w:szCs w:val="32"/>
          <w:lang w:val="zh-CN"/>
        </w:rPr>
        <w:t>进一步加大资金投入力度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建议进一步加大项目资金的投入力度，按照要求尽早完成项目建设。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w:t>
      </w:r>
      <w:r>
        <w:rPr>
          <w:rFonts w:hint="eastAsia" w:ascii="仿宋" w:hAnsi="仿宋" w:eastAsia="仿宋" w:cs="仿宋"/>
          <w:sz w:val="32"/>
          <w:szCs w:val="32"/>
          <w:lang w:val="en-US" w:eastAsia="zh-CN"/>
        </w:rPr>
        <w:t>.</w:t>
      </w:r>
      <w:r>
        <w:rPr>
          <w:rFonts w:hint="eastAsia" w:ascii="仿宋" w:hAnsi="仿宋" w:eastAsia="仿宋" w:cs="仿宋"/>
          <w:sz w:val="32"/>
          <w:szCs w:val="32"/>
          <w:lang w:val="zh-CN"/>
        </w:rPr>
        <w:t>进一步完善项目绩效目标及绩效指标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加强各执行部门的沟通，建立事权、财权、责任匹配制度，在绩效目标的设定方面，绩效目标有待准确化，使项目目标更简洁，更加明晰。项目绩效指标需结合项目明细具体设置，尽可能全面、客观的反映项目产出及效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3</w:t>
      </w:r>
      <w:r>
        <w:rPr>
          <w:rFonts w:hint="eastAsia" w:ascii="仿宋" w:hAnsi="仿宋" w:eastAsia="仿宋" w:cs="仿宋"/>
          <w:sz w:val="32"/>
          <w:szCs w:val="32"/>
          <w:lang w:val="en-US" w:eastAsia="zh-CN"/>
        </w:rPr>
        <w:t>.</w:t>
      </w:r>
      <w:r>
        <w:rPr>
          <w:rFonts w:hint="eastAsia" w:ascii="仿宋" w:hAnsi="仿宋" w:eastAsia="仿宋" w:cs="仿宋"/>
          <w:sz w:val="32"/>
          <w:szCs w:val="32"/>
          <w:lang w:val="zh-CN"/>
        </w:rPr>
        <w:t>提高项目资金使用率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实时监控预算完成情况，对项目资金执行情况及项目进度进行通报，对执行进度滞后的情况，要求加快执行，确保项目能按计划执行。同时明确监管层次，对项目的时间节点控制，进一步提高内部控制意识，明确责任主体。</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val="zh-CN"/>
        </w:rPr>
      </w:pPr>
    </w:p>
    <w:p>
      <w:pPr>
        <w:pStyle w:val="3"/>
        <w:bidi w:val="0"/>
        <w:rPr>
          <w:rFonts w:hint="eastAsia" w:ascii="仿宋" w:hAnsi="仿宋" w:eastAsia="仿宋" w:cs="仿宋"/>
          <w:b w:val="0"/>
          <w:bCs/>
          <w:lang w:val="en-US" w:eastAsia="zh-CN"/>
        </w:rPr>
      </w:pPr>
      <w:bookmarkStart w:id="89" w:name="_Toc12738"/>
      <w:r>
        <w:rPr>
          <w:rFonts w:hint="eastAsia" w:ascii="仿宋" w:hAnsi="仿宋" w:eastAsia="仿宋" w:cs="仿宋"/>
          <w:b w:val="0"/>
          <w:bCs/>
          <w:lang w:val="en-US" w:eastAsia="zh-CN"/>
        </w:rPr>
        <w:t>附件2</w:t>
      </w:r>
      <w:bookmarkEnd w:id="89"/>
    </w:p>
    <w:p>
      <w:pPr>
        <w:snapToGrid/>
        <w:spacing w:before="0" w:beforeAutospacing="0" w:after="0" w:afterAutospacing="0" w:line="560" w:lineRule="exact"/>
        <w:ind w:firstLine="640" w:firstLineChars="200"/>
        <w:jc w:val="center"/>
        <w:textAlignment w:val="baseline"/>
        <w:rPr>
          <w:rFonts w:hint="eastAsia" w:ascii="仿宋_GB2312" w:hAnsi="仿宋_GB2312" w:eastAsia="仿宋_GB2312" w:cs="仿宋_GB2312"/>
          <w:b w:val="0"/>
          <w:bCs w:val="0"/>
          <w:i w:val="0"/>
          <w:caps w:val="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0" w:firstLineChars="0"/>
        <w:jc w:val="center"/>
        <w:textAlignment w:val="baseline"/>
        <w:rPr>
          <w:rFonts w:hint="eastAsia" w:ascii="宋体" w:hAnsi="宋体" w:eastAsia="宋体" w:cs="宋体"/>
          <w:b w:val="0"/>
          <w:bCs w:val="0"/>
          <w:i w:val="0"/>
          <w:caps w:val="0"/>
          <w:color w:val="000000"/>
          <w:spacing w:val="0"/>
          <w:kern w:val="0"/>
          <w:sz w:val="44"/>
          <w:szCs w:val="44"/>
          <w:lang w:val="zh-CN"/>
        </w:rPr>
      </w:pPr>
      <w:r>
        <w:rPr>
          <w:rFonts w:hint="eastAsia" w:ascii="宋体" w:hAnsi="宋体" w:eastAsia="宋体" w:cs="宋体"/>
          <w:b w:val="0"/>
          <w:bCs w:val="0"/>
          <w:i w:val="0"/>
          <w:caps w:val="0"/>
          <w:spacing w:val="0"/>
          <w:sz w:val="44"/>
          <w:szCs w:val="44"/>
          <w:lang w:val="en-US" w:eastAsia="zh-CN"/>
        </w:rPr>
        <w:t>公</w:t>
      </w:r>
      <w:r>
        <w:rPr>
          <w:rFonts w:hint="eastAsia" w:ascii="宋体" w:hAnsi="宋体" w:eastAsia="宋体" w:cs="宋体"/>
          <w:b w:val="0"/>
          <w:bCs w:val="0"/>
          <w:i w:val="0"/>
          <w:caps w:val="0"/>
          <w:spacing w:val="0"/>
          <w:sz w:val="44"/>
          <w:szCs w:val="44"/>
          <w:lang w:eastAsia="zh-CN"/>
        </w:rPr>
        <w:t>益性岗位补贴</w:t>
      </w:r>
      <w:r>
        <w:rPr>
          <w:rFonts w:hint="eastAsia" w:ascii="宋体" w:hAnsi="宋体" w:eastAsia="宋体" w:cs="宋体"/>
          <w:b w:val="0"/>
          <w:bCs w:val="0"/>
          <w:i w:val="0"/>
          <w:caps w:val="0"/>
          <w:color w:val="000000"/>
          <w:spacing w:val="0"/>
          <w:kern w:val="0"/>
          <w:sz w:val="44"/>
          <w:szCs w:val="44"/>
          <w:lang w:val="zh-CN"/>
        </w:rPr>
        <w:t>项目</w:t>
      </w:r>
      <w:r>
        <w:rPr>
          <w:rFonts w:hint="eastAsia" w:ascii="宋体" w:hAnsi="宋体" w:eastAsia="宋体" w:cs="宋体"/>
          <w:b w:val="0"/>
          <w:bCs w:val="0"/>
          <w:i w:val="0"/>
          <w:caps w:val="0"/>
          <w:color w:val="000000"/>
          <w:spacing w:val="0"/>
          <w:kern w:val="0"/>
          <w:sz w:val="44"/>
          <w:szCs w:val="44"/>
        </w:rPr>
        <w:t>2020年</w:t>
      </w:r>
      <w:r>
        <w:rPr>
          <w:rFonts w:hint="eastAsia" w:ascii="宋体" w:hAnsi="宋体" w:eastAsia="宋体" w:cs="宋体"/>
          <w:b w:val="0"/>
          <w:bCs w:val="0"/>
          <w:i w:val="0"/>
          <w:caps w:val="0"/>
          <w:color w:val="000000"/>
          <w:spacing w:val="0"/>
          <w:kern w:val="0"/>
          <w:sz w:val="44"/>
          <w:szCs w:val="44"/>
          <w:lang w:val="zh-CN"/>
        </w:rPr>
        <w:t>绩效</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0" w:firstLineChars="0"/>
        <w:jc w:val="center"/>
        <w:textAlignment w:val="baseline"/>
        <w:rPr>
          <w:rFonts w:ascii="宋体"/>
          <w:b w:val="0"/>
          <w:bCs w:val="0"/>
          <w:i w:val="0"/>
          <w:caps w:val="0"/>
          <w:spacing w:val="0"/>
          <w:sz w:val="32"/>
          <w:szCs w:val="32"/>
          <w:lang w:val="zh-CN"/>
        </w:rPr>
      </w:pPr>
      <w:r>
        <w:rPr>
          <w:rFonts w:hint="eastAsia" w:ascii="宋体" w:hAnsi="宋体" w:eastAsia="宋体" w:cs="宋体"/>
          <w:b w:val="0"/>
          <w:bCs w:val="0"/>
          <w:i w:val="0"/>
          <w:caps w:val="0"/>
          <w:color w:val="000000"/>
          <w:spacing w:val="0"/>
          <w:kern w:val="0"/>
          <w:sz w:val="44"/>
          <w:szCs w:val="44"/>
          <w:lang w:val="zh-CN"/>
        </w:rPr>
        <w:t>评价报告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bookmarkStart w:id="90" w:name="_Toc12062"/>
      <w:r>
        <w:rPr>
          <w:rFonts w:hint="eastAsia" w:ascii="仿宋" w:hAnsi="仿宋" w:eastAsia="仿宋" w:cs="仿宋"/>
          <w:sz w:val="32"/>
          <w:szCs w:val="32"/>
          <w:lang w:eastAsia="zh-CN"/>
        </w:rPr>
        <w:t>龙凤场镇人民政府包括</w:t>
      </w:r>
      <w:r>
        <w:rPr>
          <w:rFonts w:hint="eastAsia" w:ascii="仿宋" w:hAnsi="仿宋" w:eastAsia="仿宋" w:cs="仿宋"/>
          <w:sz w:val="32"/>
          <w:szCs w:val="32"/>
          <w:lang w:val="en-US" w:eastAsia="zh-CN"/>
        </w:rPr>
        <w:t>1个行政单位，5个事业单位（</w:t>
      </w:r>
      <w:bookmarkEnd w:id="90"/>
      <w:r>
        <w:rPr>
          <w:rFonts w:hint="eastAsia" w:ascii="仿宋" w:hAnsi="仿宋" w:eastAsia="仿宋" w:cs="仿宋"/>
          <w:sz w:val="32"/>
          <w:szCs w:val="32"/>
          <w:lang w:val="en-US" w:eastAsia="zh-CN"/>
        </w:rPr>
        <w:t>村镇建设服务中心、便民服务中心、农业服务中心、社会事业服务中心、会计核算中心）。行政事业编合计52，实际在编45人，2020年度决算收入1587.22万元，决算支出1587.22万元。公益性岗位补贴项目预算资金20.86万元，执行资金20.86万元，绩效目标自评得分98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bookmarkStart w:id="91" w:name="_Toc19043"/>
      <w:r>
        <w:rPr>
          <w:rFonts w:hint="eastAsia" w:ascii="仿宋" w:hAnsi="仿宋" w:eastAsia="仿宋" w:cs="仿宋"/>
          <w:sz w:val="32"/>
          <w:szCs w:val="32"/>
        </w:rPr>
        <w:t xml:space="preserve"> 二、</w:t>
      </w:r>
      <w:bookmarkEnd w:id="91"/>
      <w:r>
        <w:rPr>
          <w:rFonts w:hint="eastAsia" w:ascii="仿宋" w:hAnsi="仿宋" w:eastAsia="仿宋" w:cs="仿宋"/>
          <w:sz w:val="32"/>
          <w:szCs w:val="32"/>
        </w:rPr>
        <w:t>资金使用情况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rPr>
      </w:pPr>
      <w:bookmarkStart w:id="92" w:name="_Toc20374"/>
      <w:r>
        <w:rPr>
          <w:rFonts w:hint="eastAsia" w:ascii="仿宋" w:hAnsi="仿宋" w:eastAsia="仿宋" w:cs="仿宋"/>
          <w:sz w:val="32"/>
          <w:szCs w:val="32"/>
          <w:lang w:eastAsia="zh-CN"/>
        </w:rPr>
        <w:t>我镇2020</w:t>
      </w:r>
      <w:r>
        <w:rPr>
          <w:rFonts w:hint="eastAsia" w:ascii="仿宋" w:hAnsi="仿宋" w:eastAsia="仿宋" w:cs="仿宋"/>
          <w:sz w:val="32"/>
          <w:szCs w:val="32"/>
        </w:rPr>
        <w:t>年</w:t>
      </w:r>
      <w:r>
        <w:rPr>
          <w:rFonts w:hint="eastAsia" w:ascii="仿宋" w:hAnsi="仿宋" w:eastAsia="仿宋" w:cs="仿宋"/>
          <w:sz w:val="32"/>
          <w:szCs w:val="32"/>
          <w:lang w:val="en-US" w:eastAsia="zh-CN"/>
        </w:rPr>
        <w:t>公益性岗位补贴项目</w:t>
      </w:r>
      <w:r>
        <w:rPr>
          <w:rFonts w:hint="eastAsia" w:ascii="仿宋" w:hAnsi="仿宋" w:eastAsia="仿宋" w:cs="仿宋"/>
          <w:sz w:val="32"/>
          <w:szCs w:val="32"/>
        </w:rPr>
        <w:t>财政拨款收入</w:t>
      </w:r>
      <w:r>
        <w:rPr>
          <w:rFonts w:hint="eastAsia" w:ascii="仿宋" w:hAnsi="仿宋" w:eastAsia="仿宋" w:cs="仿宋"/>
          <w:sz w:val="32"/>
          <w:szCs w:val="32"/>
          <w:lang w:val="en-US" w:eastAsia="zh-CN"/>
        </w:rPr>
        <w:t>20.86</w:t>
      </w:r>
      <w:r>
        <w:rPr>
          <w:rFonts w:hint="eastAsia" w:ascii="仿宋" w:hAnsi="仿宋" w:eastAsia="仿宋" w:cs="仿宋"/>
          <w:sz w:val="32"/>
          <w:szCs w:val="32"/>
        </w:rPr>
        <w:t>万元，</w:t>
      </w:r>
      <w:r>
        <w:rPr>
          <w:rFonts w:hint="eastAsia" w:ascii="仿宋" w:hAnsi="仿宋" w:eastAsia="仿宋" w:cs="仿宋"/>
          <w:sz w:val="32"/>
          <w:szCs w:val="32"/>
          <w:lang w:eastAsia="zh-CN"/>
        </w:rPr>
        <w:t>根据县级部门的</w:t>
      </w:r>
      <w:r>
        <w:rPr>
          <w:rFonts w:hint="eastAsia" w:ascii="仿宋" w:hAnsi="仿宋" w:eastAsia="仿宋" w:cs="仿宋"/>
          <w:sz w:val="32"/>
          <w:szCs w:val="32"/>
          <w:lang w:val="en-US" w:eastAsia="zh-CN"/>
        </w:rPr>
        <w:t>相关要求，全部资金20.86万元已用于全镇15个村</w:t>
      </w:r>
      <w:bookmarkEnd w:id="92"/>
      <w:r>
        <w:rPr>
          <w:rFonts w:hint="eastAsia" w:ascii="仿宋" w:hAnsi="仿宋" w:eastAsia="仿宋" w:cs="仿宋"/>
          <w:sz w:val="32"/>
          <w:szCs w:val="32"/>
          <w:lang w:val="en-US" w:eastAsia="zh-CN"/>
        </w:rPr>
        <w:t>的公益性岗位补贴项目的</w:t>
      </w:r>
      <w:r>
        <w:rPr>
          <w:rFonts w:hint="eastAsia" w:ascii="仿宋" w:hAnsi="仿宋" w:eastAsia="仿宋" w:cs="仿宋"/>
          <w:sz w:val="32"/>
          <w:szCs w:val="32"/>
          <w:lang w:eastAsia="zh-CN"/>
        </w:rPr>
        <w:t>农户</w:t>
      </w:r>
      <w:r>
        <w:rPr>
          <w:rFonts w:hint="eastAsia" w:ascii="仿宋" w:hAnsi="仿宋" w:eastAsia="仿宋" w:cs="仿宋"/>
          <w:sz w:val="32"/>
          <w:szCs w:val="32"/>
          <w:lang w:val="en-US" w:eastAsia="zh-CN"/>
        </w:rPr>
        <w:t>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zh-CN"/>
        </w:rPr>
      </w:pPr>
      <w:bookmarkStart w:id="93" w:name="_Toc2411"/>
      <w:r>
        <w:rPr>
          <w:rFonts w:hint="eastAsia" w:ascii="仿宋" w:hAnsi="仿宋" w:eastAsia="仿宋" w:cs="仿宋"/>
          <w:sz w:val="32"/>
          <w:szCs w:val="32"/>
        </w:rPr>
        <w:t>三、</w:t>
      </w:r>
      <w:bookmarkEnd w:id="93"/>
      <w:r>
        <w:rPr>
          <w:rFonts w:hint="eastAsia" w:ascii="仿宋" w:hAnsi="仿宋" w:eastAsia="仿宋" w:cs="仿宋"/>
          <w:sz w:val="32"/>
          <w:szCs w:val="32"/>
        </w:rPr>
        <w:t>目标完成情况</w:t>
      </w:r>
      <w:r>
        <w:rPr>
          <w:rFonts w:hint="eastAsia" w:ascii="仿宋" w:hAnsi="仿宋" w:eastAsia="仿宋" w:cs="仿宋"/>
          <w:sz w:val="32"/>
          <w:szCs w:val="32"/>
          <w:lang w:val="zh-CN"/>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bookmarkStart w:id="94" w:name="_Toc21587"/>
      <w:r>
        <w:rPr>
          <w:rFonts w:hint="eastAsia" w:ascii="仿宋" w:hAnsi="仿宋" w:eastAsia="仿宋" w:cs="仿宋"/>
          <w:sz w:val="32"/>
          <w:szCs w:val="32"/>
          <w:lang w:eastAsia="zh-CN"/>
        </w:rPr>
        <w:t>根据县级部门的</w:t>
      </w:r>
      <w:r>
        <w:rPr>
          <w:rFonts w:hint="eastAsia" w:ascii="仿宋" w:hAnsi="仿宋" w:eastAsia="仿宋" w:cs="仿宋"/>
          <w:sz w:val="32"/>
          <w:szCs w:val="32"/>
          <w:lang w:val="en-US" w:eastAsia="zh-CN"/>
        </w:rPr>
        <w:t>相关要求，我镇2020年公益性岗位补贴项目</w:t>
      </w:r>
      <w:r>
        <w:rPr>
          <w:rFonts w:hint="eastAsia" w:ascii="仿宋" w:hAnsi="仿宋" w:eastAsia="仿宋" w:cs="仿宋"/>
          <w:sz w:val="32"/>
          <w:szCs w:val="32"/>
          <w:lang w:eastAsia="zh-CN"/>
        </w:rPr>
        <w:t>补助资金</w:t>
      </w:r>
      <w:r>
        <w:rPr>
          <w:rFonts w:hint="eastAsia" w:ascii="仿宋" w:hAnsi="仿宋" w:eastAsia="仿宋" w:cs="仿宋"/>
          <w:sz w:val="32"/>
          <w:szCs w:val="32"/>
          <w:lang w:val="en-US" w:eastAsia="zh-CN"/>
        </w:rPr>
        <w:t>全面落实到位，项目进度执行率达100%。</w:t>
      </w:r>
      <w:bookmarkEnd w:id="94"/>
      <w:r>
        <w:rPr>
          <w:rFonts w:hint="eastAsia" w:ascii="仿宋" w:hAnsi="仿宋" w:eastAsia="仿宋" w:cs="仿宋"/>
          <w:sz w:val="32"/>
          <w:szCs w:val="32"/>
          <w:lang w:val="en-US" w:eastAsia="zh-CN"/>
        </w:rPr>
        <w:t>年度资金拨付率达100%。提供就业岗位99个，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bookmarkStart w:id="95" w:name="_Toc19539"/>
      <w:r>
        <w:rPr>
          <w:rFonts w:hint="eastAsia" w:ascii="仿宋" w:hAnsi="仿宋" w:eastAsia="仿宋" w:cs="仿宋"/>
          <w:sz w:val="32"/>
          <w:szCs w:val="32"/>
        </w:rPr>
        <w:t>四、</w:t>
      </w:r>
      <w:bookmarkEnd w:id="95"/>
      <w:r>
        <w:rPr>
          <w:rFonts w:hint="eastAsia" w:ascii="仿宋" w:hAnsi="仿宋" w:eastAsia="仿宋" w:cs="仿宋"/>
          <w:sz w:val="32"/>
          <w:szCs w:val="32"/>
        </w:rPr>
        <w:t>项目效益情况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zh-CN"/>
        </w:rPr>
      </w:pPr>
      <w:bookmarkStart w:id="96" w:name="_Toc21593"/>
      <w:r>
        <w:rPr>
          <w:rFonts w:hint="eastAsia" w:ascii="仿宋" w:hAnsi="仿宋" w:eastAsia="仿宋" w:cs="仿宋"/>
          <w:sz w:val="32"/>
          <w:szCs w:val="32"/>
          <w:lang w:val="en-US" w:eastAsia="zh-CN"/>
        </w:rPr>
        <w:t>2020年</w:t>
      </w:r>
      <w:r>
        <w:rPr>
          <w:rFonts w:hint="eastAsia" w:ascii="仿宋" w:hAnsi="仿宋" w:eastAsia="仿宋" w:cs="仿宋"/>
          <w:sz w:val="32"/>
          <w:szCs w:val="32"/>
        </w:rPr>
        <w:t>度</w:t>
      </w:r>
      <w:r>
        <w:rPr>
          <w:rFonts w:hint="eastAsia" w:ascii="仿宋" w:hAnsi="仿宋" w:eastAsia="仿宋" w:cs="仿宋"/>
          <w:sz w:val="32"/>
          <w:szCs w:val="32"/>
          <w:lang w:val="en-US" w:eastAsia="zh-CN"/>
        </w:rPr>
        <w:t>龙凤场</w:t>
      </w:r>
      <w:r>
        <w:rPr>
          <w:rFonts w:hint="eastAsia" w:ascii="仿宋" w:hAnsi="仿宋" w:eastAsia="仿宋" w:cs="仿宋"/>
          <w:sz w:val="32"/>
          <w:szCs w:val="32"/>
          <w:lang w:eastAsia="zh-CN"/>
        </w:rPr>
        <w:t>镇</w:t>
      </w:r>
      <w:r>
        <w:rPr>
          <w:rFonts w:hint="eastAsia" w:ascii="仿宋" w:hAnsi="仿宋" w:eastAsia="仿宋" w:cs="仿宋"/>
          <w:sz w:val="32"/>
          <w:szCs w:val="32"/>
          <w:lang w:val="en-US" w:eastAsia="zh-CN"/>
        </w:rPr>
        <w:t>公益性岗位补贴项目</w:t>
      </w:r>
      <w:r>
        <w:rPr>
          <w:rFonts w:hint="eastAsia" w:ascii="仿宋" w:hAnsi="仿宋" w:eastAsia="仿宋" w:cs="仿宋"/>
          <w:sz w:val="32"/>
          <w:szCs w:val="32"/>
          <w:lang w:eastAsia="zh-CN"/>
        </w:rPr>
        <w:t>提供更多就业岗位。</w:t>
      </w:r>
      <w:bookmarkEnd w:id="96"/>
      <w:r>
        <w:rPr>
          <w:rFonts w:hint="eastAsia" w:ascii="仿宋" w:hAnsi="仿宋" w:eastAsia="仿宋" w:cs="仿宋"/>
          <w:sz w:val="32"/>
          <w:szCs w:val="32"/>
          <w:lang w:eastAsia="zh-CN"/>
        </w:rPr>
        <w:t>促进就业，提升了农户生活水平</w:t>
      </w:r>
      <w:r>
        <w:rPr>
          <w:rFonts w:hint="eastAsia" w:ascii="仿宋" w:hAnsi="仿宋" w:eastAsia="仿宋" w:cs="仿宋"/>
          <w:sz w:val="32"/>
          <w:szCs w:val="32"/>
          <w:lang w:val="en-US" w:eastAsia="zh-CN"/>
        </w:rPr>
        <w:t>。公益性岗位补贴项目</w:t>
      </w:r>
      <w:r>
        <w:rPr>
          <w:rFonts w:hint="eastAsia" w:ascii="仿宋" w:hAnsi="仿宋" w:eastAsia="仿宋" w:cs="仿宋"/>
          <w:sz w:val="32"/>
          <w:szCs w:val="32"/>
          <w:lang w:val="zh-CN"/>
        </w:rPr>
        <w:t>工作在社会上取得了良好的评价，为乡村振兴战略打下了坚实的基础。</w:t>
      </w:r>
    </w:p>
    <w:p>
      <w:pPr>
        <w:widowControl/>
        <w:snapToGrid/>
        <w:spacing w:before="0" w:beforeAutospacing="0" w:after="0" w:afterAutospacing="0" w:line="560" w:lineRule="exact"/>
        <w:ind w:firstLine="640" w:firstLineChars="200"/>
        <w:jc w:val="left"/>
        <w:textAlignment w:val="baseline"/>
        <w:rPr>
          <w:rStyle w:val="31"/>
          <w:rFonts w:hint="eastAsia" w:ascii="黑体" w:hAnsi="黑体" w:eastAsia="黑体"/>
          <w:b w:val="0"/>
          <w:bCs w:val="0"/>
          <w:i w:val="0"/>
          <w:caps w:val="0"/>
          <w:spacing w:val="0"/>
          <w:sz w:val="32"/>
          <w:szCs w:val="32"/>
          <w:lang w:eastAsia="zh-CN"/>
        </w:rPr>
      </w:pPr>
    </w:p>
    <w:p>
      <w:pPr>
        <w:snapToGrid/>
        <w:spacing w:before="0" w:beforeAutospacing="0" w:after="0" w:afterAutospacing="0" w:line="560" w:lineRule="exact"/>
        <w:jc w:val="center"/>
        <w:textAlignment w:val="baseline"/>
        <w:rPr>
          <w:rFonts w:hint="eastAsia" w:ascii="宋体" w:hAnsi="宋体" w:eastAsia="宋体" w:cs="宋体"/>
          <w:b w:val="0"/>
          <w:bCs w:val="0"/>
          <w:i w:val="0"/>
          <w:caps w:val="0"/>
          <w:color w:val="000000"/>
          <w:spacing w:val="0"/>
          <w:kern w:val="0"/>
          <w:sz w:val="44"/>
          <w:szCs w:val="44"/>
          <w:lang w:val="zh-CN"/>
        </w:rPr>
      </w:pPr>
      <w:r>
        <w:rPr>
          <w:rFonts w:hint="eastAsia" w:ascii="宋体" w:hAnsi="宋体" w:eastAsia="宋体" w:cs="宋体"/>
          <w:b w:val="0"/>
          <w:bCs w:val="0"/>
          <w:i w:val="0"/>
          <w:caps w:val="0"/>
          <w:color w:val="000000"/>
          <w:spacing w:val="0"/>
          <w:kern w:val="0"/>
          <w:sz w:val="44"/>
          <w:szCs w:val="44"/>
          <w:lang w:eastAsia="zh-CN"/>
        </w:rPr>
        <w:t>安全饮水</w:t>
      </w:r>
      <w:r>
        <w:rPr>
          <w:rFonts w:hint="eastAsia" w:ascii="宋体" w:hAnsi="宋体" w:eastAsia="宋体" w:cs="宋体"/>
          <w:b w:val="0"/>
          <w:bCs w:val="0"/>
          <w:i w:val="0"/>
          <w:caps w:val="0"/>
          <w:color w:val="000000"/>
          <w:spacing w:val="0"/>
          <w:kern w:val="0"/>
          <w:sz w:val="44"/>
          <w:szCs w:val="44"/>
          <w:lang w:val="zh-CN"/>
        </w:rPr>
        <w:t>项目</w:t>
      </w:r>
      <w:r>
        <w:rPr>
          <w:rFonts w:hint="eastAsia" w:ascii="宋体" w:hAnsi="宋体" w:eastAsia="宋体" w:cs="宋体"/>
          <w:b w:val="0"/>
          <w:bCs w:val="0"/>
          <w:i w:val="0"/>
          <w:caps w:val="0"/>
          <w:color w:val="000000"/>
          <w:spacing w:val="0"/>
          <w:kern w:val="0"/>
          <w:sz w:val="44"/>
          <w:szCs w:val="44"/>
        </w:rPr>
        <w:t>2020年</w:t>
      </w:r>
      <w:r>
        <w:rPr>
          <w:rFonts w:hint="eastAsia" w:ascii="宋体" w:hAnsi="宋体" w:eastAsia="宋体" w:cs="宋体"/>
          <w:b w:val="0"/>
          <w:bCs w:val="0"/>
          <w:i w:val="0"/>
          <w:caps w:val="0"/>
          <w:color w:val="000000"/>
          <w:spacing w:val="0"/>
          <w:kern w:val="0"/>
          <w:sz w:val="44"/>
          <w:szCs w:val="44"/>
          <w:lang w:val="zh-CN"/>
        </w:rPr>
        <w:t>绩效</w:t>
      </w:r>
    </w:p>
    <w:p>
      <w:pPr>
        <w:snapToGrid/>
        <w:spacing w:before="0" w:beforeAutospacing="0" w:after="0" w:afterAutospacing="0" w:line="560" w:lineRule="exact"/>
        <w:jc w:val="center"/>
        <w:textAlignment w:val="baseline"/>
        <w:rPr>
          <w:rFonts w:hint="eastAsia" w:ascii="宋体" w:hAnsi="宋体" w:eastAsia="宋体" w:cs="宋体"/>
          <w:b w:val="0"/>
          <w:bCs w:val="0"/>
          <w:i w:val="0"/>
          <w:caps w:val="0"/>
          <w:color w:val="000000"/>
          <w:spacing w:val="0"/>
          <w:kern w:val="0"/>
          <w:sz w:val="44"/>
          <w:szCs w:val="44"/>
          <w:lang w:val="zh-CN"/>
        </w:rPr>
      </w:pPr>
      <w:r>
        <w:rPr>
          <w:rFonts w:hint="eastAsia" w:ascii="宋体" w:hAnsi="宋体" w:eastAsia="宋体" w:cs="宋体"/>
          <w:b w:val="0"/>
          <w:bCs w:val="0"/>
          <w:i w:val="0"/>
          <w:caps w:val="0"/>
          <w:color w:val="000000"/>
          <w:spacing w:val="0"/>
          <w:kern w:val="0"/>
          <w:sz w:val="44"/>
          <w:szCs w:val="44"/>
          <w:lang w:val="zh-CN"/>
        </w:rPr>
        <w:t>评价报告</w:t>
      </w:r>
    </w:p>
    <w:p>
      <w:pPr>
        <w:snapToGrid/>
        <w:spacing w:before="0" w:beforeAutospacing="0" w:after="0" w:afterAutospacing="0" w:line="560" w:lineRule="exact"/>
        <w:ind w:firstLine="640" w:firstLineChars="200"/>
        <w:jc w:val="left"/>
        <w:textAlignment w:val="baseline"/>
        <w:rPr>
          <w:rFonts w:hint="eastAsia" w:ascii="宋体" w:hAnsi="宋体" w:eastAsia="宋体" w:cs="宋体"/>
          <w:b w:val="0"/>
          <w:bCs w:val="0"/>
          <w:i w:val="0"/>
          <w:caps w:val="0"/>
          <w:spacing w:val="0"/>
          <w:sz w:val="32"/>
          <w:szCs w:val="32"/>
          <w:lang w:val="zh-CN"/>
        </w:rPr>
      </w:pPr>
    </w:p>
    <w:p>
      <w:pPr>
        <w:keepLines w:val="0"/>
        <w:widowControl w:val="0"/>
        <w:snapToGrid/>
        <w:spacing w:before="0" w:beforeAutospacing="0" w:after="0" w:afterAutospacing="0" w:line="560" w:lineRule="exact"/>
        <w:ind w:firstLine="640" w:firstLineChars="200"/>
        <w:jc w:val="left"/>
        <w:textAlignment w:val="baseline"/>
        <w:rPr>
          <w:rFonts w:hint="eastAsia" w:ascii="黑体" w:hAnsi="黑体" w:eastAsia="黑体" w:cs="黑体"/>
          <w:b w:val="0"/>
          <w:bCs w:val="0"/>
          <w:i w:val="0"/>
          <w:caps w:val="0"/>
          <w:color w:val="262626"/>
          <w:spacing w:val="0"/>
          <w:kern w:val="2"/>
          <w:sz w:val="32"/>
          <w:szCs w:val="32"/>
          <w:lang w:val="en-US" w:eastAsia="zh-CN"/>
        </w:rPr>
      </w:pPr>
      <w:r>
        <w:rPr>
          <w:rFonts w:hint="eastAsia" w:ascii="黑体" w:hAnsi="黑体" w:eastAsia="黑体" w:cs="黑体"/>
          <w:b w:val="0"/>
          <w:bCs w:val="0"/>
          <w:i w:val="0"/>
          <w:caps w:val="0"/>
          <w:color w:val="262626"/>
          <w:spacing w:val="0"/>
          <w:kern w:val="2"/>
          <w:sz w:val="32"/>
          <w:szCs w:val="32"/>
          <w:lang w:val="en-US" w:eastAsia="zh-CN"/>
        </w:rPr>
        <w:t>一、基本情况</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en-US" w:eastAsia="zh-CN"/>
        </w:rPr>
      </w:pPr>
      <w:r>
        <w:rPr>
          <w:rFonts w:hint="eastAsia" w:ascii="仿宋" w:hAnsi="仿宋" w:eastAsia="仿宋" w:cs="仿宋"/>
          <w:b w:val="0"/>
          <w:bCs w:val="0"/>
          <w:i w:val="0"/>
          <w:caps w:val="0"/>
          <w:spacing w:val="0"/>
          <w:sz w:val="32"/>
          <w:szCs w:val="32"/>
        </w:rPr>
        <w:t xml:space="preserve"> </w:t>
      </w:r>
      <w:r>
        <w:rPr>
          <w:rFonts w:hint="eastAsia" w:ascii="仿宋" w:hAnsi="仿宋" w:eastAsia="仿宋" w:cs="仿宋"/>
          <w:b w:val="0"/>
          <w:bCs w:val="0"/>
          <w:i w:val="0"/>
          <w:caps w:val="0"/>
          <w:spacing w:val="0"/>
          <w:sz w:val="32"/>
          <w:szCs w:val="32"/>
          <w:lang w:eastAsia="zh-CN"/>
        </w:rPr>
        <w:t>龙凤场镇人民政府包括</w:t>
      </w:r>
      <w:r>
        <w:rPr>
          <w:rFonts w:hint="eastAsia" w:ascii="仿宋" w:hAnsi="仿宋" w:eastAsia="仿宋" w:cs="仿宋"/>
          <w:b w:val="0"/>
          <w:bCs w:val="0"/>
          <w:i w:val="0"/>
          <w:caps w:val="0"/>
          <w:spacing w:val="0"/>
          <w:sz w:val="32"/>
          <w:szCs w:val="32"/>
          <w:lang w:val="en-US" w:eastAsia="zh-CN"/>
        </w:rPr>
        <w:t>1个行政单位，5个事业单位（村镇建设服务中心、便民服务中心、农业服务中心、社会事业服务中心、会计核算中心）。行政事业编合计52，实际在编45人，2020年度决算收入1587.22万元，决算支出1587.22万元。贫困村安全饮水项目补助资金预算资金7.22万元，执行资金7.22万元，绩效目标自评得94.5分。</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rPr>
      </w:pPr>
      <w:r>
        <w:rPr>
          <w:rFonts w:hint="eastAsia" w:ascii="仿宋" w:hAnsi="仿宋" w:eastAsia="仿宋" w:cs="仿宋"/>
          <w:b w:val="0"/>
          <w:bCs w:val="0"/>
          <w:i w:val="0"/>
          <w:caps w:val="0"/>
          <w:spacing w:val="0"/>
          <w:sz w:val="32"/>
          <w:szCs w:val="32"/>
        </w:rPr>
        <w:t>二、资金使用情况</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zh-CN"/>
        </w:rPr>
      </w:pPr>
      <w:r>
        <w:rPr>
          <w:rFonts w:hint="eastAsia" w:ascii="仿宋" w:hAnsi="仿宋" w:eastAsia="仿宋" w:cs="仿宋"/>
          <w:b w:val="0"/>
          <w:bCs w:val="0"/>
          <w:i w:val="0"/>
          <w:caps w:val="0"/>
          <w:spacing w:val="0"/>
          <w:sz w:val="32"/>
          <w:szCs w:val="32"/>
          <w:lang w:val="zh-CN"/>
        </w:rPr>
        <w:t>（一）资金使用。截止评价时点非贫困村安全饮水项目补助资金的实际支出</w:t>
      </w:r>
      <w:r>
        <w:rPr>
          <w:rFonts w:hint="eastAsia" w:ascii="仿宋" w:hAnsi="仿宋" w:eastAsia="仿宋" w:cs="仿宋"/>
          <w:b w:val="0"/>
          <w:bCs w:val="0"/>
          <w:i w:val="0"/>
          <w:caps w:val="0"/>
          <w:spacing w:val="0"/>
          <w:sz w:val="32"/>
          <w:szCs w:val="32"/>
          <w:lang w:val="en-US" w:eastAsia="zh-CN"/>
        </w:rPr>
        <w:t>7.22万元</w:t>
      </w:r>
      <w:r>
        <w:rPr>
          <w:rFonts w:hint="eastAsia" w:ascii="仿宋" w:hAnsi="仿宋" w:eastAsia="仿宋" w:cs="仿宋"/>
          <w:b w:val="0"/>
          <w:bCs w:val="0"/>
          <w:i w:val="0"/>
          <w:caps w:val="0"/>
          <w:spacing w:val="0"/>
          <w:sz w:val="32"/>
          <w:szCs w:val="32"/>
          <w:lang w:val="zh-CN"/>
        </w:rPr>
        <w:t>，实际执行率</w:t>
      </w:r>
      <w:r>
        <w:rPr>
          <w:rFonts w:hint="eastAsia" w:ascii="仿宋" w:hAnsi="仿宋" w:eastAsia="仿宋" w:cs="仿宋"/>
          <w:b w:val="0"/>
          <w:bCs w:val="0"/>
          <w:i w:val="0"/>
          <w:caps w:val="0"/>
          <w:spacing w:val="0"/>
          <w:sz w:val="32"/>
          <w:szCs w:val="32"/>
          <w:lang w:val="en-US" w:eastAsia="zh-CN"/>
        </w:rPr>
        <w:t>100%，主要用于龙凤场镇脱贫攻坚安全饮水工程项目建设补助，提升农村饮用水质量，支付</w:t>
      </w:r>
      <w:r>
        <w:rPr>
          <w:rFonts w:hint="eastAsia" w:ascii="仿宋" w:hAnsi="仿宋" w:eastAsia="仿宋" w:cs="仿宋"/>
          <w:b w:val="0"/>
          <w:bCs w:val="0"/>
          <w:i w:val="0"/>
          <w:caps w:val="0"/>
          <w:spacing w:val="0"/>
          <w:sz w:val="32"/>
          <w:szCs w:val="32"/>
          <w:lang w:val="zh-CN"/>
        </w:rPr>
        <w:t>标准及支付依据合规合法，资金支付是与预算相符。</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en-US" w:eastAsia="zh-CN"/>
        </w:rPr>
      </w:pPr>
      <w:r>
        <w:rPr>
          <w:rFonts w:hint="eastAsia" w:ascii="仿宋" w:hAnsi="仿宋" w:eastAsia="仿宋" w:cs="仿宋"/>
          <w:b w:val="0"/>
          <w:bCs w:val="0"/>
          <w:i w:val="0"/>
          <w:caps w:val="0"/>
          <w:spacing w:val="0"/>
          <w:sz w:val="32"/>
          <w:szCs w:val="32"/>
          <w:lang w:val="zh-CN"/>
        </w:rPr>
        <w:t>（二）组织实施情况。</w:t>
      </w:r>
      <w:r>
        <w:rPr>
          <w:rFonts w:hint="eastAsia" w:ascii="仿宋" w:hAnsi="仿宋" w:eastAsia="仿宋" w:cs="仿宋"/>
          <w:b w:val="0"/>
          <w:bCs w:val="0"/>
          <w:i w:val="0"/>
          <w:caps w:val="0"/>
          <w:spacing w:val="0"/>
          <w:sz w:val="32"/>
          <w:szCs w:val="32"/>
          <w:lang w:val="en-US" w:eastAsia="zh-CN"/>
        </w:rPr>
        <w:t>安全饮水项目由龙凤场镇人民政府六统一办公室、扶贫办公室共同对项目进行确认，与饮水工程建设施工方签订施工合同，完工后先自验</w:t>
      </w:r>
      <w:r>
        <w:rPr>
          <w:rFonts w:hint="eastAsia" w:ascii="仿宋" w:hAnsi="仿宋" w:eastAsia="仿宋" w:cs="仿宋"/>
          <w:b w:val="0"/>
          <w:bCs w:val="0"/>
          <w:i w:val="0"/>
          <w:caps w:val="0"/>
          <w:spacing w:val="0"/>
          <w:sz w:val="32"/>
          <w:szCs w:val="32"/>
          <w:lang w:val="zh-CN"/>
        </w:rPr>
        <w:t>，再由镇政府人员进行逐一验收。</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zh-CN"/>
        </w:rPr>
      </w:pPr>
      <w:r>
        <w:rPr>
          <w:rFonts w:hint="eastAsia" w:ascii="仿宋" w:hAnsi="仿宋" w:eastAsia="仿宋" w:cs="仿宋"/>
          <w:b w:val="0"/>
          <w:bCs w:val="0"/>
          <w:i w:val="0"/>
          <w:caps w:val="0"/>
          <w:spacing w:val="0"/>
          <w:sz w:val="32"/>
          <w:szCs w:val="32"/>
        </w:rPr>
        <w:t>三、目标完成情况</w:t>
      </w:r>
      <w:r>
        <w:rPr>
          <w:rFonts w:hint="eastAsia" w:ascii="仿宋" w:hAnsi="仿宋" w:eastAsia="仿宋" w:cs="仿宋"/>
          <w:b w:val="0"/>
          <w:bCs w:val="0"/>
          <w:i w:val="0"/>
          <w:caps w:val="0"/>
          <w:spacing w:val="0"/>
          <w:sz w:val="32"/>
          <w:szCs w:val="32"/>
          <w:lang w:val="zh-CN"/>
        </w:rPr>
        <w:tab/>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zh-CN"/>
        </w:rPr>
      </w:pPr>
      <w:r>
        <w:rPr>
          <w:rFonts w:hint="eastAsia" w:ascii="仿宋" w:hAnsi="仿宋" w:eastAsia="仿宋" w:cs="仿宋"/>
          <w:b w:val="0"/>
          <w:bCs w:val="0"/>
          <w:i w:val="0"/>
          <w:caps w:val="0"/>
          <w:spacing w:val="0"/>
          <w:sz w:val="32"/>
          <w:szCs w:val="32"/>
          <w:lang w:val="zh-CN"/>
        </w:rPr>
        <w:t>（一）目标任务量完成情况。</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en-US" w:eastAsia="zh-CN"/>
        </w:rPr>
      </w:pPr>
      <w:r>
        <w:rPr>
          <w:rFonts w:hint="eastAsia" w:ascii="仿宋" w:hAnsi="仿宋" w:eastAsia="仿宋" w:cs="仿宋"/>
          <w:b w:val="0"/>
          <w:bCs w:val="0"/>
          <w:i w:val="0"/>
          <w:caps w:val="0"/>
          <w:spacing w:val="0"/>
          <w:sz w:val="32"/>
          <w:szCs w:val="32"/>
          <w:lang w:val="zh-CN"/>
        </w:rPr>
        <w:t>截止评价时点，实际投资完成额和任务量完成情况基本符合原设定目标。涉及村个数</w:t>
      </w:r>
      <w:r>
        <w:rPr>
          <w:rFonts w:hint="eastAsia" w:ascii="仿宋" w:hAnsi="仿宋" w:eastAsia="仿宋" w:cs="仿宋"/>
          <w:b w:val="0"/>
          <w:bCs w:val="0"/>
          <w:i w:val="0"/>
          <w:caps w:val="0"/>
          <w:spacing w:val="0"/>
          <w:sz w:val="32"/>
          <w:szCs w:val="32"/>
          <w:lang w:val="en-US" w:eastAsia="zh-CN"/>
        </w:rPr>
        <w:t>15个，受益农户5980户。</w:t>
      </w:r>
    </w:p>
    <w:p>
      <w:pPr>
        <w:numPr>
          <w:ilvl w:val="0"/>
          <w:numId w:val="5"/>
        </w:num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zh-CN"/>
        </w:rPr>
      </w:pPr>
      <w:r>
        <w:rPr>
          <w:rFonts w:hint="eastAsia" w:ascii="仿宋" w:hAnsi="仿宋" w:eastAsia="仿宋" w:cs="仿宋"/>
          <w:b w:val="0"/>
          <w:bCs w:val="0"/>
          <w:i w:val="0"/>
          <w:caps w:val="0"/>
          <w:spacing w:val="0"/>
          <w:sz w:val="32"/>
          <w:szCs w:val="32"/>
          <w:lang w:val="zh-CN"/>
        </w:rPr>
        <w:t>目标质量完成情况。</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en-US"/>
        </w:rPr>
      </w:pPr>
      <w:r>
        <w:rPr>
          <w:rFonts w:hint="eastAsia" w:ascii="仿宋" w:hAnsi="仿宋" w:eastAsia="仿宋" w:cs="仿宋"/>
          <w:b w:val="0"/>
          <w:bCs w:val="0"/>
          <w:i w:val="0"/>
          <w:caps w:val="0"/>
          <w:spacing w:val="0"/>
          <w:sz w:val="32"/>
          <w:szCs w:val="32"/>
          <w:lang w:val="zh-CN"/>
        </w:rPr>
        <w:t>实际完成质量未达到原设定质量目标，</w:t>
      </w:r>
      <w:r>
        <w:rPr>
          <w:rFonts w:hint="eastAsia" w:ascii="仿宋" w:hAnsi="仿宋" w:eastAsia="仿宋" w:cs="仿宋"/>
          <w:b w:val="0"/>
          <w:bCs w:val="0"/>
          <w:i w:val="0"/>
          <w:caps w:val="0"/>
          <w:spacing w:val="0"/>
          <w:sz w:val="32"/>
          <w:szCs w:val="32"/>
          <w:lang w:val="en-US" w:eastAsia="zh-CN"/>
        </w:rPr>
        <w:t>原因为非贫困村安全饮水项目验收合格率95%，未达到验收标准100%。未能在规定时间内完成项目。</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zh-CN"/>
        </w:rPr>
      </w:pPr>
      <w:r>
        <w:rPr>
          <w:rFonts w:hint="eastAsia" w:ascii="仿宋" w:hAnsi="仿宋" w:eastAsia="仿宋" w:cs="仿宋"/>
          <w:b w:val="0"/>
          <w:bCs w:val="0"/>
          <w:i w:val="0"/>
          <w:caps w:val="0"/>
          <w:spacing w:val="0"/>
          <w:sz w:val="32"/>
          <w:szCs w:val="32"/>
          <w:lang w:val="zh-CN"/>
        </w:rPr>
        <w:t>（三）目标进度完成情况。</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zh-CN"/>
        </w:rPr>
      </w:pPr>
      <w:r>
        <w:rPr>
          <w:rFonts w:hint="eastAsia" w:ascii="仿宋" w:hAnsi="仿宋" w:eastAsia="仿宋" w:cs="仿宋"/>
          <w:b w:val="0"/>
          <w:bCs w:val="0"/>
          <w:i w:val="0"/>
          <w:caps w:val="0"/>
          <w:spacing w:val="0"/>
          <w:sz w:val="32"/>
          <w:szCs w:val="32"/>
          <w:lang w:val="zh-CN"/>
        </w:rPr>
        <w:t>实际完成进度不符合预定进度计划。</w:t>
      </w:r>
      <w:r>
        <w:rPr>
          <w:rFonts w:hint="eastAsia" w:ascii="仿宋" w:hAnsi="仿宋" w:eastAsia="仿宋" w:cs="仿宋"/>
          <w:b w:val="0"/>
          <w:bCs w:val="0"/>
          <w:i w:val="0"/>
          <w:caps w:val="0"/>
          <w:spacing w:val="0"/>
          <w:sz w:val="32"/>
          <w:szCs w:val="32"/>
          <w:lang w:val="en-US" w:eastAsia="zh-CN"/>
        </w:rPr>
        <w:t>未能在规定时间内完成项目。</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rPr>
      </w:pPr>
      <w:r>
        <w:rPr>
          <w:rFonts w:hint="eastAsia" w:ascii="仿宋" w:hAnsi="仿宋" w:eastAsia="仿宋" w:cs="仿宋"/>
          <w:b w:val="0"/>
          <w:bCs w:val="0"/>
          <w:i w:val="0"/>
          <w:caps w:val="0"/>
          <w:spacing w:val="0"/>
          <w:sz w:val="32"/>
          <w:szCs w:val="32"/>
        </w:rPr>
        <w:t>四、项目效益情况</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en-US" w:eastAsia="zh-CN"/>
        </w:rPr>
      </w:pPr>
      <w:r>
        <w:rPr>
          <w:rFonts w:hint="eastAsia" w:ascii="仿宋" w:hAnsi="仿宋" w:eastAsia="仿宋" w:cs="仿宋"/>
          <w:b w:val="0"/>
          <w:bCs w:val="0"/>
          <w:i w:val="0"/>
          <w:caps w:val="0"/>
          <w:spacing w:val="0"/>
          <w:sz w:val="32"/>
          <w:szCs w:val="32"/>
          <w:lang w:val="zh-CN"/>
        </w:rPr>
        <w:t>非贫困村安全饮水项目补助资金费用的安排改善农村农民居住条件，提升生活水平和质量，促进城乡环境整治。带动就业人数</w:t>
      </w:r>
      <w:r>
        <w:rPr>
          <w:rFonts w:hint="eastAsia" w:ascii="仿宋" w:hAnsi="仿宋" w:eastAsia="仿宋" w:cs="仿宋"/>
          <w:b w:val="0"/>
          <w:bCs w:val="0"/>
          <w:i w:val="0"/>
          <w:caps w:val="0"/>
          <w:spacing w:val="0"/>
          <w:sz w:val="32"/>
          <w:szCs w:val="32"/>
          <w:lang w:val="en-US" w:eastAsia="zh-CN"/>
        </w:rPr>
        <w:t>129人，平均增加就业人数工资2.1万元，饮水工程建设对生态破坏程度为3%，低于原设定目标5%。</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rPr>
      </w:pPr>
      <w:r>
        <w:rPr>
          <w:rFonts w:hint="eastAsia" w:ascii="仿宋" w:hAnsi="仿宋" w:eastAsia="仿宋" w:cs="仿宋"/>
          <w:b w:val="0"/>
          <w:bCs w:val="0"/>
          <w:i w:val="0"/>
          <w:caps w:val="0"/>
          <w:spacing w:val="0"/>
          <w:sz w:val="32"/>
          <w:szCs w:val="32"/>
        </w:rPr>
        <w:t>五、问题及建议</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zh-CN"/>
        </w:rPr>
      </w:pPr>
      <w:r>
        <w:rPr>
          <w:rFonts w:hint="eastAsia" w:ascii="仿宋" w:hAnsi="仿宋" w:eastAsia="仿宋" w:cs="仿宋"/>
          <w:b w:val="0"/>
          <w:bCs w:val="0"/>
          <w:i w:val="0"/>
          <w:caps w:val="0"/>
          <w:spacing w:val="0"/>
          <w:sz w:val="32"/>
          <w:szCs w:val="32"/>
          <w:lang w:val="zh-CN"/>
        </w:rPr>
        <w:t>（一）存在的问题。</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en-US"/>
        </w:rPr>
      </w:pPr>
      <w:r>
        <w:rPr>
          <w:rFonts w:hint="eastAsia" w:ascii="仿宋" w:hAnsi="仿宋" w:eastAsia="仿宋" w:cs="仿宋"/>
          <w:b w:val="0"/>
          <w:bCs w:val="0"/>
          <w:i w:val="0"/>
          <w:caps w:val="0"/>
          <w:spacing w:val="0"/>
          <w:sz w:val="32"/>
          <w:szCs w:val="32"/>
          <w:lang w:val="en-US" w:eastAsia="zh-CN"/>
        </w:rPr>
        <w:t xml:space="preserve">   非贫困村安全饮水项目验收合格率95%，未达到验收标准100%，由于材料不足，未能在规定时间内完成项目。</w:t>
      </w:r>
    </w:p>
    <w:p>
      <w:pPr>
        <w:numPr>
          <w:ilvl w:val="0"/>
          <w:numId w:val="6"/>
        </w:num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zh-CN"/>
        </w:rPr>
      </w:pPr>
      <w:r>
        <w:rPr>
          <w:rFonts w:hint="eastAsia" w:ascii="仿宋" w:hAnsi="仿宋" w:eastAsia="仿宋" w:cs="仿宋"/>
          <w:b w:val="0"/>
          <w:bCs w:val="0"/>
          <w:i w:val="0"/>
          <w:caps w:val="0"/>
          <w:spacing w:val="0"/>
          <w:sz w:val="32"/>
          <w:szCs w:val="32"/>
          <w:lang w:val="zh-CN"/>
        </w:rPr>
        <w:t>相关建议。</w:t>
      </w:r>
    </w:p>
    <w:p>
      <w:pPr>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en-US" w:eastAsia="zh-CN"/>
        </w:rPr>
      </w:pPr>
      <w:r>
        <w:rPr>
          <w:rFonts w:hint="eastAsia" w:ascii="仿宋" w:hAnsi="仿宋" w:eastAsia="仿宋" w:cs="仿宋"/>
          <w:b w:val="0"/>
          <w:bCs w:val="0"/>
          <w:i w:val="0"/>
          <w:caps w:val="0"/>
          <w:spacing w:val="0"/>
          <w:sz w:val="32"/>
          <w:szCs w:val="32"/>
          <w:lang w:val="en-US" w:eastAsia="zh-CN"/>
        </w:rPr>
        <w:t xml:space="preserve">      在验收时严把质量关，严格按照规定时间和流程实施工程，保证及时通水。</w:t>
      </w:r>
    </w:p>
    <w:p>
      <w:pPr>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0" w:firstLineChars="0"/>
        <w:jc w:val="center"/>
        <w:textAlignment w:val="baseline"/>
        <w:rPr>
          <w:rFonts w:hint="eastAsia" w:ascii="宋体" w:hAnsi="宋体" w:eastAsia="宋体" w:cs="宋体"/>
          <w:b w:val="0"/>
          <w:bCs w:val="0"/>
          <w:i w:val="0"/>
          <w:caps w:val="0"/>
          <w:color w:val="000000"/>
          <w:spacing w:val="0"/>
          <w:kern w:val="0"/>
          <w:sz w:val="44"/>
          <w:szCs w:val="44"/>
          <w:lang w:val="zh-CN"/>
        </w:rPr>
      </w:pPr>
      <w:r>
        <w:rPr>
          <w:rFonts w:hint="eastAsia" w:ascii="宋体" w:hAnsi="宋体" w:eastAsia="宋体" w:cs="宋体"/>
          <w:b w:val="0"/>
          <w:bCs w:val="0"/>
          <w:i w:val="0"/>
          <w:caps w:val="0"/>
          <w:spacing w:val="0"/>
          <w:sz w:val="44"/>
          <w:szCs w:val="44"/>
          <w:lang w:eastAsia="zh-CN"/>
        </w:rPr>
        <w:t>道路建设</w:t>
      </w:r>
      <w:r>
        <w:rPr>
          <w:rFonts w:hint="eastAsia" w:ascii="宋体" w:hAnsi="宋体" w:eastAsia="宋体" w:cs="宋体"/>
          <w:b w:val="0"/>
          <w:bCs w:val="0"/>
          <w:i w:val="0"/>
          <w:caps w:val="0"/>
          <w:color w:val="000000"/>
          <w:spacing w:val="0"/>
          <w:kern w:val="0"/>
          <w:sz w:val="44"/>
          <w:szCs w:val="44"/>
          <w:lang w:val="zh-CN"/>
        </w:rPr>
        <w:t>项目</w:t>
      </w:r>
      <w:r>
        <w:rPr>
          <w:rFonts w:hint="eastAsia" w:ascii="宋体" w:hAnsi="宋体" w:eastAsia="宋体" w:cs="宋体"/>
          <w:b w:val="0"/>
          <w:bCs w:val="0"/>
          <w:i w:val="0"/>
          <w:caps w:val="0"/>
          <w:color w:val="000000"/>
          <w:spacing w:val="0"/>
          <w:kern w:val="0"/>
          <w:sz w:val="44"/>
          <w:szCs w:val="44"/>
        </w:rPr>
        <w:t>2020年</w:t>
      </w:r>
      <w:r>
        <w:rPr>
          <w:rFonts w:hint="eastAsia" w:ascii="宋体" w:hAnsi="宋体" w:eastAsia="宋体" w:cs="宋体"/>
          <w:b w:val="0"/>
          <w:bCs w:val="0"/>
          <w:i w:val="0"/>
          <w:caps w:val="0"/>
          <w:color w:val="000000"/>
          <w:spacing w:val="0"/>
          <w:kern w:val="0"/>
          <w:sz w:val="44"/>
          <w:szCs w:val="44"/>
          <w:lang w:val="zh-CN"/>
        </w:rPr>
        <w:t>绩效</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0" w:firstLineChars="0"/>
        <w:jc w:val="center"/>
        <w:textAlignment w:val="baseline"/>
        <w:rPr>
          <w:rFonts w:hint="eastAsia" w:ascii="宋体" w:hAnsi="宋体" w:eastAsia="宋体" w:cs="宋体"/>
          <w:b w:val="0"/>
          <w:bCs w:val="0"/>
          <w:i w:val="0"/>
          <w:caps w:val="0"/>
          <w:spacing w:val="0"/>
          <w:sz w:val="44"/>
          <w:szCs w:val="44"/>
          <w:lang w:eastAsia="zh-CN"/>
        </w:rPr>
      </w:pPr>
      <w:r>
        <w:rPr>
          <w:rFonts w:hint="eastAsia" w:ascii="宋体" w:hAnsi="宋体" w:eastAsia="宋体" w:cs="宋体"/>
          <w:b w:val="0"/>
          <w:bCs w:val="0"/>
          <w:i w:val="0"/>
          <w:caps w:val="0"/>
          <w:color w:val="000000"/>
          <w:spacing w:val="0"/>
          <w:kern w:val="0"/>
          <w:sz w:val="44"/>
          <w:szCs w:val="44"/>
          <w:lang w:val="zh-CN"/>
        </w:rPr>
        <w:t>评价报告</w:t>
      </w:r>
    </w:p>
    <w:p>
      <w:pPr>
        <w:keepLines w:val="0"/>
        <w:widowControl w:val="0"/>
        <w:snapToGrid w:val="0"/>
        <w:spacing w:before="0" w:beforeAutospacing="0" w:after="0" w:afterAutospacing="0" w:line="560" w:lineRule="exact"/>
        <w:ind w:firstLine="640" w:firstLineChars="200"/>
        <w:jc w:val="left"/>
        <w:textAlignment w:val="baseline"/>
        <w:rPr>
          <w:rFonts w:hint="eastAsia" w:ascii="黑体" w:hAnsi="宋体" w:eastAsia="黑体" w:cs="Times New Roman"/>
          <w:b w:val="0"/>
          <w:bCs w:val="0"/>
          <w:i w:val="0"/>
          <w:caps w:val="0"/>
          <w:spacing w:val="0"/>
          <w:sz w:val="32"/>
          <w:szCs w:val="32"/>
          <w:lang w:eastAsia="zh-CN"/>
        </w:rPr>
      </w:pPr>
    </w:p>
    <w:p>
      <w:pPr>
        <w:keepLines w:val="0"/>
        <w:widowControl w:val="0"/>
        <w:snapToGrid w:val="0"/>
        <w:spacing w:before="0" w:beforeAutospacing="0" w:after="0" w:afterAutospacing="0" w:line="560" w:lineRule="exact"/>
        <w:ind w:firstLine="640" w:firstLineChars="200"/>
        <w:jc w:val="left"/>
        <w:textAlignment w:val="baseline"/>
        <w:rPr>
          <w:rFonts w:hint="eastAsia" w:ascii="黑体" w:hAnsi="宋体" w:eastAsia="黑体" w:cs="Times New Roman"/>
          <w:b w:val="0"/>
          <w:bCs w:val="0"/>
          <w:i w:val="0"/>
          <w:caps w:val="0"/>
          <w:spacing w:val="0"/>
          <w:sz w:val="32"/>
          <w:szCs w:val="32"/>
          <w:lang w:val="en-US" w:eastAsia="zh-CN"/>
        </w:rPr>
      </w:pPr>
      <w:r>
        <w:rPr>
          <w:rFonts w:hint="eastAsia" w:ascii="黑体" w:hAnsi="宋体" w:eastAsia="黑体" w:cs="Times New Roman"/>
          <w:b w:val="0"/>
          <w:bCs w:val="0"/>
          <w:i w:val="0"/>
          <w:caps w:val="0"/>
          <w:spacing w:val="0"/>
          <w:sz w:val="32"/>
          <w:szCs w:val="32"/>
          <w:lang w:eastAsia="zh-CN"/>
        </w:rPr>
        <w:t>一、基本情况</w:t>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r>
        <w:rPr>
          <w:rFonts w:hint="eastAsia" w:ascii="仿宋_GB2312" w:hAnsi="宋体" w:eastAsia="仿宋_GB2312"/>
          <w:b w:val="0"/>
          <w:bCs w:val="0"/>
          <w:i w:val="0"/>
          <w:caps w:val="0"/>
          <w:spacing w:val="0"/>
          <w:sz w:val="32"/>
          <w:szCs w:val="32"/>
          <w:lang w:val="en-US" w:eastAsia="zh-CN"/>
        </w:rPr>
        <w:t>龙凤场镇人民政府包括1个行政单位，5个事业单位（村镇建设服务中心、便民服务中心、农业服务中心、社会事业服务中心、会计核算中心）。行政事业编合计52，实际在编45人，2020年度决算收入1587.22万元，决算支出1587.22万元。2020年农村公路建设补助资金预算资金277万元，执行资金277万元，绩效目标自评得93分。</w:t>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r>
        <w:rPr>
          <w:rFonts w:hint="eastAsia" w:ascii="仿宋_GB2312" w:hAnsi="宋体" w:eastAsia="仿宋_GB2312"/>
          <w:b w:val="0"/>
          <w:bCs w:val="0"/>
          <w:i w:val="0"/>
          <w:caps w:val="0"/>
          <w:spacing w:val="0"/>
          <w:sz w:val="32"/>
          <w:szCs w:val="32"/>
          <w:lang w:val="en-US" w:eastAsia="zh-CN"/>
        </w:rPr>
        <w:t>二、资金使用情况</w:t>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r>
        <w:rPr>
          <w:rFonts w:hint="eastAsia" w:ascii="仿宋_GB2312" w:hAnsi="宋体" w:eastAsia="仿宋_GB2312"/>
          <w:b w:val="0"/>
          <w:bCs w:val="0"/>
          <w:i w:val="0"/>
          <w:caps w:val="0"/>
          <w:spacing w:val="0"/>
          <w:sz w:val="32"/>
          <w:szCs w:val="32"/>
          <w:lang w:val="en-US" w:eastAsia="zh-CN"/>
        </w:rPr>
        <w:t>（一）资金使用。截止评价时点2020年农村公路建设补助资金的实际支出277万元，实际执行率100%，主要用于龙凤场镇2020年农村公路建设补助，支付标准及支付依据合规合法，资金支付是与预算相符。</w:t>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r>
        <w:rPr>
          <w:rFonts w:hint="eastAsia" w:ascii="仿宋_GB2312" w:hAnsi="宋体" w:eastAsia="仿宋_GB2312"/>
          <w:b w:val="0"/>
          <w:bCs w:val="0"/>
          <w:i w:val="0"/>
          <w:caps w:val="0"/>
          <w:spacing w:val="0"/>
          <w:sz w:val="32"/>
          <w:szCs w:val="32"/>
          <w:lang w:val="en-US" w:eastAsia="zh-CN"/>
        </w:rPr>
        <w:t>（二）组织实施情况。</w:t>
      </w:r>
      <w:r>
        <w:rPr>
          <w:rFonts w:hint="eastAsia" w:ascii="仿宋" w:hAnsi="仿宋" w:eastAsia="仿宋" w:cs="仿宋"/>
          <w:b w:val="0"/>
          <w:bCs w:val="0"/>
          <w:i w:val="0"/>
          <w:caps w:val="0"/>
          <w:spacing w:val="0"/>
          <w:sz w:val="32"/>
          <w:szCs w:val="32"/>
          <w:lang w:val="en-US" w:eastAsia="zh-CN"/>
        </w:rPr>
        <w:t>道路建设项目由龙凤场镇人民政府六统一办公室、扶贫办公室共同对项目进行确认，与饮水工程建设施工方签订施工合同，完工后先自验</w:t>
      </w:r>
      <w:r>
        <w:rPr>
          <w:rFonts w:hint="eastAsia" w:ascii="仿宋" w:hAnsi="仿宋" w:eastAsia="仿宋" w:cs="仿宋"/>
          <w:b w:val="0"/>
          <w:bCs w:val="0"/>
          <w:i w:val="0"/>
          <w:caps w:val="0"/>
          <w:spacing w:val="0"/>
          <w:sz w:val="32"/>
          <w:szCs w:val="32"/>
          <w:lang w:val="zh-CN"/>
        </w:rPr>
        <w:t>，</w:t>
      </w:r>
      <w:r>
        <w:rPr>
          <w:rFonts w:hint="eastAsia" w:ascii="仿宋_GB2312" w:hAnsi="宋体" w:eastAsia="仿宋_GB2312"/>
          <w:b w:val="0"/>
          <w:bCs w:val="0"/>
          <w:i w:val="0"/>
          <w:caps w:val="0"/>
          <w:spacing w:val="0"/>
          <w:sz w:val="32"/>
          <w:szCs w:val="32"/>
          <w:lang w:val="en-US" w:eastAsia="zh-CN"/>
        </w:rPr>
        <w:t>然后由镇政府干部及住建局相关人员进行验收，由财政所负责人对相关凭证资料进行审核，由财政分管领导审批。</w:t>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r>
        <w:rPr>
          <w:rFonts w:hint="eastAsia" w:ascii="仿宋_GB2312" w:hAnsi="宋体" w:eastAsia="仿宋_GB2312"/>
          <w:b w:val="0"/>
          <w:bCs w:val="0"/>
          <w:i w:val="0"/>
          <w:caps w:val="0"/>
          <w:spacing w:val="0"/>
          <w:sz w:val="32"/>
          <w:szCs w:val="32"/>
          <w:lang w:val="en-US" w:eastAsia="zh-CN"/>
        </w:rPr>
        <w:t>三、目标完成情况</w:t>
      </w:r>
      <w:r>
        <w:rPr>
          <w:rFonts w:hint="eastAsia" w:ascii="仿宋_GB2312" w:hAnsi="宋体" w:eastAsia="仿宋_GB2312"/>
          <w:b w:val="0"/>
          <w:bCs w:val="0"/>
          <w:i w:val="0"/>
          <w:caps w:val="0"/>
          <w:spacing w:val="0"/>
          <w:sz w:val="32"/>
          <w:szCs w:val="32"/>
          <w:lang w:val="en-US" w:eastAsia="zh-CN"/>
        </w:rPr>
        <w:tab/>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r>
        <w:rPr>
          <w:rFonts w:hint="eastAsia" w:ascii="仿宋_GB2312" w:hAnsi="宋体" w:eastAsia="仿宋_GB2312"/>
          <w:b w:val="0"/>
          <w:bCs w:val="0"/>
          <w:i w:val="0"/>
          <w:caps w:val="0"/>
          <w:spacing w:val="0"/>
          <w:sz w:val="32"/>
          <w:szCs w:val="32"/>
          <w:lang w:val="en-US" w:eastAsia="zh-CN"/>
        </w:rPr>
        <w:t>（一）目标任务量完成情况。</w:t>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r>
        <w:rPr>
          <w:rFonts w:hint="eastAsia" w:ascii="仿宋_GB2312" w:hAnsi="宋体" w:eastAsia="仿宋_GB2312"/>
          <w:b w:val="0"/>
          <w:bCs w:val="0"/>
          <w:i w:val="0"/>
          <w:caps w:val="0"/>
          <w:spacing w:val="0"/>
          <w:sz w:val="32"/>
          <w:szCs w:val="32"/>
          <w:lang w:val="en-US" w:eastAsia="zh-CN"/>
        </w:rPr>
        <w:t>截止评价时点，实际投资完成额和任务量完成情况基本符合原设定目标</w:t>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r>
        <w:rPr>
          <w:rFonts w:hint="eastAsia" w:ascii="仿宋_GB2312" w:hAnsi="宋体" w:eastAsia="仿宋_GB2312"/>
          <w:b w:val="0"/>
          <w:bCs w:val="0"/>
          <w:i w:val="0"/>
          <w:caps w:val="0"/>
          <w:spacing w:val="0"/>
          <w:sz w:val="32"/>
          <w:szCs w:val="32"/>
          <w:lang w:val="en-US" w:eastAsia="zh-CN"/>
        </w:rPr>
        <w:t>目标质量完成情况。</w:t>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r>
        <w:rPr>
          <w:rFonts w:hint="eastAsia" w:ascii="仿宋_GB2312" w:hAnsi="宋体" w:eastAsia="仿宋_GB2312"/>
          <w:b w:val="0"/>
          <w:bCs w:val="0"/>
          <w:i w:val="0"/>
          <w:caps w:val="0"/>
          <w:spacing w:val="0"/>
          <w:sz w:val="32"/>
          <w:szCs w:val="32"/>
          <w:lang w:val="en-US" w:eastAsia="zh-CN"/>
        </w:rPr>
        <w:t>实际完成质量达到原设定质量目标，2020年道路验收合格里程10公里，原设定目标里程10公里，合格率100%，未达到原设定值100%。</w:t>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r>
        <w:rPr>
          <w:rFonts w:hint="eastAsia" w:ascii="仿宋_GB2312" w:hAnsi="宋体" w:eastAsia="仿宋_GB2312"/>
          <w:b w:val="0"/>
          <w:bCs w:val="0"/>
          <w:i w:val="0"/>
          <w:caps w:val="0"/>
          <w:spacing w:val="0"/>
          <w:sz w:val="32"/>
          <w:szCs w:val="32"/>
          <w:lang w:val="en-US" w:eastAsia="zh-CN"/>
        </w:rPr>
        <w:t>（三）目标进度完成情况。</w:t>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r>
        <w:rPr>
          <w:rFonts w:hint="eastAsia" w:ascii="仿宋_GB2312" w:hAnsi="宋体" w:eastAsia="仿宋_GB2312"/>
          <w:b w:val="0"/>
          <w:bCs w:val="0"/>
          <w:i w:val="0"/>
          <w:caps w:val="0"/>
          <w:spacing w:val="0"/>
          <w:sz w:val="32"/>
          <w:szCs w:val="32"/>
          <w:lang w:val="en-US" w:eastAsia="zh-CN"/>
        </w:rPr>
        <w:t>实际完成进度不符合预定进度计划。未按时完成道路施工。主要由于部分项目延误工期。</w:t>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r>
        <w:rPr>
          <w:rFonts w:hint="eastAsia" w:ascii="仿宋_GB2312" w:hAnsi="宋体" w:eastAsia="仿宋_GB2312"/>
          <w:b w:val="0"/>
          <w:bCs w:val="0"/>
          <w:i w:val="0"/>
          <w:caps w:val="0"/>
          <w:spacing w:val="0"/>
          <w:sz w:val="32"/>
          <w:szCs w:val="32"/>
          <w:lang w:val="en-US" w:eastAsia="zh-CN"/>
        </w:rPr>
        <w:t>四、项目效益情况</w:t>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r>
        <w:rPr>
          <w:rFonts w:hint="eastAsia" w:ascii="仿宋_GB2312" w:hAnsi="宋体" w:eastAsia="仿宋_GB2312"/>
          <w:b w:val="0"/>
          <w:bCs w:val="0"/>
          <w:i w:val="0"/>
          <w:caps w:val="0"/>
          <w:spacing w:val="0"/>
          <w:sz w:val="32"/>
          <w:szCs w:val="32"/>
          <w:lang w:val="en-US" w:eastAsia="zh-CN"/>
        </w:rPr>
        <w:t>2020年预脱贫村农村公路建设项目带动了35人就业，有力的促进了龙凤场镇农村道路网的建设。</w:t>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r>
        <w:rPr>
          <w:rFonts w:hint="eastAsia" w:ascii="仿宋_GB2312" w:hAnsi="宋体" w:eastAsia="仿宋_GB2312"/>
          <w:b w:val="0"/>
          <w:bCs w:val="0"/>
          <w:i w:val="0"/>
          <w:caps w:val="0"/>
          <w:spacing w:val="0"/>
          <w:sz w:val="32"/>
          <w:szCs w:val="32"/>
          <w:lang w:val="en-US" w:eastAsia="zh-CN"/>
        </w:rPr>
        <w:t>五、问题及建议</w:t>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r>
        <w:rPr>
          <w:rFonts w:hint="eastAsia" w:ascii="仿宋_GB2312" w:hAnsi="宋体" w:eastAsia="仿宋_GB2312"/>
          <w:b w:val="0"/>
          <w:bCs w:val="0"/>
          <w:i w:val="0"/>
          <w:caps w:val="0"/>
          <w:spacing w:val="0"/>
          <w:sz w:val="32"/>
          <w:szCs w:val="32"/>
          <w:lang w:val="en-US" w:eastAsia="zh-CN"/>
        </w:rPr>
        <w:t>（一）存在的问题。</w:t>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r>
        <w:rPr>
          <w:rFonts w:hint="eastAsia" w:ascii="仿宋_GB2312" w:hAnsi="宋体" w:eastAsia="仿宋_GB2312"/>
          <w:b w:val="0"/>
          <w:bCs w:val="0"/>
          <w:i w:val="0"/>
          <w:caps w:val="0"/>
          <w:spacing w:val="0"/>
          <w:sz w:val="32"/>
          <w:szCs w:val="32"/>
          <w:lang w:val="en-US" w:eastAsia="zh-CN"/>
        </w:rPr>
        <w:t>未按时完成道路施工。主要由于部分项目延误工期。生态环境破坏较严重。</w:t>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r>
        <w:rPr>
          <w:rFonts w:hint="eastAsia" w:ascii="仿宋_GB2312" w:hAnsi="宋体" w:eastAsia="仿宋_GB2312"/>
          <w:b w:val="0"/>
          <w:bCs w:val="0"/>
          <w:i w:val="0"/>
          <w:caps w:val="0"/>
          <w:spacing w:val="0"/>
          <w:sz w:val="32"/>
          <w:szCs w:val="32"/>
          <w:lang w:val="en-US" w:eastAsia="zh-CN"/>
        </w:rPr>
        <w:t>相关建议。</w:t>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r>
        <w:rPr>
          <w:rFonts w:hint="eastAsia" w:ascii="仿宋_GB2312" w:hAnsi="宋体" w:eastAsia="仿宋_GB2312"/>
          <w:b w:val="0"/>
          <w:bCs w:val="0"/>
          <w:i w:val="0"/>
          <w:caps w:val="0"/>
          <w:spacing w:val="0"/>
          <w:sz w:val="32"/>
          <w:szCs w:val="32"/>
          <w:lang w:val="en-US" w:eastAsia="zh-CN"/>
        </w:rPr>
        <w:t xml:space="preserve">     严格督促施工方按时完成各村道路建设施工，在施工过程中给予指导和检查。注重对生态环境的保护。</w:t>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0" w:firstLineChars="0"/>
        <w:jc w:val="center"/>
        <w:textAlignment w:val="baseline"/>
        <w:rPr>
          <w:rFonts w:hint="eastAsia" w:ascii="宋体" w:hAnsi="宋体" w:eastAsia="宋体" w:cs="宋体"/>
          <w:b w:val="0"/>
          <w:bCs w:val="0"/>
          <w:i w:val="0"/>
          <w:caps w:val="0"/>
          <w:color w:val="000000"/>
          <w:spacing w:val="0"/>
          <w:kern w:val="0"/>
          <w:sz w:val="44"/>
          <w:szCs w:val="44"/>
          <w:lang w:val="zh-CN"/>
        </w:rPr>
      </w:pPr>
      <w:r>
        <w:rPr>
          <w:rFonts w:hint="eastAsia" w:ascii="宋体" w:hAnsi="宋体" w:eastAsia="宋体" w:cs="宋体"/>
          <w:b w:val="0"/>
          <w:bCs w:val="0"/>
          <w:i w:val="0"/>
          <w:caps w:val="0"/>
          <w:spacing w:val="0"/>
          <w:sz w:val="44"/>
          <w:szCs w:val="44"/>
          <w:lang w:eastAsia="zh-CN"/>
        </w:rPr>
        <w:t>安全饮水</w:t>
      </w:r>
      <w:r>
        <w:rPr>
          <w:rFonts w:hint="eastAsia" w:ascii="宋体" w:hAnsi="宋体" w:eastAsia="宋体" w:cs="宋体"/>
          <w:b w:val="0"/>
          <w:bCs w:val="0"/>
          <w:i w:val="0"/>
          <w:caps w:val="0"/>
          <w:color w:val="000000"/>
          <w:spacing w:val="0"/>
          <w:kern w:val="0"/>
          <w:sz w:val="44"/>
          <w:szCs w:val="44"/>
          <w:lang w:val="zh-CN"/>
        </w:rPr>
        <w:t>项目</w:t>
      </w:r>
      <w:r>
        <w:rPr>
          <w:rFonts w:hint="eastAsia" w:ascii="宋体" w:hAnsi="宋体" w:eastAsia="宋体" w:cs="宋体"/>
          <w:b w:val="0"/>
          <w:bCs w:val="0"/>
          <w:i w:val="0"/>
          <w:caps w:val="0"/>
          <w:color w:val="000000"/>
          <w:spacing w:val="0"/>
          <w:kern w:val="0"/>
          <w:sz w:val="44"/>
          <w:szCs w:val="44"/>
        </w:rPr>
        <w:t>2020年</w:t>
      </w:r>
      <w:r>
        <w:rPr>
          <w:rFonts w:hint="eastAsia" w:ascii="宋体" w:hAnsi="宋体" w:eastAsia="宋体" w:cs="宋体"/>
          <w:b w:val="0"/>
          <w:bCs w:val="0"/>
          <w:i w:val="0"/>
          <w:caps w:val="0"/>
          <w:color w:val="000000"/>
          <w:spacing w:val="0"/>
          <w:kern w:val="0"/>
          <w:sz w:val="44"/>
          <w:szCs w:val="44"/>
          <w:lang w:val="zh-CN"/>
        </w:rPr>
        <w:t>绩效</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0" w:firstLineChars="0"/>
        <w:jc w:val="center"/>
        <w:textAlignment w:val="baseline"/>
        <w:rPr>
          <w:rFonts w:hint="eastAsia" w:ascii="宋体" w:hAnsi="宋体" w:eastAsia="宋体" w:cs="宋体"/>
          <w:b w:val="0"/>
          <w:bCs w:val="0"/>
          <w:i w:val="0"/>
          <w:caps w:val="0"/>
          <w:spacing w:val="0"/>
          <w:sz w:val="44"/>
          <w:szCs w:val="44"/>
          <w:lang w:eastAsia="zh-CN"/>
        </w:rPr>
      </w:pPr>
      <w:r>
        <w:rPr>
          <w:rFonts w:hint="eastAsia" w:ascii="宋体" w:hAnsi="宋体" w:eastAsia="宋体" w:cs="宋体"/>
          <w:b w:val="0"/>
          <w:bCs w:val="0"/>
          <w:i w:val="0"/>
          <w:caps w:val="0"/>
          <w:color w:val="000000"/>
          <w:spacing w:val="0"/>
          <w:kern w:val="0"/>
          <w:sz w:val="44"/>
          <w:szCs w:val="44"/>
          <w:lang w:val="zh-CN"/>
        </w:rPr>
        <w:t>评价报告</w:t>
      </w:r>
    </w:p>
    <w:p>
      <w:pPr>
        <w:snapToGrid w:val="0"/>
        <w:spacing w:before="0" w:beforeAutospacing="0" w:after="0" w:afterAutospacing="0" w:line="560" w:lineRule="exact"/>
        <w:ind w:firstLine="640" w:firstLineChars="200"/>
        <w:jc w:val="left"/>
        <w:textAlignment w:val="baseline"/>
        <w:rPr>
          <w:rFonts w:hint="eastAsia" w:ascii="仿宋_GB2312" w:hAnsi="宋体" w:eastAsia="仿宋_GB2312"/>
          <w:b w:val="0"/>
          <w:bCs w:val="0"/>
          <w:i w:val="0"/>
          <w:caps w:val="0"/>
          <w:spacing w:val="0"/>
          <w:sz w:val="32"/>
          <w:szCs w:val="32"/>
          <w:lang w:val="en-US" w:eastAsia="zh-CN"/>
        </w:rPr>
      </w:pPr>
    </w:p>
    <w:p>
      <w:pPr>
        <w:keepLines w:val="0"/>
        <w:widowControl w:val="0"/>
        <w:snapToGrid/>
        <w:spacing w:before="0" w:beforeAutospacing="0" w:after="0" w:afterAutospacing="0" w:line="560" w:lineRule="exact"/>
        <w:ind w:firstLine="640" w:firstLineChars="200"/>
        <w:jc w:val="left"/>
        <w:textAlignment w:val="baseline"/>
        <w:rPr>
          <w:rFonts w:hint="eastAsia" w:ascii="黑体" w:hAnsi="黑体" w:eastAsia="黑体" w:cs="黑体"/>
          <w:b w:val="0"/>
          <w:bCs w:val="0"/>
          <w:i w:val="0"/>
          <w:caps w:val="0"/>
          <w:color w:val="333333"/>
          <w:spacing w:val="0"/>
          <w:kern w:val="2"/>
          <w:sz w:val="32"/>
          <w:szCs w:val="32"/>
          <w:lang w:val="en-US" w:eastAsia="zh-CN"/>
        </w:rPr>
      </w:pPr>
      <w:r>
        <w:rPr>
          <w:rFonts w:hint="eastAsia" w:ascii="黑体" w:hAnsi="黑体" w:eastAsia="黑体" w:cs="黑体"/>
          <w:b w:val="0"/>
          <w:bCs w:val="0"/>
          <w:i w:val="0"/>
          <w:caps w:val="0"/>
          <w:color w:val="333333"/>
          <w:spacing w:val="0"/>
          <w:kern w:val="2"/>
          <w:sz w:val="32"/>
          <w:szCs w:val="32"/>
          <w:lang w:val="en-US" w:eastAsia="zh-CN"/>
        </w:rPr>
        <w:t>一、基本情况</w:t>
      </w:r>
    </w:p>
    <w:p>
      <w:pPr>
        <w:keepLines w:val="0"/>
        <w:widowControl w:val="0"/>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宋体" w:hAnsi="宋体" w:eastAsia="宋体" w:cs="宋体"/>
          <w:b w:val="0"/>
          <w:bCs w:val="0"/>
          <w:i w:val="0"/>
          <w:caps w:val="0"/>
          <w:color w:val="000000"/>
          <w:spacing w:val="0"/>
          <w:kern w:val="0"/>
          <w:sz w:val="32"/>
          <w:szCs w:val="32"/>
          <w:lang w:val="zh-CN" w:eastAsia="zh-CN"/>
        </w:rPr>
        <w:t xml:space="preserve"> </w:t>
      </w:r>
      <w:r>
        <w:rPr>
          <w:rFonts w:hint="eastAsia" w:ascii="仿宋" w:hAnsi="仿宋" w:eastAsia="仿宋" w:cs="仿宋"/>
          <w:b w:val="0"/>
          <w:bCs w:val="0"/>
          <w:i w:val="0"/>
          <w:caps w:val="0"/>
          <w:color w:val="000000"/>
          <w:spacing w:val="0"/>
          <w:kern w:val="0"/>
          <w:sz w:val="32"/>
          <w:szCs w:val="32"/>
          <w:lang w:val="zh-CN" w:eastAsia="zh-CN"/>
        </w:rPr>
        <w:t>龙凤场镇人民政府包括1个行政单位，5个事业单位（村镇建设服务中心、便民服务中心、农业服务中心、社会事业服务中心、会计核算中心）。行政事业编合计52，实际在编45人，2020年度决算收入1587.22万元，决算支出1587.22万元。安全饮水项目补助资金预算资金5.2万元，执行资金5.2万元，绩效目标自评得99分。</w:t>
      </w:r>
    </w:p>
    <w:p>
      <w:pPr>
        <w:keepLines w:val="0"/>
        <w:widowControl w:val="0"/>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二、资金使用情况</w:t>
      </w:r>
    </w:p>
    <w:p>
      <w:pPr>
        <w:keepLines w:val="0"/>
        <w:widowControl w:val="0"/>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一）资金使用。截止评价时点农村饮水安全提水工程电费补贴资金实际支出5.2万元，实际执行率100%，主要用于龙凤场镇脱贫攻坚安全饮水工程项目建设后期运行电费补助，提升农村饮用水质量，支付标准及支付依据合规合法，资金支付是与预算相符。</w:t>
      </w:r>
    </w:p>
    <w:p>
      <w:pPr>
        <w:keepLines w:val="0"/>
        <w:widowControl w:val="0"/>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（二）组织实施情况。</w:t>
      </w:r>
      <w:r>
        <w:rPr>
          <w:rFonts w:hint="eastAsia" w:ascii="仿宋" w:hAnsi="仿宋" w:eastAsia="仿宋" w:cs="仿宋"/>
          <w:b w:val="0"/>
          <w:bCs w:val="0"/>
          <w:i w:val="0"/>
          <w:caps w:val="0"/>
          <w:spacing w:val="0"/>
          <w:sz w:val="32"/>
          <w:szCs w:val="32"/>
          <w:lang w:val="en-US" w:eastAsia="zh-CN"/>
        </w:rPr>
        <w:t>安全饮水建设项目由龙凤场镇人民政府六统一办公室、扶贫办公室共同对项目进行确认，与饮水工程建设施工方签订施工合同，完工后先自验</w:t>
      </w:r>
      <w:r>
        <w:rPr>
          <w:rFonts w:hint="eastAsia" w:ascii="仿宋" w:hAnsi="仿宋" w:eastAsia="仿宋" w:cs="仿宋"/>
          <w:b w:val="0"/>
          <w:bCs w:val="0"/>
          <w:i w:val="0"/>
          <w:caps w:val="0"/>
          <w:color w:val="000000"/>
          <w:spacing w:val="0"/>
          <w:kern w:val="0"/>
          <w:sz w:val="32"/>
          <w:szCs w:val="32"/>
          <w:lang w:val="zh-CN" w:eastAsia="zh-CN"/>
        </w:rPr>
        <w:t>，再由镇政府人员进行逐一验收。</w:t>
      </w:r>
    </w:p>
    <w:p>
      <w:pPr>
        <w:keepLines w:val="0"/>
        <w:widowControl w:val="0"/>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三、目标完成情况</w:t>
      </w:r>
      <w:r>
        <w:rPr>
          <w:rFonts w:hint="eastAsia" w:ascii="仿宋" w:hAnsi="仿宋" w:eastAsia="仿宋" w:cs="仿宋"/>
          <w:b w:val="0"/>
          <w:bCs w:val="0"/>
          <w:i w:val="0"/>
          <w:caps w:val="0"/>
          <w:color w:val="000000"/>
          <w:spacing w:val="0"/>
          <w:kern w:val="0"/>
          <w:sz w:val="32"/>
          <w:szCs w:val="32"/>
          <w:lang w:val="zh-CN" w:eastAsia="zh-CN"/>
        </w:rPr>
        <w:tab/>
      </w:r>
    </w:p>
    <w:p>
      <w:pPr>
        <w:keepLines w:val="0"/>
        <w:widowControl w:val="0"/>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（一）目标任务量完成情况。</w:t>
      </w:r>
    </w:p>
    <w:p>
      <w:pPr>
        <w:keepLines w:val="0"/>
        <w:widowControl w:val="0"/>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截止评价时点，实际投资完成额和任务量完成情况基本符合原设定目标。涉及行政村个数5个，受益农户13500人。</w:t>
      </w:r>
    </w:p>
    <w:p>
      <w:pPr>
        <w:keepLines w:val="0"/>
        <w:widowControl w:val="0"/>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目标质量完成情况。</w:t>
      </w:r>
    </w:p>
    <w:p>
      <w:pPr>
        <w:keepLines w:val="0"/>
        <w:widowControl w:val="0"/>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实际完成质量未达到原设定质量目标，提供优质饮用水，保障农户生活用水。</w:t>
      </w:r>
    </w:p>
    <w:p>
      <w:pPr>
        <w:keepLines w:val="0"/>
        <w:widowControl w:val="0"/>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（三）目标进度完成情况。</w:t>
      </w:r>
    </w:p>
    <w:p>
      <w:pPr>
        <w:keepLines w:val="0"/>
        <w:widowControl w:val="0"/>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实际完成进度不符合预定进度计划。未能在规定时间内完成项目。农村存在断电情况，不能及时供应充足水源。</w:t>
      </w:r>
    </w:p>
    <w:p>
      <w:pPr>
        <w:keepLines w:val="0"/>
        <w:widowControl w:val="0"/>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四、项目效益情况</w:t>
      </w:r>
    </w:p>
    <w:p>
      <w:pPr>
        <w:keepLines w:val="0"/>
        <w:widowControl w:val="0"/>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农村饮水安全提水工程电费补贴资金的安排改善农村农民居住条件，提升生活水平和质量，促进农户生活的改善。</w:t>
      </w:r>
    </w:p>
    <w:p>
      <w:pPr>
        <w:keepLines w:val="0"/>
        <w:widowControl w:val="0"/>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五、问题及建议</w:t>
      </w:r>
    </w:p>
    <w:p>
      <w:pPr>
        <w:keepLines w:val="0"/>
        <w:widowControl w:val="0"/>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（一）存在的问题。</w:t>
      </w:r>
    </w:p>
    <w:p>
      <w:pPr>
        <w:keepLines w:val="0"/>
        <w:widowControl w:val="0"/>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 xml:space="preserve">   农村饮水安全提水工程电费补贴项目存在断点无法供应水的问题。</w:t>
      </w:r>
    </w:p>
    <w:p>
      <w:pPr>
        <w:keepLines w:val="0"/>
        <w:widowControl w:val="0"/>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相关建议。</w:t>
      </w:r>
    </w:p>
    <w:p>
      <w:pPr>
        <w:keepLines w:val="0"/>
        <w:widowControl w:val="0"/>
        <w:snapToGrid/>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 xml:space="preserve">     开通第二水源，做好相应储水保障工作，保障水源供应。</w:t>
      </w:r>
    </w:p>
    <w:p>
      <w:pPr>
        <w:keepLines w:val="0"/>
        <w:widowControl w:val="0"/>
        <w:snapToGrid/>
        <w:spacing w:before="0" w:beforeAutospacing="0" w:after="0" w:afterAutospacing="0" w:line="560" w:lineRule="exact"/>
        <w:ind w:firstLine="640" w:firstLineChars="200"/>
        <w:jc w:val="left"/>
        <w:textAlignment w:val="baseline"/>
        <w:rPr>
          <w:rFonts w:hint="eastAsia" w:ascii="宋体" w:hAnsi="宋体" w:eastAsia="宋体" w:cs="宋体"/>
          <w:b w:val="0"/>
          <w:bCs w:val="0"/>
          <w:i w:val="0"/>
          <w:caps w:val="0"/>
          <w:color w:val="000000"/>
          <w:spacing w:val="0"/>
          <w:kern w:val="0"/>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0" w:firstLineChars="0"/>
        <w:jc w:val="center"/>
        <w:textAlignment w:val="baseline"/>
        <w:rPr>
          <w:rFonts w:hint="eastAsia" w:ascii="宋体" w:hAnsi="宋体" w:eastAsia="宋体" w:cs="宋体"/>
          <w:b w:val="0"/>
          <w:bCs w:val="0"/>
          <w:i w:val="0"/>
          <w:caps w:val="0"/>
          <w:color w:val="000000"/>
          <w:spacing w:val="0"/>
          <w:kern w:val="0"/>
          <w:sz w:val="44"/>
          <w:szCs w:val="44"/>
          <w:lang w:val="zh-CN" w:eastAsia="zh-CN"/>
        </w:rPr>
      </w:pPr>
      <w:r>
        <w:rPr>
          <w:rFonts w:hint="eastAsia" w:ascii="宋体" w:hAnsi="宋体" w:eastAsia="宋体" w:cs="宋体"/>
          <w:b w:val="0"/>
          <w:bCs w:val="0"/>
          <w:i w:val="0"/>
          <w:caps w:val="0"/>
          <w:color w:val="000000"/>
          <w:spacing w:val="0"/>
          <w:kern w:val="0"/>
          <w:sz w:val="44"/>
          <w:szCs w:val="44"/>
          <w:lang w:val="zh-CN" w:eastAsia="zh-CN"/>
        </w:rPr>
        <w:t>银耳</w:t>
      </w:r>
      <w:r>
        <w:rPr>
          <w:rFonts w:hint="eastAsia" w:ascii="宋体" w:hAnsi="宋体" w:cs="宋体"/>
          <w:b w:val="0"/>
          <w:bCs w:val="0"/>
          <w:i w:val="0"/>
          <w:caps w:val="0"/>
          <w:color w:val="000000"/>
          <w:spacing w:val="0"/>
          <w:kern w:val="0"/>
          <w:sz w:val="44"/>
          <w:szCs w:val="44"/>
          <w:lang w:val="zh-CN" w:eastAsia="zh-CN"/>
        </w:rPr>
        <w:t>产业</w:t>
      </w:r>
      <w:r>
        <w:rPr>
          <w:rFonts w:hint="eastAsia" w:ascii="宋体" w:hAnsi="宋体" w:eastAsia="宋体" w:cs="宋体"/>
          <w:b w:val="0"/>
          <w:bCs w:val="0"/>
          <w:i w:val="0"/>
          <w:caps w:val="0"/>
          <w:color w:val="000000"/>
          <w:spacing w:val="0"/>
          <w:kern w:val="0"/>
          <w:sz w:val="44"/>
          <w:szCs w:val="44"/>
          <w:lang w:val="zh-CN" w:eastAsia="zh-CN"/>
        </w:rPr>
        <w:t>发展项目2020年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0" w:firstLineChars="0"/>
        <w:jc w:val="center"/>
        <w:textAlignment w:val="baseline"/>
        <w:rPr>
          <w:rFonts w:hint="eastAsia" w:ascii="宋体" w:hAnsi="宋体" w:eastAsia="宋体" w:cs="宋体"/>
          <w:b w:val="0"/>
          <w:bCs w:val="0"/>
          <w:i w:val="0"/>
          <w:caps w:val="0"/>
          <w:spacing w:val="0"/>
          <w:sz w:val="44"/>
          <w:szCs w:val="44"/>
          <w:lang w:eastAsia="zh-CN"/>
        </w:rPr>
      </w:pPr>
      <w:r>
        <w:rPr>
          <w:rFonts w:hint="eastAsia" w:ascii="宋体" w:hAnsi="宋体" w:eastAsia="宋体" w:cs="宋体"/>
          <w:b w:val="0"/>
          <w:bCs w:val="0"/>
          <w:i w:val="0"/>
          <w:caps w:val="0"/>
          <w:color w:val="000000"/>
          <w:spacing w:val="0"/>
          <w:kern w:val="0"/>
          <w:sz w:val="44"/>
          <w:szCs w:val="44"/>
          <w:lang w:val="zh-CN" w:eastAsia="zh-CN"/>
        </w:rPr>
        <w:t>绩效评价报告</w:t>
      </w:r>
    </w:p>
    <w:p>
      <w:pPr>
        <w:snapToGrid w:val="0"/>
        <w:spacing w:before="0" w:beforeAutospacing="0" w:after="0" w:afterAutospacing="0" w:line="560" w:lineRule="exact"/>
        <w:ind w:firstLine="640" w:firstLineChars="200"/>
        <w:jc w:val="left"/>
        <w:textAlignment w:val="baseline"/>
        <w:rPr>
          <w:rFonts w:hint="eastAsia" w:ascii="Times New Roman" w:hAnsi="Times New Roman" w:eastAsia="黑体"/>
          <w:b w:val="0"/>
          <w:bCs w:val="0"/>
          <w:i w:val="0"/>
          <w:caps w:val="0"/>
          <w:spacing w:val="0"/>
          <w:sz w:val="32"/>
          <w:szCs w:val="32"/>
          <w:lang w:val="en-US" w:eastAsia="zh-CN"/>
        </w:rPr>
      </w:pPr>
    </w:p>
    <w:p>
      <w:pPr>
        <w:snapToGrid w:val="0"/>
        <w:spacing w:before="0" w:beforeAutospacing="0" w:after="0" w:afterAutospacing="0" w:line="560" w:lineRule="exact"/>
        <w:ind w:firstLine="640" w:firstLineChars="200"/>
        <w:jc w:val="left"/>
        <w:textAlignment w:val="baseline"/>
        <w:rPr>
          <w:rFonts w:hint="eastAsia" w:ascii="Times New Roman" w:hAnsi="Times New Roman" w:eastAsia="黑体"/>
          <w:b w:val="0"/>
          <w:bCs w:val="0"/>
          <w:i w:val="0"/>
          <w:caps w:val="0"/>
          <w:spacing w:val="0"/>
          <w:sz w:val="32"/>
          <w:szCs w:val="32"/>
          <w:lang w:val="en-US" w:eastAsia="zh-CN"/>
        </w:rPr>
      </w:pPr>
      <w:r>
        <w:rPr>
          <w:rFonts w:hint="eastAsia" w:ascii="Times New Roman" w:hAnsi="Times New Roman" w:eastAsia="黑体"/>
          <w:b w:val="0"/>
          <w:bCs w:val="0"/>
          <w:i w:val="0"/>
          <w:caps w:val="0"/>
          <w:spacing w:val="0"/>
          <w:sz w:val="32"/>
          <w:szCs w:val="32"/>
          <w:lang w:val="en-US" w:eastAsia="zh-CN"/>
        </w:rPr>
        <w:t>一、基本情况</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en-US" w:eastAsia="zh-CN"/>
        </w:rPr>
      </w:pPr>
      <w:r>
        <w:rPr>
          <w:rFonts w:hint="eastAsia" w:ascii="仿宋" w:hAnsi="仿宋" w:eastAsia="仿宋" w:cs="仿宋"/>
          <w:b w:val="0"/>
          <w:bCs w:val="0"/>
          <w:i w:val="0"/>
          <w:caps w:val="0"/>
          <w:color w:val="000000"/>
          <w:spacing w:val="0"/>
          <w:kern w:val="0"/>
          <w:sz w:val="32"/>
          <w:szCs w:val="32"/>
          <w:lang w:val="en-US" w:eastAsia="zh-CN"/>
        </w:rPr>
        <w:t>龙凤场镇人民政府包括1个行政单位，5个事业单位（村镇建设服务中心、便民服务中心、农业服务中心、社会事业服务中心、会计核算中心）。行政事业编合计52，实际在编45人，2020年度决算收入1587.22万元，决算支出1587.22万元。</w:t>
      </w:r>
      <w:r>
        <w:rPr>
          <w:rFonts w:hint="eastAsia" w:ascii="仿宋" w:hAnsi="仿宋" w:eastAsia="仿宋" w:cs="仿宋"/>
          <w:b w:val="0"/>
          <w:bCs w:val="0"/>
          <w:i w:val="0"/>
          <w:caps w:val="0"/>
          <w:color w:val="000000"/>
          <w:spacing w:val="0"/>
          <w:kern w:val="0"/>
          <w:sz w:val="32"/>
          <w:szCs w:val="32"/>
          <w:lang w:val="zh-CN" w:eastAsia="zh-CN"/>
        </w:rPr>
        <w:t>银耳产业发展项目预算资金4.3万元，实际支出4.3万元，绩效目标自评得100分。</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en-US" w:eastAsia="zh-CN"/>
        </w:rPr>
      </w:pPr>
      <w:r>
        <w:rPr>
          <w:rFonts w:hint="eastAsia" w:ascii="仿宋" w:hAnsi="仿宋" w:eastAsia="仿宋" w:cs="仿宋"/>
          <w:b w:val="0"/>
          <w:bCs w:val="0"/>
          <w:i w:val="0"/>
          <w:caps w:val="0"/>
          <w:color w:val="000000"/>
          <w:spacing w:val="0"/>
          <w:kern w:val="0"/>
          <w:sz w:val="32"/>
          <w:szCs w:val="32"/>
          <w:lang w:val="en-US" w:eastAsia="zh-CN"/>
        </w:rPr>
        <w:t>（二）绩效概况。</w:t>
      </w:r>
      <w:r>
        <w:rPr>
          <w:rFonts w:hint="eastAsia" w:ascii="仿宋" w:hAnsi="仿宋" w:eastAsia="仿宋" w:cs="仿宋"/>
          <w:b w:val="0"/>
          <w:bCs w:val="0"/>
          <w:i w:val="0"/>
          <w:caps w:val="0"/>
          <w:spacing w:val="0"/>
          <w:sz w:val="32"/>
          <w:szCs w:val="32"/>
          <w:lang w:val="en-US" w:eastAsia="zh-CN"/>
        </w:rPr>
        <w:t>我镇全力做</w:t>
      </w:r>
      <w:r>
        <w:rPr>
          <w:rFonts w:hint="eastAsia" w:ascii="仿宋" w:hAnsi="仿宋" w:eastAsia="仿宋" w:cs="仿宋"/>
          <w:b w:val="0"/>
          <w:bCs w:val="0"/>
          <w:i w:val="0"/>
          <w:caps w:val="0"/>
          <w:spacing w:val="0"/>
          <w:sz w:val="32"/>
          <w:szCs w:val="32"/>
          <w:lang w:val="zh-CN" w:eastAsia="zh-CN"/>
        </w:rPr>
        <w:t>好财政收支预算，保障</w:t>
      </w:r>
      <w:r>
        <w:rPr>
          <w:rFonts w:hint="eastAsia" w:ascii="仿宋" w:hAnsi="仿宋" w:eastAsia="仿宋" w:cs="仿宋"/>
          <w:b w:val="0"/>
          <w:bCs w:val="0"/>
          <w:i w:val="0"/>
          <w:caps w:val="0"/>
          <w:spacing w:val="0"/>
          <w:sz w:val="32"/>
          <w:szCs w:val="32"/>
          <w:lang w:val="en-US" w:eastAsia="zh-CN"/>
        </w:rPr>
        <w:t>全镇</w:t>
      </w:r>
      <w:r>
        <w:rPr>
          <w:rFonts w:hint="eastAsia" w:ascii="仿宋" w:hAnsi="仿宋" w:eastAsia="仿宋" w:cs="仿宋"/>
          <w:b w:val="0"/>
          <w:bCs w:val="0"/>
          <w:i w:val="0"/>
          <w:caps w:val="0"/>
          <w:spacing w:val="0"/>
          <w:sz w:val="32"/>
          <w:szCs w:val="32"/>
          <w:lang w:val="zh-CN" w:eastAsia="zh-CN"/>
        </w:rPr>
        <w:t>正常运转。我镇财政所根据上级财政“健全乡</w:t>
      </w:r>
      <w:r>
        <w:rPr>
          <w:rFonts w:hint="eastAsia" w:ascii="仿宋" w:hAnsi="仿宋" w:eastAsia="仿宋" w:cs="仿宋"/>
          <w:b w:val="0"/>
          <w:bCs w:val="0"/>
          <w:i w:val="0"/>
          <w:caps w:val="0"/>
          <w:spacing w:val="0"/>
          <w:sz w:val="32"/>
          <w:szCs w:val="32"/>
          <w:lang w:val="en-US" w:eastAsia="zh-CN"/>
        </w:rPr>
        <w:t>镇</w:t>
      </w:r>
      <w:r>
        <w:rPr>
          <w:rFonts w:hint="eastAsia" w:ascii="仿宋" w:hAnsi="仿宋" w:eastAsia="仿宋" w:cs="仿宋"/>
          <w:b w:val="0"/>
          <w:bCs w:val="0"/>
          <w:i w:val="0"/>
          <w:caps w:val="0"/>
          <w:spacing w:val="0"/>
          <w:sz w:val="32"/>
          <w:szCs w:val="32"/>
          <w:lang w:val="zh-CN" w:eastAsia="zh-CN"/>
        </w:rPr>
        <w:t>财政预算制度，坚持量入为出、收支平衡”的原则，力求科学合理地编制年度财政收支预算，切实保障我镇基本运转支出的需要，努力适应统筹城乡发展的要求，并严格按照财政预算制度的编制程序按时编制年度财政收支预算。</w:t>
      </w:r>
      <w:r>
        <w:rPr>
          <w:rFonts w:hint="eastAsia" w:ascii="仿宋" w:hAnsi="仿宋" w:eastAsia="仿宋" w:cs="仿宋"/>
          <w:b w:val="0"/>
          <w:bCs w:val="0"/>
          <w:i w:val="0"/>
          <w:caps w:val="0"/>
          <w:spacing w:val="0"/>
          <w:sz w:val="32"/>
          <w:szCs w:val="32"/>
          <w:lang w:val="en-US" w:eastAsia="zh-CN"/>
        </w:rPr>
        <w:t>2020年县级下达我镇新冠肺炎疫情期间银耳产业发展项目4.3万元。保障我镇各项工作的正常开展和运转，提升群众满意度，促进经济发展。</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en-US" w:eastAsia="zh-CN"/>
        </w:rPr>
      </w:pPr>
      <w:r>
        <w:rPr>
          <w:rFonts w:hint="eastAsia" w:ascii="仿宋" w:hAnsi="仿宋" w:eastAsia="仿宋" w:cs="仿宋"/>
          <w:b w:val="0"/>
          <w:bCs w:val="0"/>
          <w:i w:val="0"/>
          <w:caps w:val="0"/>
          <w:spacing w:val="0"/>
          <w:sz w:val="32"/>
          <w:szCs w:val="32"/>
          <w:lang w:val="en-US" w:eastAsia="zh-CN"/>
        </w:rPr>
        <w:t>二、资金使用情况</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zh-CN" w:eastAsia="zh-CN"/>
        </w:rPr>
      </w:pPr>
      <w:r>
        <w:rPr>
          <w:rFonts w:hint="eastAsia" w:ascii="仿宋" w:hAnsi="仿宋" w:eastAsia="仿宋" w:cs="仿宋"/>
          <w:b w:val="0"/>
          <w:bCs w:val="0"/>
          <w:i w:val="0"/>
          <w:caps w:val="0"/>
          <w:spacing w:val="0"/>
          <w:sz w:val="32"/>
          <w:szCs w:val="32"/>
          <w:lang w:val="en-US" w:eastAsia="zh-CN"/>
        </w:rPr>
        <w:t>1</w:t>
      </w:r>
      <w:r>
        <w:rPr>
          <w:rFonts w:hint="eastAsia" w:ascii="仿宋" w:hAnsi="仿宋" w:eastAsia="仿宋" w:cs="仿宋"/>
          <w:b w:val="0"/>
          <w:bCs w:val="0"/>
          <w:i w:val="0"/>
          <w:caps w:val="0"/>
          <w:spacing w:val="0"/>
          <w:sz w:val="32"/>
          <w:szCs w:val="32"/>
          <w:lang w:val="zh-CN" w:eastAsia="zh-CN"/>
        </w:rPr>
        <w:t>、资金使用。</w:t>
      </w:r>
      <w:r>
        <w:rPr>
          <w:rFonts w:hint="eastAsia" w:ascii="仿宋" w:hAnsi="仿宋" w:eastAsia="仿宋" w:cs="仿宋"/>
          <w:b w:val="0"/>
          <w:bCs w:val="0"/>
          <w:i w:val="0"/>
          <w:caps w:val="0"/>
          <w:spacing w:val="0"/>
          <w:sz w:val="32"/>
          <w:szCs w:val="32"/>
          <w:lang w:val="en-US" w:eastAsia="zh-CN"/>
        </w:rPr>
        <w:t>截止评价时点，新冠肺炎疫情期间银耳产业发展项目实际支出4.3万元，支付程序及依据合规合法，资金支付与预算相符</w:t>
      </w:r>
      <w:r>
        <w:rPr>
          <w:rFonts w:hint="eastAsia" w:ascii="仿宋" w:hAnsi="仿宋" w:eastAsia="仿宋" w:cs="仿宋"/>
          <w:b w:val="0"/>
          <w:bCs w:val="0"/>
          <w:i w:val="0"/>
          <w:caps w:val="0"/>
          <w:spacing w:val="0"/>
          <w:sz w:val="32"/>
          <w:szCs w:val="32"/>
          <w:lang w:val="zh-CN" w:eastAsia="zh-CN"/>
        </w:rPr>
        <w:t>。</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zh-CN" w:eastAsia="zh-CN"/>
        </w:rPr>
      </w:pPr>
      <w:r>
        <w:rPr>
          <w:rFonts w:hint="eastAsia" w:ascii="仿宋" w:hAnsi="仿宋" w:eastAsia="仿宋" w:cs="仿宋"/>
          <w:b w:val="0"/>
          <w:bCs w:val="0"/>
          <w:i w:val="0"/>
          <w:caps w:val="0"/>
          <w:spacing w:val="0"/>
          <w:sz w:val="32"/>
          <w:szCs w:val="32"/>
          <w:lang w:val="en-US" w:eastAsia="zh-CN"/>
        </w:rPr>
        <w:t>2</w:t>
      </w:r>
      <w:r>
        <w:rPr>
          <w:rFonts w:hint="eastAsia" w:ascii="仿宋" w:hAnsi="仿宋" w:eastAsia="仿宋" w:cs="仿宋"/>
          <w:b w:val="0"/>
          <w:bCs w:val="0"/>
          <w:i w:val="0"/>
          <w:caps w:val="0"/>
          <w:spacing w:val="0"/>
          <w:sz w:val="32"/>
          <w:szCs w:val="32"/>
          <w:lang w:val="zh-CN" w:eastAsia="zh-CN"/>
        </w:rPr>
        <w:t>、组织实施情况。实行</w:t>
      </w:r>
      <w:r>
        <w:rPr>
          <w:rFonts w:hint="eastAsia" w:ascii="仿宋" w:hAnsi="仿宋" w:eastAsia="仿宋" w:cs="仿宋"/>
          <w:b w:val="0"/>
          <w:bCs w:val="0"/>
          <w:i w:val="0"/>
          <w:caps w:val="0"/>
          <w:spacing w:val="0"/>
          <w:sz w:val="32"/>
          <w:szCs w:val="32"/>
          <w:lang w:val="en-US" w:eastAsia="zh-CN"/>
        </w:rPr>
        <w:t>镇</w:t>
      </w:r>
      <w:r>
        <w:rPr>
          <w:rFonts w:hint="eastAsia" w:ascii="仿宋" w:hAnsi="仿宋" w:eastAsia="仿宋" w:cs="仿宋"/>
          <w:b w:val="0"/>
          <w:bCs w:val="0"/>
          <w:i w:val="0"/>
          <w:caps w:val="0"/>
          <w:spacing w:val="0"/>
          <w:sz w:val="32"/>
          <w:szCs w:val="32"/>
          <w:lang w:val="zh-CN" w:eastAsia="zh-CN"/>
        </w:rPr>
        <w:t>长负责制，并制定了财务管理制度，设置了岗位目标责任制，严格考勤制度，形成了一整套管理制度并将所有的制度都张贴上墙。</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en-US" w:eastAsia="zh-CN"/>
        </w:rPr>
      </w:pPr>
      <w:r>
        <w:rPr>
          <w:rFonts w:hint="eastAsia" w:ascii="仿宋" w:hAnsi="仿宋" w:eastAsia="仿宋" w:cs="仿宋"/>
          <w:b w:val="0"/>
          <w:bCs w:val="0"/>
          <w:i w:val="0"/>
          <w:caps w:val="0"/>
          <w:spacing w:val="0"/>
          <w:sz w:val="32"/>
          <w:szCs w:val="32"/>
          <w:lang w:val="en-US" w:eastAsia="zh-CN"/>
        </w:rPr>
        <w:t>三、目标完成情况</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（一）目标任务量完成情况。</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zh-CN" w:eastAsia="zh-CN"/>
        </w:rPr>
      </w:pPr>
      <w:r>
        <w:rPr>
          <w:rFonts w:hint="eastAsia" w:ascii="仿宋" w:hAnsi="仿宋" w:eastAsia="仿宋" w:cs="仿宋"/>
          <w:b w:val="0"/>
          <w:bCs w:val="0"/>
          <w:i w:val="0"/>
          <w:caps w:val="0"/>
          <w:spacing w:val="0"/>
          <w:sz w:val="32"/>
          <w:szCs w:val="32"/>
          <w:lang w:val="zh-CN" w:eastAsia="zh-CN"/>
        </w:rPr>
        <w:t>新冠肺炎疫情期间银耳产业发展项目由种植农户</w:t>
      </w:r>
      <w:r>
        <w:rPr>
          <w:rFonts w:hint="eastAsia" w:ascii="仿宋" w:hAnsi="仿宋" w:eastAsia="仿宋" w:cs="仿宋"/>
          <w:b w:val="0"/>
          <w:bCs w:val="0"/>
          <w:i w:val="0"/>
          <w:caps w:val="0"/>
          <w:spacing w:val="0"/>
          <w:sz w:val="32"/>
          <w:szCs w:val="32"/>
          <w:lang w:val="en-US" w:eastAsia="zh-CN"/>
        </w:rPr>
        <w:t>由周家河种养殖专业合作社</w:t>
      </w:r>
      <w:r>
        <w:rPr>
          <w:rFonts w:hint="eastAsia" w:ascii="仿宋" w:hAnsi="仿宋" w:eastAsia="仿宋" w:cs="仿宋"/>
          <w:b w:val="0"/>
          <w:bCs w:val="0"/>
          <w:i w:val="0"/>
          <w:caps w:val="0"/>
          <w:spacing w:val="0"/>
          <w:sz w:val="32"/>
          <w:szCs w:val="32"/>
          <w:lang w:val="zh-CN" w:eastAsia="zh-CN"/>
        </w:rPr>
        <w:t>承包，培育菌种30万袋，带动周边区域产业发展。严格按照县乡两级制定的计划进行种植，完成既定计划投资。</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（二）目标质量完成情况。</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zh-CN" w:eastAsia="zh-CN"/>
        </w:rPr>
      </w:pPr>
      <w:r>
        <w:rPr>
          <w:rFonts w:hint="eastAsia" w:ascii="仿宋" w:hAnsi="仿宋" w:eastAsia="仿宋" w:cs="仿宋"/>
          <w:b w:val="0"/>
          <w:bCs w:val="0"/>
          <w:i w:val="0"/>
          <w:caps w:val="0"/>
          <w:spacing w:val="0"/>
          <w:sz w:val="32"/>
          <w:szCs w:val="32"/>
          <w:lang w:val="zh-CN" w:eastAsia="zh-CN"/>
        </w:rPr>
        <w:t>新冠肺炎疫情期间银耳产业发展项目对照项目计划目标，高质量完成培育。</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color w:val="000000"/>
          <w:spacing w:val="0"/>
          <w:kern w:val="0"/>
          <w:sz w:val="32"/>
          <w:szCs w:val="32"/>
          <w:lang w:val="zh-CN" w:eastAsia="zh-CN"/>
        </w:rPr>
      </w:pPr>
      <w:r>
        <w:rPr>
          <w:rFonts w:hint="eastAsia" w:ascii="仿宋" w:hAnsi="仿宋" w:eastAsia="仿宋" w:cs="仿宋"/>
          <w:b w:val="0"/>
          <w:bCs w:val="0"/>
          <w:i w:val="0"/>
          <w:caps w:val="0"/>
          <w:color w:val="000000"/>
          <w:spacing w:val="0"/>
          <w:kern w:val="0"/>
          <w:sz w:val="32"/>
          <w:szCs w:val="32"/>
          <w:lang w:val="zh-CN" w:eastAsia="zh-CN"/>
        </w:rPr>
        <w:t>（三）目标进度完成情况。</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zh-CN" w:eastAsia="zh-CN"/>
        </w:rPr>
      </w:pPr>
      <w:r>
        <w:rPr>
          <w:rFonts w:hint="eastAsia" w:ascii="仿宋" w:hAnsi="仿宋" w:eastAsia="仿宋" w:cs="仿宋"/>
          <w:b w:val="0"/>
          <w:bCs w:val="0"/>
          <w:i w:val="0"/>
          <w:caps w:val="0"/>
          <w:spacing w:val="0"/>
          <w:sz w:val="32"/>
          <w:szCs w:val="32"/>
          <w:lang w:val="zh-CN" w:eastAsia="zh-CN"/>
        </w:rPr>
        <w:t>此项目对照预定进度计划已按期完成。</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en-US" w:eastAsia="zh-CN"/>
        </w:rPr>
      </w:pPr>
      <w:r>
        <w:rPr>
          <w:rFonts w:hint="eastAsia" w:ascii="仿宋" w:hAnsi="仿宋" w:eastAsia="仿宋" w:cs="仿宋"/>
          <w:b w:val="0"/>
          <w:bCs w:val="0"/>
          <w:i w:val="0"/>
          <w:caps w:val="0"/>
          <w:spacing w:val="0"/>
          <w:sz w:val="32"/>
          <w:szCs w:val="32"/>
          <w:lang w:val="en-US" w:eastAsia="zh-CN"/>
        </w:rPr>
        <w:t>四、项目绩效情况</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zh-CN" w:eastAsia="zh-CN"/>
        </w:rPr>
      </w:pPr>
      <w:r>
        <w:rPr>
          <w:rFonts w:hint="eastAsia" w:ascii="仿宋" w:hAnsi="仿宋" w:eastAsia="仿宋" w:cs="仿宋"/>
          <w:b w:val="0"/>
          <w:bCs w:val="0"/>
          <w:i w:val="0"/>
          <w:caps w:val="0"/>
          <w:spacing w:val="0"/>
          <w:sz w:val="32"/>
          <w:szCs w:val="32"/>
          <w:lang w:val="zh-CN" w:eastAsia="zh-CN"/>
        </w:rPr>
        <w:t>新冠肺炎疫情期间银耳产业发展项目绩效情况总体较好，按预期目标完成了相关建设任务，使得我村209人贫困户实现了产业发展全覆盖</w:t>
      </w:r>
      <w:r>
        <w:rPr>
          <w:rFonts w:hint="eastAsia" w:ascii="仿宋" w:hAnsi="仿宋" w:eastAsia="仿宋" w:cs="仿宋"/>
          <w:b w:val="0"/>
          <w:bCs w:val="0"/>
          <w:i w:val="0"/>
          <w:caps w:val="0"/>
          <w:spacing w:val="0"/>
          <w:sz w:val="32"/>
          <w:szCs w:val="32"/>
          <w:lang w:val="en-US" w:eastAsia="zh-CN"/>
        </w:rPr>
        <w:t>，带动产业人均增收500元/人，</w:t>
      </w:r>
      <w:r>
        <w:rPr>
          <w:rFonts w:hint="eastAsia" w:ascii="仿宋" w:hAnsi="仿宋" w:eastAsia="仿宋" w:cs="仿宋"/>
          <w:b w:val="0"/>
          <w:bCs w:val="0"/>
          <w:i w:val="0"/>
          <w:caps w:val="0"/>
          <w:spacing w:val="0"/>
          <w:sz w:val="32"/>
          <w:szCs w:val="32"/>
          <w:lang w:val="zh-CN" w:eastAsia="zh-CN"/>
        </w:rPr>
        <w:t>为实现</w:t>
      </w:r>
      <w:r>
        <w:rPr>
          <w:rFonts w:hint="eastAsia" w:ascii="仿宋" w:hAnsi="仿宋" w:eastAsia="仿宋" w:cs="仿宋"/>
          <w:b w:val="0"/>
          <w:bCs w:val="0"/>
          <w:i w:val="0"/>
          <w:caps w:val="0"/>
          <w:spacing w:val="0"/>
          <w:sz w:val="32"/>
          <w:szCs w:val="32"/>
          <w:lang w:val="en-US" w:eastAsia="zh-CN"/>
        </w:rPr>
        <w:t>乡村振兴</w:t>
      </w:r>
      <w:r>
        <w:rPr>
          <w:rFonts w:hint="eastAsia" w:ascii="仿宋" w:hAnsi="仿宋" w:eastAsia="仿宋" w:cs="仿宋"/>
          <w:b w:val="0"/>
          <w:bCs w:val="0"/>
          <w:i w:val="0"/>
          <w:caps w:val="0"/>
          <w:spacing w:val="0"/>
          <w:sz w:val="32"/>
          <w:szCs w:val="32"/>
          <w:lang w:val="zh-CN" w:eastAsia="zh-CN"/>
        </w:rPr>
        <w:t>打下坚实基础，受益农户满意度均达到</w:t>
      </w:r>
      <w:r>
        <w:rPr>
          <w:rFonts w:hint="eastAsia" w:ascii="仿宋" w:hAnsi="仿宋" w:eastAsia="仿宋" w:cs="仿宋"/>
          <w:b w:val="0"/>
          <w:bCs w:val="0"/>
          <w:i w:val="0"/>
          <w:caps w:val="0"/>
          <w:spacing w:val="0"/>
          <w:sz w:val="32"/>
          <w:szCs w:val="32"/>
          <w:lang w:val="en-US" w:eastAsia="zh-CN"/>
        </w:rPr>
        <w:t>90%以上。</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en-US" w:eastAsia="zh-CN"/>
        </w:rPr>
      </w:pPr>
      <w:r>
        <w:rPr>
          <w:rFonts w:hint="eastAsia" w:ascii="仿宋" w:hAnsi="仿宋" w:eastAsia="仿宋" w:cs="仿宋"/>
          <w:b w:val="0"/>
          <w:bCs w:val="0"/>
          <w:i w:val="0"/>
          <w:caps w:val="0"/>
          <w:spacing w:val="0"/>
          <w:sz w:val="32"/>
          <w:szCs w:val="32"/>
          <w:lang w:val="en-US" w:eastAsia="zh-CN"/>
        </w:rPr>
        <w:t>五、问题及建议。</w:t>
      </w:r>
      <w:bookmarkStart w:id="138" w:name="_GoBack"/>
      <w:bookmarkEnd w:id="138"/>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en-US" w:eastAsia="zh-CN"/>
        </w:rPr>
      </w:pPr>
      <w:r>
        <w:rPr>
          <w:rFonts w:hint="eastAsia" w:ascii="仿宋" w:hAnsi="仿宋" w:eastAsia="仿宋" w:cs="仿宋"/>
          <w:b w:val="0"/>
          <w:bCs w:val="0"/>
          <w:i w:val="0"/>
          <w:caps w:val="0"/>
          <w:spacing w:val="0"/>
          <w:sz w:val="32"/>
          <w:szCs w:val="32"/>
          <w:lang w:val="en-US" w:eastAsia="zh-CN"/>
        </w:rPr>
        <w:t>1、存在的问题。无。</w:t>
      </w:r>
    </w:p>
    <w:p>
      <w:pPr>
        <w:snapToGrid w:val="0"/>
        <w:spacing w:before="0" w:beforeAutospacing="0" w:after="0" w:afterAutospacing="0" w:line="560" w:lineRule="exact"/>
        <w:ind w:firstLine="640" w:firstLineChars="200"/>
        <w:jc w:val="left"/>
        <w:textAlignment w:val="baseline"/>
        <w:rPr>
          <w:rFonts w:hint="eastAsia" w:ascii="仿宋" w:hAnsi="仿宋" w:eastAsia="仿宋" w:cs="仿宋"/>
          <w:b w:val="0"/>
          <w:bCs w:val="0"/>
          <w:i w:val="0"/>
          <w:caps w:val="0"/>
          <w:spacing w:val="0"/>
          <w:sz w:val="32"/>
          <w:szCs w:val="32"/>
          <w:lang w:val="zh-CN" w:eastAsia="zh-CN"/>
        </w:rPr>
      </w:pPr>
      <w:r>
        <w:rPr>
          <w:rFonts w:hint="eastAsia" w:ascii="仿宋" w:hAnsi="仿宋" w:eastAsia="仿宋" w:cs="仿宋"/>
          <w:b w:val="0"/>
          <w:bCs w:val="0"/>
          <w:i w:val="0"/>
          <w:caps w:val="0"/>
          <w:spacing w:val="0"/>
          <w:sz w:val="32"/>
          <w:szCs w:val="32"/>
          <w:lang w:val="en-US" w:eastAsia="zh-CN"/>
        </w:rPr>
        <w:t>2、相关建议。无。</w:t>
      </w:r>
    </w:p>
    <w:p>
      <w:pPr>
        <w:widowControl/>
        <w:snapToGrid/>
        <w:spacing w:before="0" w:beforeAutospacing="0" w:after="0" w:afterAutospacing="0" w:line="560" w:lineRule="exact"/>
        <w:ind w:firstLine="640" w:firstLineChars="200"/>
        <w:jc w:val="left"/>
        <w:textAlignment w:val="baseline"/>
        <w:rPr>
          <w:rStyle w:val="31"/>
          <w:rFonts w:ascii="黑体" w:hAnsi="黑体" w:eastAsia="黑体"/>
          <w:b w:val="0"/>
          <w:bCs w:val="0"/>
          <w:i w:val="0"/>
          <w:caps w:val="0"/>
          <w:spacing w:val="0"/>
          <w:sz w:val="32"/>
          <w:szCs w:val="32"/>
        </w:rPr>
      </w:pPr>
    </w:p>
    <w:p>
      <w:pPr>
        <w:pStyle w:val="2"/>
        <w:bidi w:val="0"/>
        <w:jc w:val="center"/>
      </w:pPr>
      <w:bookmarkStart w:id="97" w:name="_Toc15396618"/>
      <w:bookmarkStart w:id="98" w:name="_Toc1779"/>
      <w:r>
        <w:rPr>
          <w:rFonts w:hint="eastAsia"/>
        </w:rPr>
        <w:t>第五部分</w:t>
      </w:r>
      <w:r>
        <w:t xml:space="preserve"> </w:t>
      </w:r>
      <w:r>
        <w:rPr>
          <w:rFonts w:hint="eastAsia"/>
        </w:rPr>
        <w:t>附表</w:t>
      </w:r>
      <w:bookmarkEnd w:id="85"/>
      <w:bookmarkEnd w:id="97"/>
      <w:bookmarkEnd w:id="98"/>
    </w:p>
    <w:p>
      <w:pPr>
        <w:pStyle w:val="13"/>
        <w:snapToGrid/>
        <w:spacing w:before="0" w:beforeAutospacing="0" w:after="0" w:afterAutospacing="0" w:line="560" w:lineRule="exact"/>
        <w:ind w:firstLine="640" w:firstLineChars="200"/>
        <w:jc w:val="left"/>
        <w:textAlignment w:val="baseline"/>
        <w:rPr>
          <w:rFonts w:ascii="仿宋" w:hAnsi="仿宋" w:eastAsia="仿宋"/>
          <w:b w:val="0"/>
          <w:bCs w:val="0"/>
          <w:i w:val="0"/>
          <w:caps w:val="0"/>
          <w:color w:val="000000"/>
          <w:spacing w:val="0"/>
          <w:sz w:val="32"/>
          <w:szCs w:val="32"/>
        </w:rPr>
      </w:pPr>
      <w:bookmarkStart w:id="99" w:name="_Toc15396619"/>
      <w:bookmarkStart w:id="100" w:name="_Toc15781"/>
      <w:bookmarkStart w:id="101" w:name="_Toc31494"/>
      <w:r>
        <w:rPr>
          <w:rFonts w:hint="eastAsia" w:ascii="仿宋" w:hAnsi="仿宋" w:eastAsia="仿宋"/>
          <w:b w:val="0"/>
          <w:bCs w:val="0"/>
          <w:i w:val="0"/>
          <w:caps w:val="0"/>
          <w:color w:val="000000"/>
          <w:spacing w:val="0"/>
          <w:sz w:val="32"/>
          <w:szCs w:val="32"/>
        </w:rPr>
        <w:t>一、收</w:t>
      </w:r>
      <w:r>
        <w:rPr>
          <w:rStyle w:val="34"/>
          <w:rFonts w:hint="eastAsia" w:ascii="仿宋" w:hAnsi="仿宋" w:eastAsia="仿宋"/>
          <w:b w:val="0"/>
          <w:bCs w:val="0"/>
          <w:i w:val="0"/>
          <w:caps w:val="0"/>
          <w:spacing w:val="0"/>
          <w:sz w:val="32"/>
          <w:szCs w:val="32"/>
        </w:rPr>
        <w:t>入支出决算总表</w:t>
      </w:r>
      <w:bookmarkEnd w:id="99"/>
      <w:bookmarkEnd w:id="100"/>
      <w:bookmarkEnd w:id="101"/>
    </w:p>
    <w:p>
      <w:pPr>
        <w:pStyle w:val="13"/>
        <w:snapToGrid/>
        <w:spacing w:before="0" w:beforeAutospacing="0" w:after="0" w:afterAutospacing="0" w:line="560" w:lineRule="exact"/>
        <w:ind w:firstLine="640" w:firstLineChars="200"/>
        <w:jc w:val="left"/>
        <w:textAlignment w:val="baseline"/>
        <w:rPr>
          <w:rFonts w:ascii="仿宋" w:hAnsi="仿宋" w:eastAsia="仿宋"/>
          <w:b w:val="0"/>
          <w:bCs w:val="0"/>
          <w:i w:val="0"/>
          <w:caps w:val="0"/>
          <w:color w:val="000000"/>
          <w:spacing w:val="0"/>
          <w:sz w:val="32"/>
          <w:szCs w:val="32"/>
        </w:rPr>
      </w:pPr>
      <w:bookmarkStart w:id="102" w:name="_Toc15396620"/>
      <w:bookmarkStart w:id="103" w:name="_Toc18773"/>
      <w:bookmarkStart w:id="104" w:name="_Toc6150"/>
      <w:r>
        <w:rPr>
          <w:rFonts w:hint="eastAsia" w:ascii="仿宋" w:hAnsi="仿宋" w:eastAsia="仿宋"/>
          <w:b w:val="0"/>
          <w:bCs w:val="0"/>
          <w:i w:val="0"/>
          <w:caps w:val="0"/>
          <w:color w:val="000000"/>
          <w:spacing w:val="0"/>
          <w:sz w:val="32"/>
          <w:szCs w:val="32"/>
        </w:rPr>
        <w:t>二、收</w:t>
      </w:r>
      <w:r>
        <w:rPr>
          <w:rStyle w:val="34"/>
          <w:rFonts w:hint="eastAsia" w:ascii="仿宋" w:hAnsi="仿宋" w:eastAsia="仿宋"/>
          <w:b w:val="0"/>
          <w:bCs w:val="0"/>
          <w:i w:val="0"/>
          <w:caps w:val="0"/>
          <w:spacing w:val="0"/>
          <w:sz w:val="32"/>
          <w:szCs w:val="32"/>
        </w:rPr>
        <w:t>入决算表</w:t>
      </w:r>
      <w:bookmarkEnd w:id="102"/>
      <w:bookmarkEnd w:id="103"/>
      <w:bookmarkEnd w:id="104"/>
    </w:p>
    <w:p>
      <w:pPr>
        <w:pStyle w:val="13"/>
        <w:snapToGrid/>
        <w:spacing w:before="0" w:beforeAutospacing="0" w:after="0" w:afterAutospacing="0" w:line="560" w:lineRule="exact"/>
        <w:ind w:firstLine="640" w:firstLineChars="200"/>
        <w:jc w:val="left"/>
        <w:textAlignment w:val="baseline"/>
        <w:rPr>
          <w:rFonts w:ascii="仿宋" w:hAnsi="仿宋" w:eastAsia="仿宋"/>
          <w:b w:val="0"/>
          <w:bCs w:val="0"/>
          <w:i w:val="0"/>
          <w:caps w:val="0"/>
          <w:color w:val="000000"/>
          <w:spacing w:val="0"/>
          <w:sz w:val="32"/>
          <w:szCs w:val="32"/>
        </w:rPr>
      </w:pPr>
      <w:bookmarkStart w:id="105" w:name="_Toc15396621"/>
      <w:bookmarkStart w:id="106" w:name="_Toc11389"/>
      <w:bookmarkStart w:id="107" w:name="_Toc6344"/>
      <w:r>
        <w:rPr>
          <w:rStyle w:val="34"/>
          <w:rFonts w:hint="eastAsia" w:ascii="仿宋" w:hAnsi="仿宋" w:eastAsia="仿宋"/>
          <w:b w:val="0"/>
          <w:bCs w:val="0"/>
          <w:i w:val="0"/>
          <w:caps w:val="0"/>
          <w:spacing w:val="0"/>
          <w:sz w:val="32"/>
          <w:szCs w:val="32"/>
        </w:rPr>
        <w:t>三、</w:t>
      </w:r>
      <w:r>
        <w:rPr>
          <w:rFonts w:hint="eastAsia" w:ascii="仿宋" w:hAnsi="仿宋" w:eastAsia="仿宋"/>
          <w:b w:val="0"/>
          <w:bCs w:val="0"/>
          <w:i w:val="0"/>
          <w:caps w:val="0"/>
          <w:color w:val="000000"/>
          <w:spacing w:val="0"/>
          <w:sz w:val="32"/>
          <w:szCs w:val="32"/>
        </w:rPr>
        <w:t>支</w:t>
      </w:r>
      <w:r>
        <w:rPr>
          <w:rStyle w:val="34"/>
          <w:rFonts w:hint="eastAsia" w:ascii="仿宋" w:hAnsi="仿宋" w:eastAsia="仿宋"/>
          <w:b w:val="0"/>
          <w:bCs w:val="0"/>
          <w:i w:val="0"/>
          <w:caps w:val="0"/>
          <w:spacing w:val="0"/>
          <w:sz w:val="32"/>
          <w:szCs w:val="32"/>
        </w:rPr>
        <w:t>出决算表</w:t>
      </w:r>
      <w:bookmarkEnd w:id="105"/>
      <w:bookmarkEnd w:id="106"/>
      <w:bookmarkEnd w:id="107"/>
    </w:p>
    <w:p>
      <w:pPr>
        <w:pStyle w:val="13"/>
        <w:snapToGrid/>
        <w:spacing w:before="0" w:beforeAutospacing="0" w:after="0" w:afterAutospacing="0" w:line="560" w:lineRule="exact"/>
        <w:ind w:firstLine="640" w:firstLineChars="200"/>
        <w:jc w:val="left"/>
        <w:textAlignment w:val="baseline"/>
        <w:rPr>
          <w:rFonts w:ascii="仿宋" w:hAnsi="仿宋" w:eastAsia="仿宋"/>
          <w:b w:val="0"/>
          <w:bCs w:val="0"/>
          <w:i w:val="0"/>
          <w:caps w:val="0"/>
          <w:color w:val="000000"/>
          <w:spacing w:val="0"/>
          <w:sz w:val="32"/>
          <w:szCs w:val="32"/>
        </w:rPr>
      </w:pPr>
      <w:bookmarkStart w:id="108" w:name="_Toc15396622"/>
      <w:bookmarkStart w:id="109" w:name="_Toc6540"/>
      <w:bookmarkStart w:id="110" w:name="_Toc1261"/>
      <w:r>
        <w:rPr>
          <w:rStyle w:val="34"/>
          <w:rFonts w:hint="eastAsia" w:ascii="仿宋" w:hAnsi="仿宋" w:eastAsia="仿宋"/>
          <w:b w:val="0"/>
          <w:bCs w:val="0"/>
          <w:i w:val="0"/>
          <w:caps w:val="0"/>
          <w:spacing w:val="0"/>
          <w:sz w:val="32"/>
          <w:szCs w:val="32"/>
        </w:rPr>
        <w:t>四、</w:t>
      </w:r>
      <w:r>
        <w:rPr>
          <w:rFonts w:hint="eastAsia" w:ascii="仿宋" w:hAnsi="仿宋" w:eastAsia="仿宋"/>
          <w:b w:val="0"/>
          <w:bCs w:val="0"/>
          <w:i w:val="0"/>
          <w:caps w:val="0"/>
          <w:color w:val="000000"/>
          <w:spacing w:val="0"/>
          <w:sz w:val="32"/>
          <w:szCs w:val="32"/>
        </w:rPr>
        <w:t>财</w:t>
      </w:r>
      <w:r>
        <w:rPr>
          <w:rStyle w:val="34"/>
          <w:rFonts w:hint="eastAsia" w:ascii="仿宋" w:hAnsi="仿宋" w:eastAsia="仿宋"/>
          <w:b w:val="0"/>
          <w:bCs w:val="0"/>
          <w:i w:val="0"/>
          <w:caps w:val="0"/>
          <w:spacing w:val="0"/>
          <w:sz w:val="32"/>
          <w:szCs w:val="32"/>
        </w:rPr>
        <w:t>政拨款收入支出决算总表</w:t>
      </w:r>
      <w:bookmarkEnd w:id="108"/>
      <w:bookmarkEnd w:id="109"/>
      <w:bookmarkEnd w:id="110"/>
    </w:p>
    <w:p>
      <w:pPr>
        <w:pStyle w:val="13"/>
        <w:snapToGrid/>
        <w:spacing w:before="0" w:beforeAutospacing="0" w:after="0" w:afterAutospacing="0" w:line="560" w:lineRule="exact"/>
        <w:ind w:firstLine="640" w:firstLineChars="200"/>
        <w:jc w:val="left"/>
        <w:textAlignment w:val="baseline"/>
        <w:rPr>
          <w:rStyle w:val="34"/>
          <w:rFonts w:ascii="仿宋" w:hAnsi="仿宋" w:eastAsia="仿宋"/>
          <w:b w:val="0"/>
          <w:bCs w:val="0"/>
          <w:i w:val="0"/>
          <w:caps w:val="0"/>
          <w:spacing w:val="0"/>
          <w:sz w:val="32"/>
          <w:szCs w:val="32"/>
        </w:rPr>
      </w:pPr>
      <w:bookmarkStart w:id="111" w:name="_Toc15396623"/>
      <w:bookmarkStart w:id="112" w:name="_Toc21308"/>
      <w:bookmarkStart w:id="113" w:name="_Toc21551"/>
      <w:r>
        <w:rPr>
          <w:rStyle w:val="34"/>
          <w:rFonts w:hint="eastAsia" w:ascii="仿宋" w:hAnsi="仿宋" w:eastAsia="仿宋"/>
          <w:b w:val="0"/>
          <w:bCs w:val="0"/>
          <w:i w:val="0"/>
          <w:caps w:val="0"/>
          <w:spacing w:val="0"/>
          <w:sz w:val="32"/>
          <w:szCs w:val="32"/>
        </w:rPr>
        <w:t>五、</w:t>
      </w:r>
      <w:r>
        <w:rPr>
          <w:rFonts w:hint="eastAsia" w:ascii="仿宋" w:hAnsi="仿宋" w:eastAsia="仿宋"/>
          <w:b w:val="0"/>
          <w:bCs w:val="0"/>
          <w:i w:val="0"/>
          <w:caps w:val="0"/>
          <w:color w:val="000000"/>
          <w:spacing w:val="0"/>
          <w:sz w:val="32"/>
          <w:szCs w:val="32"/>
        </w:rPr>
        <w:t>财</w:t>
      </w:r>
      <w:r>
        <w:rPr>
          <w:rStyle w:val="34"/>
          <w:rFonts w:hint="eastAsia" w:ascii="仿宋" w:hAnsi="仿宋" w:eastAsia="仿宋"/>
          <w:b w:val="0"/>
          <w:bCs w:val="0"/>
          <w:i w:val="0"/>
          <w:caps w:val="0"/>
          <w:spacing w:val="0"/>
          <w:sz w:val="32"/>
          <w:szCs w:val="32"/>
        </w:rPr>
        <w:t>政拨款支出决算明细表</w:t>
      </w:r>
      <w:bookmarkEnd w:id="111"/>
      <w:bookmarkEnd w:id="112"/>
      <w:bookmarkEnd w:id="113"/>
      <w:bookmarkStart w:id="114" w:name="_Toc15396624"/>
    </w:p>
    <w:p>
      <w:pPr>
        <w:pStyle w:val="13"/>
        <w:snapToGrid/>
        <w:spacing w:before="0" w:beforeAutospacing="0" w:after="0" w:afterAutospacing="0" w:line="560" w:lineRule="exact"/>
        <w:ind w:firstLine="640" w:firstLineChars="200"/>
        <w:jc w:val="left"/>
        <w:textAlignment w:val="baseline"/>
        <w:rPr>
          <w:rFonts w:ascii="仿宋" w:hAnsi="仿宋" w:eastAsia="仿宋"/>
          <w:b w:val="0"/>
          <w:bCs w:val="0"/>
          <w:i w:val="0"/>
          <w:caps w:val="0"/>
          <w:color w:val="000000"/>
          <w:spacing w:val="0"/>
          <w:sz w:val="32"/>
          <w:szCs w:val="32"/>
        </w:rPr>
      </w:pPr>
      <w:bookmarkStart w:id="115" w:name="_Toc5700"/>
      <w:bookmarkStart w:id="116" w:name="_Toc20106"/>
      <w:r>
        <w:rPr>
          <w:rStyle w:val="34"/>
          <w:rFonts w:hint="eastAsia" w:ascii="仿宋" w:hAnsi="仿宋" w:eastAsia="仿宋"/>
          <w:b w:val="0"/>
          <w:bCs w:val="0"/>
          <w:i w:val="0"/>
          <w:caps w:val="0"/>
          <w:spacing w:val="0"/>
          <w:sz w:val="32"/>
          <w:szCs w:val="32"/>
        </w:rPr>
        <w:t>六、</w:t>
      </w:r>
      <w:r>
        <w:rPr>
          <w:rFonts w:hint="eastAsia" w:ascii="仿宋" w:hAnsi="仿宋" w:eastAsia="仿宋"/>
          <w:b w:val="0"/>
          <w:bCs w:val="0"/>
          <w:i w:val="0"/>
          <w:caps w:val="0"/>
          <w:color w:val="000000"/>
          <w:spacing w:val="0"/>
          <w:sz w:val="32"/>
          <w:szCs w:val="32"/>
        </w:rPr>
        <w:t>一</w:t>
      </w:r>
      <w:r>
        <w:rPr>
          <w:rStyle w:val="34"/>
          <w:rFonts w:hint="eastAsia" w:ascii="仿宋" w:hAnsi="仿宋" w:eastAsia="仿宋"/>
          <w:b w:val="0"/>
          <w:bCs w:val="0"/>
          <w:i w:val="0"/>
          <w:caps w:val="0"/>
          <w:spacing w:val="0"/>
          <w:sz w:val="32"/>
          <w:szCs w:val="32"/>
        </w:rPr>
        <w:t>般公共预算财政拨款支出决算表</w:t>
      </w:r>
      <w:bookmarkEnd w:id="114"/>
      <w:bookmarkEnd w:id="115"/>
      <w:bookmarkEnd w:id="116"/>
    </w:p>
    <w:p>
      <w:pPr>
        <w:pStyle w:val="13"/>
        <w:snapToGrid/>
        <w:spacing w:before="0" w:beforeAutospacing="0" w:after="0" w:afterAutospacing="0" w:line="560" w:lineRule="exact"/>
        <w:ind w:firstLine="640" w:firstLineChars="200"/>
        <w:jc w:val="left"/>
        <w:textAlignment w:val="baseline"/>
        <w:rPr>
          <w:rFonts w:ascii="仿宋" w:hAnsi="仿宋" w:eastAsia="仿宋"/>
          <w:b w:val="0"/>
          <w:bCs w:val="0"/>
          <w:i w:val="0"/>
          <w:caps w:val="0"/>
          <w:color w:val="000000"/>
          <w:spacing w:val="0"/>
          <w:sz w:val="32"/>
          <w:szCs w:val="32"/>
        </w:rPr>
      </w:pPr>
      <w:bookmarkStart w:id="117" w:name="_Toc15396625"/>
      <w:bookmarkStart w:id="118" w:name="_Toc25808"/>
      <w:bookmarkStart w:id="119" w:name="_Toc32128"/>
      <w:r>
        <w:rPr>
          <w:rStyle w:val="34"/>
          <w:rFonts w:hint="eastAsia" w:ascii="仿宋" w:hAnsi="仿宋" w:eastAsia="仿宋"/>
          <w:b w:val="0"/>
          <w:bCs w:val="0"/>
          <w:i w:val="0"/>
          <w:caps w:val="0"/>
          <w:spacing w:val="0"/>
          <w:sz w:val="32"/>
          <w:szCs w:val="32"/>
        </w:rPr>
        <w:t>七、</w:t>
      </w:r>
      <w:r>
        <w:rPr>
          <w:rFonts w:hint="eastAsia" w:ascii="仿宋" w:hAnsi="仿宋" w:eastAsia="仿宋"/>
          <w:b w:val="0"/>
          <w:bCs w:val="0"/>
          <w:i w:val="0"/>
          <w:caps w:val="0"/>
          <w:color w:val="000000"/>
          <w:spacing w:val="0"/>
          <w:sz w:val="32"/>
          <w:szCs w:val="32"/>
        </w:rPr>
        <w:t>一</w:t>
      </w:r>
      <w:r>
        <w:rPr>
          <w:rStyle w:val="34"/>
          <w:rFonts w:hint="eastAsia" w:ascii="仿宋" w:hAnsi="仿宋" w:eastAsia="仿宋"/>
          <w:b w:val="0"/>
          <w:bCs w:val="0"/>
          <w:i w:val="0"/>
          <w:caps w:val="0"/>
          <w:spacing w:val="0"/>
          <w:sz w:val="32"/>
          <w:szCs w:val="32"/>
        </w:rPr>
        <w:t>般公共预算财政拨款支出决算明细表</w:t>
      </w:r>
      <w:bookmarkEnd w:id="117"/>
      <w:bookmarkEnd w:id="118"/>
      <w:bookmarkEnd w:id="119"/>
    </w:p>
    <w:p>
      <w:pPr>
        <w:pStyle w:val="13"/>
        <w:snapToGrid/>
        <w:spacing w:before="0" w:beforeAutospacing="0" w:after="0" w:afterAutospacing="0" w:line="560" w:lineRule="exact"/>
        <w:ind w:firstLine="640" w:firstLineChars="200"/>
        <w:jc w:val="left"/>
        <w:textAlignment w:val="baseline"/>
        <w:rPr>
          <w:rFonts w:ascii="仿宋" w:hAnsi="仿宋" w:eastAsia="仿宋"/>
          <w:b w:val="0"/>
          <w:bCs w:val="0"/>
          <w:i w:val="0"/>
          <w:caps w:val="0"/>
          <w:color w:val="000000"/>
          <w:spacing w:val="0"/>
          <w:sz w:val="32"/>
          <w:szCs w:val="32"/>
        </w:rPr>
      </w:pPr>
      <w:bookmarkStart w:id="120" w:name="_Toc15396626"/>
      <w:bookmarkStart w:id="121" w:name="_Toc14960"/>
      <w:bookmarkStart w:id="122" w:name="_Toc21304"/>
      <w:r>
        <w:rPr>
          <w:rStyle w:val="34"/>
          <w:rFonts w:hint="eastAsia" w:ascii="仿宋" w:hAnsi="仿宋" w:eastAsia="仿宋"/>
          <w:b w:val="0"/>
          <w:bCs w:val="0"/>
          <w:i w:val="0"/>
          <w:caps w:val="0"/>
          <w:spacing w:val="0"/>
          <w:sz w:val="32"/>
          <w:szCs w:val="32"/>
        </w:rPr>
        <w:t>八、</w:t>
      </w:r>
      <w:r>
        <w:rPr>
          <w:rFonts w:hint="eastAsia" w:ascii="仿宋" w:hAnsi="仿宋" w:eastAsia="仿宋"/>
          <w:b w:val="0"/>
          <w:bCs w:val="0"/>
          <w:i w:val="0"/>
          <w:caps w:val="0"/>
          <w:color w:val="000000"/>
          <w:spacing w:val="0"/>
          <w:sz w:val="32"/>
          <w:szCs w:val="32"/>
        </w:rPr>
        <w:t>一</w:t>
      </w:r>
      <w:r>
        <w:rPr>
          <w:rStyle w:val="34"/>
          <w:rFonts w:hint="eastAsia" w:ascii="仿宋" w:hAnsi="仿宋" w:eastAsia="仿宋"/>
          <w:b w:val="0"/>
          <w:bCs w:val="0"/>
          <w:i w:val="0"/>
          <w:caps w:val="0"/>
          <w:spacing w:val="0"/>
          <w:sz w:val="32"/>
          <w:szCs w:val="32"/>
        </w:rPr>
        <w:t>般公共预算财政拨款基本支出决算表</w:t>
      </w:r>
      <w:bookmarkEnd w:id="120"/>
      <w:bookmarkEnd w:id="121"/>
      <w:bookmarkEnd w:id="122"/>
    </w:p>
    <w:p>
      <w:pPr>
        <w:pStyle w:val="13"/>
        <w:snapToGrid/>
        <w:spacing w:before="0" w:beforeAutospacing="0" w:after="0" w:afterAutospacing="0" w:line="560" w:lineRule="exact"/>
        <w:ind w:firstLine="640" w:firstLineChars="200"/>
        <w:jc w:val="left"/>
        <w:textAlignment w:val="baseline"/>
        <w:rPr>
          <w:rFonts w:ascii="仿宋" w:hAnsi="仿宋" w:eastAsia="仿宋"/>
          <w:b w:val="0"/>
          <w:bCs w:val="0"/>
          <w:i w:val="0"/>
          <w:caps w:val="0"/>
          <w:color w:val="000000"/>
          <w:spacing w:val="0"/>
          <w:sz w:val="32"/>
          <w:szCs w:val="32"/>
        </w:rPr>
      </w:pPr>
      <w:bookmarkStart w:id="123" w:name="_Toc15396627"/>
      <w:bookmarkStart w:id="124" w:name="_Toc7480"/>
      <w:bookmarkStart w:id="125" w:name="_Toc13364"/>
      <w:r>
        <w:rPr>
          <w:rStyle w:val="34"/>
          <w:rFonts w:hint="eastAsia" w:ascii="仿宋" w:hAnsi="仿宋" w:eastAsia="仿宋"/>
          <w:b w:val="0"/>
          <w:bCs w:val="0"/>
          <w:i w:val="0"/>
          <w:caps w:val="0"/>
          <w:spacing w:val="0"/>
          <w:sz w:val="32"/>
          <w:szCs w:val="32"/>
        </w:rPr>
        <w:t>九、</w:t>
      </w:r>
      <w:r>
        <w:rPr>
          <w:rFonts w:hint="eastAsia" w:ascii="仿宋" w:hAnsi="仿宋" w:eastAsia="仿宋"/>
          <w:b w:val="0"/>
          <w:bCs w:val="0"/>
          <w:i w:val="0"/>
          <w:caps w:val="0"/>
          <w:color w:val="000000"/>
          <w:spacing w:val="0"/>
          <w:sz w:val="32"/>
          <w:szCs w:val="32"/>
        </w:rPr>
        <w:t>一</w:t>
      </w:r>
      <w:r>
        <w:rPr>
          <w:rStyle w:val="34"/>
          <w:rFonts w:hint="eastAsia" w:ascii="仿宋" w:hAnsi="仿宋" w:eastAsia="仿宋"/>
          <w:b w:val="0"/>
          <w:bCs w:val="0"/>
          <w:i w:val="0"/>
          <w:caps w:val="0"/>
          <w:spacing w:val="0"/>
          <w:sz w:val="32"/>
          <w:szCs w:val="32"/>
        </w:rPr>
        <w:t>般公共预算财政拨款项目支出决算表</w:t>
      </w:r>
      <w:bookmarkEnd w:id="123"/>
      <w:bookmarkEnd w:id="124"/>
      <w:bookmarkEnd w:id="125"/>
    </w:p>
    <w:p>
      <w:pPr>
        <w:pStyle w:val="13"/>
        <w:snapToGrid/>
        <w:spacing w:before="0" w:beforeAutospacing="0" w:after="0" w:afterAutospacing="0" w:line="560" w:lineRule="exact"/>
        <w:ind w:firstLine="640" w:firstLineChars="200"/>
        <w:jc w:val="left"/>
        <w:textAlignment w:val="baseline"/>
        <w:rPr>
          <w:rFonts w:ascii="仿宋" w:hAnsi="仿宋" w:eastAsia="仿宋"/>
          <w:b w:val="0"/>
          <w:bCs w:val="0"/>
          <w:i w:val="0"/>
          <w:caps w:val="0"/>
          <w:color w:val="000000"/>
          <w:spacing w:val="0"/>
          <w:sz w:val="32"/>
          <w:szCs w:val="32"/>
        </w:rPr>
      </w:pPr>
      <w:bookmarkStart w:id="126" w:name="_Toc15396628"/>
      <w:bookmarkStart w:id="127" w:name="_Toc5019"/>
      <w:bookmarkStart w:id="128" w:name="_Toc3336"/>
      <w:r>
        <w:rPr>
          <w:rStyle w:val="34"/>
          <w:rFonts w:hint="eastAsia" w:ascii="仿宋" w:hAnsi="仿宋" w:eastAsia="仿宋"/>
          <w:b w:val="0"/>
          <w:bCs w:val="0"/>
          <w:i w:val="0"/>
          <w:caps w:val="0"/>
          <w:spacing w:val="0"/>
          <w:sz w:val="32"/>
          <w:szCs w:val="32"/>
        </w:rPr>
        <w:t>十、</w:t>
      </w:r>
      <w:r>
        <w:rPr>
          <w:rFonts w:hint="eastAsia" w:ascii="仿宋" w:hAnsi="仿宋" w:eastAsia="仿宋"/>
          <w:b w:val="0"/>
          <w:bCs w:val="0"/>
          <w:i w:val="0"/>
          <w:caps w:val="0"/>
          <w:color w:val="000000"/>
          <w:spacing w:val="0"/>
          <w:sz w:val="32"/>
          <w:szCs w:val="32"/>
        </w:rPr>
        <w:t>一</w:t>
      </w:r>
      <w:r>
        <w:rPr>
          <w:rStyle w:val="34"/>
          <w:rFonts w:hint="eastAsia" w:ascii="仿宋" w:hAnsi="仿宋" w:eastAsia="仿宋"/>
          <w:b w:val="0"/>
          <w:bCs w:val="0"/>
          <w:i w:val="0"/>
          <w:caps w:val="0"/>
          <w:spacing w:val="0"/>
          <w:sz w:val="32"/>
          <w:szCs w:val="32"/>
        </w:rPr>
        <w:t>般公共预算财政拨款“三公”经费支出决算表</w:t>
      </w:r>
      <w:bookmarkEnd w:id="126"/>
      <w:bookmarkEnd w:id="127"/>
      <w:bookmarkEnd w:id="128"/>
    </w:p>
    <w:p>
      <w:pPr>
        <w:pStyle w:val="13"/>
        <w:snapToGrid/>
        <w:spacing w:before="0" w:beforeAutospacing="0" w:after="0" w:afterAutospacing="0" w:line="560" w:lineRule="exact"/>
        <w:ind w:firstLine="640" w:firstLineChars="200"/>
        <w:jc w:val="left"/>
        <w:textAlignment w:val="baseline"/>
        <w:rPr>
          <w:rFonts w:ascii="仿宋" w:hAnsi="仿宋" w:eastAsia="仿宋"/>
          <w:b w:val="0"/>
          <w:bCs w:val="0"/>
          <w:i w:val="0"/>
          <w:caps w:val="0"/>
          <w:color w:val="000000"/>
          <w:spacing w:val="0"/>
          <w:sz w:val="32"/>
          <w:szCs w:val="32"/>
        </w:rPr>
      </w:pPr>
      <w:bookmarkStart w:id="129" w:name="_Toc15396629"/>
      <w:bookmarkStart w:id="130" w:name="_Toc14125"/>
      <w:bookmarkStart w:id="131" w:name="_Toc26788"/>
      <w:r>
        <w:rPr>
          <w:rStyle w:val="34"/>
          <w:rFonts w:hint="eastAsia" w:ascii="仿宋" w:hAnsi="仿宋" w:eastAsia="仿宋"/>
          <w:b w:val="0"/>
          <w:bCs w:val="0"/>
          <w:i w:val="0"/>
          <w:caps w:val="0"/>
          <w:spacing w:val="0"/>
          <w:sz w:val="32"/>
          <w:szCs w:val="32"/>
        </w:rPr>
        <w:t>十一、</w:t>
      </w:r>
      <w:r>
        <w:rPr>
          <w:rFonts w:hint="eastAsia" w:ascii="仿宋" w:hAnsi="仿宋" w:eastAsia="仿宋"/>
          <w:b w:val="0"/>
          <w:bCs w:val="0"/>
          <w:i w:val="0"/>
          <w:caps w:val="0"/>
          <w:color w:val="000000"/>
          <w:spacing w:val="0"/>
          <w:sz w:val="32"/>
          <w:szCs w:val="32"/>
        </w:rPr>
        <w:t>政</w:t>
      </w:r>
      <w:r>
        <w:rPr>
          <w:rStyle w:val="34"/>
          <w:rFonts w:hint="eastAsia" w:ascii="仿宋" w:hAnsi="仿宋" w:eastAsia="仿宋"/>
          <w:b w:val="0"/>
          <w:bCs w:val="0"/>
          <w:i w:val="0"/>
          <w:caps w:val="0"/>
          <w:spacing w:val="0"/>
          <w:sz w:val="32"/>
          <w:szCs w:val="32"/>
        </w:rPr>
        <w:t>府性基金预算财政拨款收入支出决算表</w:t>
      </w:r>
      <w:bookmarkEnd w:id="129"/>
      <w:bookmarkEnd w:id="130"/>
      <w:bookmarkEnd w:id="131"/>
    </w:p>
    <w:p>
      <w:pPr>
        <w:pStyle w:val="13"/>
        <w:snapToGrid/>
        <w:spacing w:before="0" w:beforeAutospacing="0" w:after="0" w:afterAutospacing="0" w:line="560" w:lineRule="exact"/>
        <w:ind w:firstLine="640" w:firstLineChars="200"/>
        <w:jc w:val="left"/>
        <w:textAlignment w:val="baseline"/>
        <w:rPr>
          <w:rFonts w:ascii="仿宋" w:hAnsi="仿宋" w:eastAsia="仿宋"/>
          <w:b w:val="0"/>
          <w:bCs w:val="0"/>
          <w:i w:val="0"/>
          <w:caps w:val="0"/>
          <w:color w:val="000000"/>
          <w:spacing w:val="0"/>
          <w:sz w:val="32"/>
          <w:szCs w:val="32"/>
        </w:rPr>
      </w:pPr>
      <w:bookmarkStart w:id="132" w:name="_Toc15396630"/>
      <w:bookmarkStart w:id="133" w:name="_Toc20340"/>
      <w:bookmarkStart w:id="134" w:name="_Toc22325"/>
      <w:r>
        <w:rPr>
          <w:rStyle w:val="34"/>
          <w:rFonts w:hint="eastAsia" w:ascii="仿宋" w:hAnsi="仿宋" w:eastAsia="仿宋"/>
          <w:b w:val="0"/>
          <w:bCs w:val="0"/>
          <w:i w:val="0"/>
          <w:caps w:val="0"/>
          <w:spacing w:val="0"/>
          <w:sz w:val="32"/>
          <w:szCs w:val="32"/>
        </w:rPr>
        <w:t>十二、</w:t>
      </w:r>
      <w:r>
        <w:rPr>
          <w:rFonts w:hint="eastAsia" w:ascii="仿宋" w:hAnsi="仿宋" w:eastAsia="仿宋"/>
          <w:b w:val="0"/>
          <w:bCs w:val="0"/>
          <w:i w:val="0"/>
          <w:caps w:val="0"/>
          <w:color w:val="000000"/>
          <w:spacing w:val="0"/>
          <w:sz w:val="32"/>
          <w:szCs w:val="32"/>
        </w:rPr>
        <w:t>政</w:t>
      </w:r>
      <w:r>
        <w:rPr>
          <w:rStyle w:val="34"/>
          <w:rFonts w:hint="eastAsia" w:ascii="仿宋" w:hAnsi="仿宋" w:eastAsia="仿宋"/>
          <w:b w:val="0"/>
          <w:bCs w:val="0"/>
          <w:i w:val="0"/>
          <w:caps w:val="0"/>
          <w:spacing w:val="0"/>
          <w:sz w:val="32"/>
          <w:szCs w:val="32"/>
        </w:rPr>
        <w:t>府性基金预算财政拨款“三公”经费支出决算表</w:t>
      </w:r>
      <w:bookmarkEnd w:id="132"/>
      <w:bookmarkEnd w:id="133"/>
      <w:bookmarkEnd w:id="134"/>
    </w:p>
    <w:p>
      <w:pPr>
        <w:pStyle w:val="13"/>
        <w:snapToGrid/>
        <w:spacing w:before="0" w:beforeAutospacing="0" w:after="0" w:afterAutospacing="0" w:line="560" w:lineRule="exact"/>
        <w:ind w:firstLine="640" w:firstLineChars="200"/>
        <w:jc w:val="left"/>
        <w:textAlignment w:val="baseline"/>
        <w:rPr>
          <w:rFonts w:ascii="仿宋" w:hAnsi="仿宋" w:eastAsia="仿宋"/>
          <w:b w:val="0"/>
          <w:bCs w:val="0"/>
          <w:i w:val="0"/>
          <w:caps w:val="0"/>
          <w:color w:val="000000"/>
          <w:spacing w:val="0"/>
          <w:sz w:val="32"/>
          <w:szCs w:val="32"/>
        </w:rPr>
      </w:pPr>
      <w:bookmarkStart w:id="135" w:name="_Toc15396631"/>
      <w:bookmarkStart w:id="136" w:name="_Toc30746"/>
      <w:bookmarkStart w:id="137" w:name="_Toc11332"/>
      <w:r>
        <w:rPr>
          <w:rStyle w:val="34"/>
          <w:rFonts w:hint="eastAsia" w:ascii="仿宋" w:hAnsi="仿宋" w:eastAsia="仿宋"/>
          <w:b w:val="0"/>
          <w:bCs w:val="0"/>
          <w:i w:val="0"/>
          <w:caps w:val="0"/>
          <w:spacing w:val="0"/>
          <w:sz w:val="32"/>
          <w:szCs w:val="32"/>
        </w:rPr>
        <w:t>十三、</w:t>
      </w:r>
      <w:r>
        <w:rPr>
          <w:rFonts w:hint="eastAsia" w:ascii="仿宋" w:hAnsi="仿宋" w:eastAsia="仿宋"/>
          <w:b w:val="0"/>
          <w:bCs w:val="0"/>
          <w:i w:val="0"/>
          <w:caps w:val="0"/>
          <w:color w:val="000000"/>
          <w:spacing w:val="0"/>
          <w:sz w:val="32"/>
          <w:szCs w:val="32"/>
        </w:rPr>
        <w:t>国</w:t>
      </w:r>
      <w:r>
        <w:rPr>
          <w:rStyle w:val="34"/>
          <w:rFonts w:hint="eastAsia" w:ascii="仿宋" w:hAnsi="仿宋" w:eastAsia="仿宋"/>
          <w:b w:val="0"/>
          <w:bCs w:val="0"/>
          <w:i w:val="0"/>
          <w:caps w:val="0"/>
          <w:spacing w:val="0"/>
          <w:sz w:val="32"/>
          <w:szCs w:val="32"/>
        </w:rPr>
        <w:t>有资本经营预算财政拨款支出决算表</w:t>
      </w:r>
      <w:bookmarkEnd w:id="135"/>
      <w:bookmarkEnd w:id="136"/>
      <w:bookmarkEnd w:id="137"/>
    </w:p>
    <w:sectPr>
      <w:footerReference r:id="rId6" w:type="first"/>
      <w:footerReference r:id="rId5" w:type="default"/>
      <w:pgSz w:w="11906" w:h="16838"/>
      <w:pgMar w:top="1440" w:right="1800" w:bottom="1440" w:left="180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Script">
    <w:panose1 w:val="020B0504020000000003"/>
    <w:charset w:val="00"/>
    <w:family w:val="auto"/>
    <w:pitch w:val="default"/>
    <w:sig w:usb0="0000028F" w:usb1="00000000" w:usb2="00000000" w:usb3="00000000" w:csb0="0000009F" w:csb1="00000000"/>
  </w:font>
  <w:font w:name="Mongolian Baiti">
    <w:panose1 w:val="03000500000000000000"/>
    <w:charset w:val="00"/>
    <w:family w:val="auto"/>
    <w:pitch w:val="default"/>
    <w:sig w:usb0="80000023" w:usb1="00000000" w:usb2="00020000" w:usb3="00000000" w:csb0="00000001" w:csb1="00000000"/>
  </w:font>
  <w:font w:name="Microsoft Sans Serif">
    <w:panose1 w:val="020B0604020202020204"/>
    <w:charset w:val="00"/>
    <w:family w:val="auto"/>
    <w:pitch w:val="default"/>
    <w:sig w:usb0="E1002AFF" w:usb1="C0000002" w:usb2="00000008"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fldChar w:fldCharType="begin"/>
    </w:r>
    <w:r>
      <w:instrText xml:space="preserve">PAGE   \* MERGEFORMAT</w:instrText>
    </w:r>
    <w:r>
      <w:fldChar w:fldCharType="separate"/>
    </w:r>
    <w:r>
      <w:rPr>
        <w:lang w:val="zh-CN"/>
      </w:rPr>
      <w:t>3</w:t>
    </w:r>
    <w:r>
      <w:fldChar w:fldCharType="end"/>
    </w:r>
  </w:p>
  <w:p>
    <w:pPr>
      <w:pStyle w:val="3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7" name="_x0000_s118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9"/>
                            <w:jc w:val="center"/>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anchor="t" upright="1">
                      <a:spAutoFit/>
                    </wps:bodyPr>
                  </wps:wsp>
                </a:graphicData>
              </a:graphic>
            </wp:anchor>
          </w:drawing>
        </mc:Choice>
        <mc:Fallback>
          <w:pict>
            <v:rect id="_x0000_s118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l1&#10;uVLQAAAABQEAAA8AAAAAAAAAAQAgAAAAIgAAAGRycy9kb3ducmV2LnhtbFBLAQIUABQAAAAIAIdO&#10;4kBExdQ+8gEAAAAEAAAOAAAAAAAAAAEAIAAAAB8BAABkcnMvZTJvRG9jLnhtbFBLBQYAAAAABgAG&#10;AFkBAACDBQAAAAA=&#10;">
              <v:fill on="f" focussize="0,0"/>
              <v:stroke on="f"/>
              <v:imagedata o:title=""/>
              <o:lock v:ext="edit" aspectratio="f"/>
              <v:textbox inset="0mm,0mm,0mm,0mm" style="mso-fit-shape-to-text:t;">
                <w:txbxContent>
                  <w:p>
                    <w:pPr>
                      <w:pStyle w:val="39"/>
                      <w:jc w:val="center"/>
                    </w:pPr>
                    <w:r>
                      <w:t xml:space="preserve">— </w:t>
                    </w:r>
                    <w:r>
                      <w:fldChar w:fldCharType="begin"/>
                    </w:r>
                    <w:r>
                      <w:instrText xml:space="preserve"> PAGE  \* MERGEFORMAT </w:instrText>
                    </w:r>
                    <w:r>
                      <w:fldChar w:fldCharType="separate"/>
                    </w:r>
                    <w:r>
                      <w:t>2</w:t>
                    </w:r>
                    <w:r>
                      <w:fldChar w:fldCharType="end"/>
                    </w:r>
                    <w:r>
                      <w:t xml:space="preserve"> —</w:t>
                    </w:r>
                  </w:p>
                </w:txbxContent>
              </v:textbox>
            </v:rect>
          </w:pict>
        </mc:Fallback>
      </mc:AlternateContent>
    </w:r>
  </w:p>
  <w:p>
    <w:pPr>
      <w:pStyle w:val="3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2"/>
      <w:numFmt w:val="chineseCounting"/>
      <w:suff w:val="nothing"/>
      <w:lvlText w:val="（%1）"/>
      <w:lvlJc w:val="left"/>
      <w:rPr>
        <w:rFonts w:hint="eastAsia"/>
      </w:rPr>
    </w:lvl>
  </w:abstractNum>
  <w:abstractNum w:abstractNumId="1">
    <w:nsid w:val="BF205925"/>
    <w:multiLevelType w:val="singleLevel"/>
    <w:tmpl w:val="BF205925"/>
    <w:lvl w:ilvl="0" w:tentative="0">
      <w:start w:val="1"/>
      <w:numFmt w:val="decimalEnclosedCircleChinese"/>
      <w:suff w:val="nothing"/>
      <w:lvlText w:val="%1　"/>
      <w:lvlJc w:val="left"/>
      <w:pPr>
        <w:ind w:left="0" w:firstLine="400"/>
      </w:pPr>
      <w:rPr>
        <w:rFonts w:hint="eastAsia"/>
      </w:rPr>
    </w:lvl>
  </w:abstractNum>
  <w:abstractNum w:abstractNumId="2">
    <w:nsid w:val="CF092B84"/>
    <w:multiLevelType w:val="singleLevel"/>
    <w:tmpl w:val="CF092B84"/>
    <w:lvl w:ilvl="0" w:tentative="0">
      <w:start w:val="3"/>
      <w:numFmt w:val="chineseCounting"/>
      <w:suff w:val="space"/>
      <w:lvlText w:val="第%1部分"/>
      <w:lvlJc w:val="left"/>
      <w:rPr>
        <w:rFonts w:hint="eastAsia" w:cs="Times New Roman"/>
      </w:rPr>
    </w:lvl>
  </w:abstractNum>
  <w:abstractNum w:abstractNumId="3">
    <w:nsid w:val="0053208E"/>
    <w:multiLevelType w:val="multilevel"/>
    <w:tmpl w:val="0053208E"/>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03D62ECE"/>
    <w:multiLevelType w:val="singleLevel"/>
    <w:tmpl w:val="03D62ECE"/>
    <w:lvl w:ilvl="0" w:tentative="0">
      <w:start w:val="2"/>
      <w:numFmt w:val="chineseCounting"/>
      <w:suff w:val="nothing"/>
      <w:lvlText w:val="（%1）"/>
      <w:lvlJc w:val="left"/>
      <w:rPr>
        <w:rFonts w:hint="eastAsia"/>
      </w:rPr>
    </w:lvl>
  </w:abstractNum>
  <w:abstractNum w:abstractNumId="5">
    <w:nsid w:val="59ADCABA"/>
    <w:multiLevelType w:val="singleLevel"/>
    <w:tmpl w:val="59ADCABA"/>
    <w:lvl w:ilvl="0" w:tentative="0">
      <w:start w:val="9"/>
      <w:numFmt w:val="decimal"/>
      <w:suff w:val="nothing"/>
      <w:lvlText w:val="%1、"/>
      <w:lvlJc w:val="left"/>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dit="trackedChanges"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9C1FE3"/>
    <w:rsid w:val="54242AD7"/>
    <w:rsid w:val="5CC97119"/>
    <w:rsid w:val="65332833"/>
    <w:rsid w:val="73BF1FBB"/>
  </w:rsids>
  <m:mathPr>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48"/>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1">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toc 1"/>
    <w:basedOn w:val="1"/>
    <w:next w:val="1"/>
    <w:unhideWhenUsed/>
    <w:qFormat/>
    <w:uiPriority w:val="39"/>
  </w:style>
  <w:style w:type="paragraph" w:styleId="7">
    <w:name w:val="toc 2"/>
    <w:basedOn w:val="1"/>
    <w:next w:val="1"/>
    <w:unhideWhenUsed/>
    <w:qFormat/>
    <w:uiPriority w:val="39"/>
    <w:pPr>
      <w:ind w:left="420" w:leftChars="200"/>
    </w:pPr>
  </w:style>
  <w:style w:type="table" w:styleId="9">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
    <w:name w:val="普通表格1"/>
    <w:unhideWhenUsed/>
    <w:qFormat/>
    <w:uiPriority w:val="99"/>
    <w:tblPr>
      <w:tblCellMar>
        <w:top w:w="0" w:type="dxa"/>
        <w:left w:w="108" w:type="dxa"/>
        <w:bottom w:w="0" w:type="dxa"/>
        <w:right w:w="108" w:type="dxa"/>
      </w:tblCellMar>
    </w:tblPr>
  </w:style>
  <w:style w:type="paragraph" w:customStyle="1" w:styleId="12">
    <w:name w:val="标题 11"/>
    <w:basedOn w:val="1"/>
    <w:next w:val="1"/>
    <w:qFormat/>
    <w:uiPriority w:val="9"/>
    <w:pPr>
      <w:keepNext/>
      <w:keepLines/>
      <w:spacing w:before="340" w:after="330" w:line="578" w:lineRule="auto"/>
      <w:outlineLvl w:val="0"/>
    </w:pPr>
    <w:rPr>
      <w:b/>
      <w:bCs/>
      <w:kern w:val="44"/>
      <w:sz w:val="44"/>
      <w:szCs w:val="44"/>
    </w:rPr>
  </w:style>
  <w:style w:type="paragraph" w:customStyle="1" w:styleId="13">
    <w:name w:val="标题 21"/>
    <w:basedOn w:val="1"/>
    <w:next w:val="1"/>
    <w:unhideWhenUsed/>
    <w:qFormat/>
    <w:uiPriority w:val="9"/>
    <w:pPr>
      <w:keepNext/>
      <w:keepLines/>
      <w:spacing w:before="260" w:after="260" w:line="416" w:lineRule="auto"/>
      <w:outlineLvl w:val="1"/>
    </w:pPr>
    <w:rPr>
      <w:rFonts w:ascii="Cambria" w:hAnsi="Cambria"/>
      <w:b/>
      <w:bCs/>
      <w:sz w:val="32"/>
      <w:szCs w:val="32"/>
    </w:rPr>
  </w:style>
  <w:style w:type="paragraph" w:customStyle="1" w:styleId="14">
    <w:name w:val="标题 31"/>
    <w:basedOn w:val="1"/>
    <w:next w:val="1"/>
    <w:unhideWhenUsed/>
    <w:qFormat/>
    <w:uiPriority w:val="9"/>
    <w:pPr>
      <w:keepNext/>
      <w:keepLines/>
      <w:spacing w:before="260" w:after="260" w:line="416" w:lineRule="auto"/>
      <w:outlineLvl w:val="2"/>
    </w:pPr>
    <w:rPr>
      <w:b/>
      <w:bCs/>
      <w:sz w:val="32"/>
      <w:szCs w:val="32"/>
    </w:rPr>
  </w:style>
  <w:style w:type="character" w:customStyle="1" w:styleId="15">
    <w:name w:val="默认段落字体1"/>
    <w:unhideWhenUsed/>
    <w:qFormat/>
    <w:uiPriority w:val="1"/>
  </w:style>
  <w:style w:type="character" w:customStyle="1" w:styleId="16">
    <w:name w:val=" Char Char"/>
    <w:semiHidden/>
    <w:qFormat/>
    <w:locked/>
    <w:uiPriority w:val="99"/>
    <w:rPr>
      <w:sz w:val="18"/>
    </w:rPr>
  </w:style>
  <w:style w:type="character" w:customStyle="1" w:styleId="17">
    <w:name w:val="font71"/>
    <w:basedOn w:val="15"/>
    <w:qFormat/>
    <w:uiPriority w:val="0"/>
    <w:rPr>
      <w:rFonts w:hint="eastAsia" w:ascii="宋体" w:hAnsi="宋体" w:eastAsia="宋体" w:cs="宋体"/>
      <w:color w:val="000000"/>
      <w:sz w:val="20"/>
      <w:szCs w:val="20"/>
      <w:u w:val="none"/>
    </w:rPr>
  </w:style>
  <w:style w:type="character" w:customStyle="1" w:styleId="18">
    <w:name w:val=" Char Char3"/>
    <w:qFormat/>
    <w:locked/>
    <w:uiPriority w:val="99"/>
    <w:rPr>
      <w:rFonts w:ascii="仿宋_GB2312" w:hAnsi="Times New Roman" w:eastAsia="仿宋_GB2312"/>
      <w:sz w:val="24"/>
    </w:rPr>
  </w:style>
  <w:style w:type="character" w:customStyle="1" w:styleId="19">
    <w:name w:val="font51"/>
    <w:basedOn w:val="15"/>
    <w:qFormat/>
    <w:uiPriority w:val="0"/>
    <w:rPr>
      <w:rFonts w:hint="eastAsia" w:ascii="宋体" w:hAnsi="宋体" w:eastAsia="宋体" w:cs="宋体"/>
      <w:color w:val="000000"/>
      <w:sz w:val="20"/>
      <w:szCs w:val="20"/>
      <w:u w:val="none"/>
    </w:rPr>
  </w:style>
  <w:style w:type="character" w:customStyle="1" w:styleId="20">
    <w:name w:val="Body Text Char"/>
    <w:basedOn w:val="15"/>
    <w:semiHidden/>
    <w:qFormat/>
    <w:uiPriority w:val="99"/>
    <w:rPr>
      <w:rFonts w:ascii="Times New Roman" w:hAnsi="Times New Roman" w:cs="Times New Roman"/>
      <w:sz w:val="24"/>
      <w:szCs w:val="24"/>
    </w:rPr>
  </w:style>
  <w:style w:type="character" w:customStyle="1" w:styleId="21">
    <w:name w:val=" Char Char1"/>
    <w:qFormat/>
    <w:locked/>
    <w:uiPriority w:val="99"/>
    <w:rPr>
      <w:sz w:val="18"/>
    </w:rPr>
  </w:style>
  <w:style w:type="character" w:customStyle="1" w:styleId="22">
    <w:name w:val="font11"/>
    <w:basedOn w:val="15"/>
    <w:uiPriority w:val="0"/>
    <w:rPr>
      <w:rFonts w:hint="eastAsia" w:ascii="宋体" w:hAnsi="宋体" w:eastAsia="宋体" w:cs="宋体"/>
      <w:b/>
      <w:color w:val="000000"/>
      <w:sz w:val="32"/>
      <w:szCs w:val="32"/>
      <w:u w:val="none"/>
    </w:rPr>
  </w:style>
  <w:style w:type="character" w:customStyle="1" w:styleId="23">
    <w:name w:val="font41"/>
    <w:basedOn w:val="15"/>
    <w:qFormat/>
    <w:uiPriority w:val="0"/>
    <w:rPr>
      <w:rFonts w:hint="eastAsia" w:ascii="宋体" w:hAnsi="宋体" w:eastAsia="宋体" w:cs="宋体"/>
      <w:color w:val="000000"/>
      <w:sz w:val="32"/>
      <w:szCs w:val="32"/>
      <w:u w:val="none"/>
    </w:rPr>
  </w:style>
  <w:style w:type="character" w:customStyle="1" w:styleId="24">
    <w:name w:val="font31"/>
    <w:basedOn w:val="15"/>
    <w:qFormat/>
    <w:uiPriority w:val="0"/>
    <w:rPr>
      <w:rFonts w:hint="eastAsia" w:ascii="宋体" w:hAnsi="宋体" w:eastAsia="宋体" w:cs="宋体"/>
      <w:color w:val="000000"/>
      <w:sz w:val="20"/>
      <w:szCs w:val="20"/>
      <w:u w:val="none"/>
    </w:rPr>
  </w:style>
  <w:style w:type="character" w:customStyle="1" w:styleId="25">
    <w:name w:val="font01"/>
    <w:basedOn w:val="15"/>
    <w:qFormat/>
    <w:uiPriority w:val="0"/>
    <w:rPr>
      <w:rFonts w:hint="eastAsia" w:ascii="宋体" w:hAnsi="宋体" w:eastAsia="宋体" w:cs="宋体"/>
      <w:b/>
      <w:color w:val="000000"/>
      <w:sz w:val="32"/>
      <w:szCs w:val="32"/>
      <w:u w:val="none"/>
    </w:rPr>
  </w:style>
  <w:style w:type="character" w:customStyle="1" w:styleId="26">
    <w:name w:val="font61"/>
    <w:basedOn w:val="15"/>
    <w:qFormat/>
    <w:uiPriority w:val="0"/>
    <w:rPr>
      <w:rFonts w:hint="eastAsia" w:ascii="宋体" w:hAnsi="宋体" w:eastAsia="宋体" w:cs="宋体"/>
      <w:color w:val="000000"/>
      <w:sz w:val="20"/>
      <w:szCs w:val="20"/>
      <w:u w:val="none"/>
    </w:rPr>
  </w:style>
  <w:style w:type="character" w:customStyle="1" w:styleId="27">
    <w:name w:val="Header Char"/>
    <w:basedOn w:val="15"/>
    <w:semiHidden/>
    <w:qFormat/>
    <w:uiPriority w:val="99"/>
    <w:rPr>
      <w:rFonts w:ascii="Times New Roman" w:hAnsi="Times New Roman" w:cs="Times New Roman"/>
      <w:sz w:val="18"/>
      <w:szCs w:val="18"/>
    </w:rPr>
  </w:style>
  <w:style w:type="character" w:customStyle="1" w:styleId="28">
    <w:name w:val="Footer Char"/>
    <w:basedOn w:val="15"/>
    <w:semiHidden/>
    <w:qFormat/>
    <w:uiPriority w:val="99"/>
    <w:rPr>
      <w:rFonts w:ascii="Times New Roman" w:hAnsi="Times New Roman" w:cs="Times New Roman"/>
      <w:sz w:val="18"/>
      <w:szCs w:val="18"/>
    </w:rPr>
  </w:style>
  <w:style w:type="character" w:customStyle="1" w:styleId="29">
    <w:name w:val="font21"/>
    <w:basedOn w:val="15"/>
    <w:qFormat/>
    <w:uiPriority w:val="0"/>
    <w:rPr>
      <w:rFonts w:hint="eastAsia" w:ascii="宋体" w:hAnsi="宋体" w:eastAsia="宋体" w:cs="宋体"/>
      <w:color w:val="000000"/>
      <w:sz w:val="32"/>
      <w:szCs w:val="32"/>
      <w:u w:val="none"/>
    </w:rPr>
  </w:style>
  <w:style w:type="character" w:customStyle="1" w:styleId="30">
    <w:name w:val=" Char Char4"/>
    <w:basedOn w:val="15"/>
    <w:qFormat/>
    <w:locked/>
    <w:uiPriority w:val="9"/>
    <w:rPr>
      <w:rFonts w:ascii="Times New Roman" w:hAnsi="Times New Roman" w:cs="Times New Roman"/>
      <w:b/>
      <w:bCs/>
      <w:kern w:val="2"/>
      <w:sz w:val="32"/>
      <w:szCs w:val="32"/>
    </w:rPr>
  </w:style>
  <w:style w:type="character" w:customStyle="1" w:styleId="31">
    <w:name w:val=" Char Char6"/>
    <w:basedOn w:val="15"/>
    <w:qFormat/>
    <w:locked/>
    <w:uiPriority w:val="9"/>
    <w:rPr>
      <w:rFonts w:ascii="Times New Roman" w:hAnsi="Times New Roman" w:cs="Times New Roman"/>
      <w:b/>
      <w:bCs/>
      <w:kern w:val="44"/>
      <w:sz w:val="44"/>
      <w:szCs w:val="44"/>
    </w:rPr>
  </w:style>
  <w:style w:type="character" w:customStyle="1" w:styleId="32">
    <w:name w:val="超链接1"/>
    <w:basedOn w:val="15"/>
    <w:unhideWhenUsed/>
    <w:qFormat/>
    <w:uiPriority w:val="99"/>
    <w:rPr>
      <w:rFonts w:cs="Times New Roman"/>
      <w:color w:val="0000FF"/>
      <w:u w:val="single"/>
    </w:rPr>
  </w:style>
  <w:style w:type="character" w:customStyle="1" w:styleId="33">
    <w:name w:val=" Char Char2"/>
    <w:basedOn w:val="15"/>
    <w:semiHidden/>
    <w:qFormat/>
    <w:locked/>
    <w:uiPriority w:val="99"/>
    <w:rPr>
      <w:rFonts w:ascii="Times New Roman" w:hAnsi="Times New Roman" w:cs="Times New Roman"/>
      <w:kern w:val="2"/>
      <w:sz w:val="18"/>
      <w:szCs w:val="18"/>
    </w:rPr>
  </w:style>
  <w:style w:type="character" w:customStyle="1" w:styleId="34">
    <w:name w:val=" Char Char5"/>
    <w:basedOn w:val="15"/>
    <w:qFormat/>
    <w:locked/>
    <w:uiPriority w:val="9"/>
    <w:rPr>
      <w:rFonts w:ascii="Cambria" w:hAnsi="Cambria" w:eastAsia="宋体" w:cs="Times New Roman"/>
      <w:b/>
      <w:bCs/>
      <w:kern w:val="2"/>
      <w:sz w:val="32"/>
      <w:szCs w:val="32"/>
    </w:rPr>
  </w:style>
  <w:style w:type="character" w:customStyle="1" w:styleId="35">
    <w:name w:val="要点1"/>
    <w:basedOn w:val="15"/>
    <w:qFormat/>
    <w:uiPriority w:val="99"/>
    <w:rPr>
      <w:rFonts w:cs="Times New Roman"/>
      <w:b/>
    </w:rPr>
  </w:style>
  <w:style w:type="paragraph" w:customStyle="1" w:styleId="36">
    <w:name w:val="批注框文本1"/>
    <w:basedOn w:val="1"/>
    <w:unhideWhenUsed/>
    <w:qFormat/>
    <w:uiPriority w:val="99"/>
    <w:rPr>
      <w:sz w:val="18"/>
      <w:szCs w:val="18"/>
    </w:rPr>
  </w:style>
  <w:style w:type="paragraph" w:customStyle="1" w:styleId="37">
    <w:name w:val="页眉1"/>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customStyle="1" w:styleId="38">
    <w:name w:val="普通(网站)1"/>
    <w:basedOn w:val="1"/>
    <w:unhideWhenUsed/>
    <w:qFormat/>
    <w:uiPriority w:val="99"/>
    <w:pPr>
      <w:spacing w:before="100" w:beforeAutospacing="1" w:after="100" w:afterAutospacing="1"/>
      <w:ind w:left="0" w:right="0"/>
      <w:jc w:val="left"/>
    </w:pPr>
    <w:rPr>
      <w:kern w:val="0"/>
      <w:sz w:val="24"/>
      <w:lang w:val="en-US" w:eastAsia="zh-CN"/>
    </w:rPr>
  </w:style>
  <w:style w:type="paragraph" w:customStyle="1" w:styleId="39">
    <w:name w:val="页脚1"/>
    <w:basedOn w:val="1"/>
    <w:qFormat/>
    <w:uiPriority w:val="99"/>
    <w:pPr>
      <w:tabs>
        <w:tab w:val="center" w:pos="4153"/>
        <w:tab w:val="right" w:pos="8306"/>
      </w:tabs>
      <w:snapToGrid w:val="0"/>
      <w:jc w:val="left"/>
    </w:pPr>
    <w:rPr>
      <w:rFonts w:ascii="Calibri" w:hAnsi="Calibri"/>
      <w:kern w:val="0"/>
      <w:sz w:val="18"/>
      <w:szCs w:val="20"/>
    </w:rPr>
  </w:style>
  <w:style w:type="paragraph" w:customStyle="1" w:styleId="40">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41">
    <w:name w:val="目录 31"/>
    <w:basedOn w:val="1"/>
    <w:next w:val="1"/>
    <w:unhideWhenUsed/>
    <w:qFormat/>
    <w:uiPriority w:val="39"/>
    <w:pPr>
      <w:tabs>
        <w:tab w:val="right" w:leader="dot" w:pos="8296"/>
      </w:tabs>
      <w:ind w:left="840" w:leftChars="400"/>
    </w:pPr>
  </w:style>
  <w:style w:type="paragraph" w:customStyle="1" w:styleId="42">
    <w:name w:val="List Paragraph"/>
    <w:basedOn w:val="1"/>
    <w:qFormat/>
    <w:uiPriority w:val="34"/>
    <w:pPr>
      <w:ind w:firstLine="420" w:firstLineChars="200"/>
    </w:pPr>
  </w:style>
  <w:style w:type="paragraph" w:customStyle="1" w:styleId="43">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44">
    <w:name w:val="正文文本1"/>
    <w:basedOn w:val="1"/>
    <w:qFormat/>
    <w:uiPriority w:val="99"/>
    <w:pPr>
      <w:spacing w:beforeLines="30"/>
    </w:pPr>
    <w:rPr>
      <w:rFonts w:ascii="仿宋_GB2312" w:eastAsia="仿宋_GB2312"/>
      <w:kern w:val="0"/>
      <w:sz w:val="24"/>
      <w:szCs w:val="20"/>
    </w:rPr>
  </w:style>
  <w:style w:type="paragraph" w:customStyle="1" w:styleId="45">
    <w:name w:val="目录 21"/>
    <w:basedOn w:val="1"/>
    <w:next w:val="1"/>
    <w:unhideWhenUsed/>
    <w:qFormat/>
    <w:uiPriority w:val="39"/>
    <w:pPr>
      <w:tabs>
        <w:tab w:val="right" w:leader="dot" w:pos="8296"/>
      </w:tabs>
      <w:ind w:left="420" w:leftChars="200"/>
    </w:pPr>
  </w:style>
  <w:style w:type="paragraph" w:customStyle="1" w:styleId="46">
    <w:name w:val="TOC Heading1"/>
    <w:basedOn w:val="1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7">
    <w:name w:val="TOC 标题1"/>
    <w:basedOn w:val="1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8">
    <w:name w:val="标题 2 Char"/>
    <w:link w:val="3"/>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10.xml"/><Relationship Id="rId24" Type="http://schemas.openxmlformats.org/officeDocument/2006/relationships/customXml" Target="../customXml/item9.xml"/><Relationship Id="rId23" Type="http://schemas.openxmlformats.org/officeDocument/2006/relationships/customXml" Target="../customXml/item8.xml"/><Relationship Id="rId22" Type="http://schemas.openxmlformats.org/officeDocument/2006/relationships/customXml" Target="../customXml/item7.xml"/><Relationship Id="rId21" Type="http://schemas.openxmlformats.org/officeDocument/2006/relationships/customXml" Target="../customXml/item6.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chart" Target="charts/chart4.xml"/><Relationship Id="rId12" Type="http://schemas.openxmlformats.org/officeDocument/2006/relationships/image" Target="media/image2.png"/><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val>
            <c:numRef>
              <c:f>[工作簿1]Sheet1!$A$2:$C$2</c:f>
              <c:numCache>
                <c:formatCode>0.00%</c:formatCode>
                <c:ptCount val="3"/>
                <c:pt idx="0">
                  <c:v>0.887</c:v>
                </c:pt>
                <c:pt idx="1">
                  <c:v>0.026</c:v>
                </c:pt>
                <c:pt idx="2">
                  <c:v>0.087</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[工作簿1]Sheet1!$A$2:$C$2</c:f>
              <c:numCache>
                <c:formatCode>0.00%</c:formatCode>
                <c:ptCount val="3"/>
                <c:pt idx="0">
                  <c:v>0.669</c:v>
                </c:pt>
                <c:pt idx="1">
                  <c:v>0.329</c:v>
                </c:pt>
                <c:pt idx="2">
                  <c:v>0.234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396175410492591"/>
          <c:y val="0.86427586206896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[工作簿1]Sheet1!$F$1:$G$1</c:f>
              <c:strCache>
                <c:ptCount val="2"/>
                <c:pt idx="0">
                  <c:v>2019年</c:v>
                </c:pt>
                <c:pt idx="1">
                  <c:v>2020年</c:v>
                </c:pt>
              </c:strCache>
            </c:strRef>
          </c:cat>
          <c:val>
            <c:numRef>
              <c:f>[工作簿1]Sheet1!$F$2:$G$2</c:f>
              <c:numCache>
                <c:formatCode>General</c:formatCode>
                <c:ptCount val="2"/>
                <c:pt idx="0">
                  <c:v>3444.2</c:v>
                </c:pt>
                <c:pt idx="1">
                  <c:v>3855.5</c:v>
                </c:pt>
              </c:numCache>
            </c:numRef>
          </c:val>
        </c:ser>
        <c:dLbls>
          <c:showLegendKey val="0"/>
          <c:showVal val="0"/>
          <c:showCatName val="0"/>
          <c:showSerName val="0"/>
          <c:showPercent val="0"/>
          <c:showBubbleSize val="0"/>
        </c:dLbls>
        <c:gapWidth val="219"/>
        <c:overlap val="-27"/>
        <c:axId val="300723182"/>
        <c:axId val="590452130"/>
      </c:barChart>
      <c:catAx>
        <c:axId val="30072318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0452130"/>
        <c:crosses val="autoZero"/>
        <c:auto val="1"/>
        <c:lblAlgn val="ctr"/>
        <c:lblOffset val="100"/>
        <c:noMultiLvlLbl val="0"/>
      </c:catAx>
      <c:valAx>
        <c:axId val="59045213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07231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8"/>
              <c:layout>
                <c:manualLayout>
                  <c:x val="-0.00724662630925804"/>
                  <c:y val="0.10301057857417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val>
            <c:numRef>
              <c:f>[工作簿2]Sheet1!$B$2:$K$2</c:f>
              <c:numCache>
                <c:formatCode>0.00%</c:formatCode>
                <c:ptCount val="10"/>
                <c:pt idx="0">
                  <c:v>0.438</c:v>
                </c:pt>
                <c:pt idx="1">
                  <c:v>0.0014</c:v>
                </c:pt>
                <c:pt idx="2">
                  <c:v>0.168</c:v>
                </c:pt>
                <c:pt idx="3" c:formatCode="0.0%">
                  <c:v>0.062</c:v>
                </c:pt>
                <c:pt idx="4" c:formatCode="0.000%">
                  <c:v>0.00015</c:v>
                </c:pt>
                <c:pt idx="5">
                  <c:v>0.029</c:v>
                </c:pt>
                <c:pt idx="6">
                  <c:v>0.238</c:v>
                </c:pt>
                <c:pt idx="7" c:formatCode="0.000%">
                  <c:v>0.00026</c:v>
                </c:pt>
                <c:pt idx="8" c:formatCode="0.000%">
                  <c:v>8e-5</c:v>
                </c:pt>
                <c:pt idx="9" c:formatCode="0.0%">
                  <c:v>0.047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36</cp:revision>
  <cp:lastPrinted>2021-07-29T03:56:00Z</cp:lastPrinted>
  <dcterms:created xsi:type="dcterms:W3CDTF">2020-08-04T01:49:00Z</dcterms:created>
  <dcterms:modified xsi:type="dcterms:W3CDTF">2021-10-27T01:49:11Z</dcterms:modified>
</cp:coreProperties>
</file>

<file path=customXml/item2.xml><?xml version="1.0" encoding="utf-8"?>
<Properties xmlns:vt="http://schemas.openxmlformats.org/officeDocument/2006/docPropsVTypes" xmlns="http://schemas.openxmlformats.org/officeDocument/2006/extended-properties">
  <Template>Normal</Template>
  <TotalTime>157260480</TotalTime>
  <Pages>30</Pages>
  <Words>11638</Words>
  <Characters>12370</Characters>
  <Application>WPS Office_11.1.0.10314_F1E327BC-269C-435d-A152-05C5408002CA</Application>
  <DocSecurity>0</DocSecurity>
  <Lines>61</Lines>
  <Paragraphs>17</Paragraphs>
  <Company>四川省财政厅</Company>
  <CharactersWithSpaces>12429</CharactersWithSpaces>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owner</cp:lastModifiedBy>
  <cp:revision>36</cp:revision>
  <cp:lastPrinted>2021-07-29T03:56:00Z</cp:lastPrinted>
  <dcterms:created xsi:type="dcterms:W3CDTF">2020-08-04T01:49:00Z</dcterms:created>
  <dcterms:modified xsi:type="dcterms:W3CDTF">2021-10-21T09:24:48Z</dcterms:modified>
</cp:core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7AD03269069D4C19B3E6F26EAB389422</vt:lpwstr>
  </property>
</Properties>
</file>

<file path=customXml/item5.xml><?xml version="1.0" encoding="utf-8"?>
<Properties xmlns="http://schemas.openxmlformats.org/officeDocument/2006/extended-properties" xmlns:vt="http://schemas.openxmlformats.org/officeDocument/2006/docPropsVTypes">
  <Template>Normal</Template>
  <Company>四川省财政厅</Company>
  <Pages>30</Pages>
  <Words>11638</Words>
  <Characters>12370</Characters>
  <Lines>61</Lines>
  <Paragraphs>17</Paragraphs>
  <TotalTime>1</TotalTime>
  <ScaleCrop>false</ScaleCrop>
  <LinksUpToDate>false</LinksUpToDate>
  <CharactersWithSpaces>12429</CharactersWithSpaces>
  <Application>WPS Office_11.1.0.10356_F1E327BC-269C-435d-A152-05C5408002CA</Application>
  <DocSecurity>0</DocSecuri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2021-07-29T03:56:00Z</cp:lastPrinted>
  <dcterms:modified xsi:type="dcterms:W3CDTF">2021-10-27T01:49:11Z</dcterms:modified>
  <dc:title>四川省_x002A__x002A__x002A_</dc:title>
  <cp:revision>36</cp:revision>
</cp:core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7AD03269069D4C19B3E6F26EAB389422</vt:lpstr>
  </property>
</Properties>
</file>

<file path=customXml/item8.xml><?xml version="1.0" encoding="utf-8"?>
<Properties xmlns:vt="http://schemas.openxmlformats.org/officeDocument/2006/docPropsVTypes" xmlns="http://schemas.openxmlformats.org/officeDocument/2006/extended-properties">
  <Template>Normal</Template>
  <TotalTime>1</TotalTime>
  <Pages>30</Pages>
  <Words>11638</Words>
  <Characters>12370</Characters>
  <Application>WPS Office_11.1.0.10356_F1E327BC-269C-435d-A152-05C5408002CA</Application>
  <DocSecurity>0</DocSecurity>
  <Lines>61</Lines>
  <Paragraphs>17</Paragraphs>
  <Company>四川省财政厅</Company>
  <CharactersWithSpaces>12429</CharactersWithSpaces>
  <AppVersion>14.0000</AppVersion>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2052-11.1.0.10314</vt:lpstr>
  </property>
  <property fmtid="{D5CDD505-2E9C-101B-9397-08002B2CF9AE}" pid="3" name="ICV">
    <vt:lpstr>52B6A2EC40E1484DB7236ACED710A4E5</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3617ff8-9708-4138-84d9-a1414eac95f5}">
  <ds:schemaRefs/>
</ds:datastoreItem>
</file>

<file path=customXml/itemProps2.xml><?xml version="1.0" encoding="utf-8"?>
<ds:datastoreItem xmlns:ds="http://schemas.openxmlformats.org/officeDocument/2006/customXml" ds:itemID="{10d64668-c61e-4dd1-9d75-b1f23975f032}">
  <ds:schemaRefs/>
</ds:datastoreItem>
</file>

<file path=customXml/itemProps3.xml><?xml version="1.0" encoding="utf-8"?>
<ds:datastoreItem xmlns:ds="http://schemas.openxmlformats.org/officeDocument/2006/customXml" ds:itemID="{565bba84-b846-44a3-841c-5812255de636}">
  <ds:schemaRefs/>
</ds:datastoreItem>
</file>

<file path=customXml/itemProps4.xml><?xml version="1.0" encoding="utf-8"?>
<ds:datastoreItem xmlns:ds="http://schemas.openxmlformats.org/officeDocument/2006/customXml" ds:itemID="{5424f07d-8279-4484-8ff0-94912f8a076e}">
  <ds:schemaRefs/>
</ds:datastoreItem>
</file>

<file path=customXml/itemProps5.xml><?xml version="1.0" encoding="utf-8"?>
<ds:datastoreItem xmlns:ds="http://schemas.openxmlformats.org/officeDocument/2006/customXml" ds:itemID="{778eb2da-423d-432a-9ae2-f4a296a5bbc5}">
  <ds:schemaRefs/>
</ds:datastoreItem>
</file>

<file path=customXml/itemProps6.xml><?xml version="1.0" encoding="utf-8"?>
<ds:datastoreItem xmlns:ds="http://schemas.openxmlformats.org/officeDocument/2006/customXml" ds:itemID="{379398c6-97de-4905-94f0-cf647544ac6d}">
  <ds:schemaRefs/>
</ds:datastoreItem>
</file>

<file path=customXml/itemProps7.xml><?xml version="1.0" encoding="utf-8"?>
<ds:datastoreItem xmlns:ds="http://schemas.openxmlformats.org/officeDocument/2006/customXml" ds:itemID="{774a27ad-f278-41e6-8b6f-944e8f090cc8}">
  <ds:schemaRefs/>
</ds:datastoreItem>
</file>

<file path=customXml/itemProps8.xml><?xml version="1.0" encoding="utf-8"?>
<ds:datastoreItem xmlns:ds="http://schemas.openxmlformats.org/officeDocument/2006/customXml" ds:itemID="{736b0770-6346-4c73-af9f-a62f42a3f478}">
  <ds:schemaRefs/>
</ds:datastoreItem>
</file>

<file path=customXml/itemProps9.xml><?xml version="1.0" encoding="utf-8"?>
<ds:datastoreItem xmlns:ds="http://schemas.openxmlformats.org/officeDocument/2006/customXml" ds:itemID="{28270bc2-3087-4bce-92bc-2c48577bf894}">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30</Pages>
  <Words>11638</Words>
  <Characters>12370</Characters>
  <Lines>61</Lines>
  <Paragraphs>17</Paragraphs>
  <TotalTime>6</TotalTime>
  <ScaleCrop>false</ScaleCrop>
  <LinksUpToDate>false</LinksUpToDate>
  <CharactersWithSpaces>12429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2021-07-29T03:56:00Z</cp:lastPrinted>
  <dcterms:modified xsi:type="dcterms:W3CDTF">2021-10-28T02:13:49Z</dcterms:modified>
  <dc:title>四川省_x002A__x002A__x002A_</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4332C2C91397409D87E4842E2006C3B0</vt:lpwstr>
  </property>
</Properties>
</file>