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方正小标宋简体" w:hAnsi="宋体" w:eastAsia="方正小标宋简体"/>
          <w:sz w:val="72"/>
          <w:szCs w:val="72"/>
          <w:u w:val="none" w:color="auto"/>
          <w:shd w:val="clear" w:fill="auto"/>
        </w:rPr>
      </w:pPr>
      <w:bookmarkStart w:id="0" w:name="_Toc15377193"/>
      <w:bookmarkStart w:id="1" w:name="_Toc15378441"/>
      <w:bookmarkStart w:id="2" w:name="_Toc15396475"/>
      <w:bookmarkStart w:id="3" w:name="_Toc15377425"/>
      <w:bookmarkStart w:id="4" w:name="_Toc15396597"/>
      <w:bookmarkStart w:id="5" w:name="_Toc15306267"/>
    </w:p>
    <w:p>
      <w:pPr>
        <w:spacing w:line="600" w:lineRule="exact"/>
        <w:jc w:val="center"/>
        <w:rPr>
          <w:rFonts w:ascii="方正小标宋简体" w:hAnsi="宋体" w:eastAsia="方正小标宋简体"/>
          <w:sz w:val="72"/>
          <w:szCs w:val="72"/>
          <w:u w:val="none" w:color="auto"/>
          <w:shd w:val="clear" w:fill="auto"/>
        </w:rPr>
      </w:pPr>
    </w:p>
    <w:p>
      <w:pPr>
        <w:spacing w:line="600" w:lineRule="exact"/>
        <w:jc w:val="center"/>
        <w:rPr>
          <w:rFonts w:ascii="方正小标宋简体" w:hAnsi="宋体" w:eastAsia="方正小标宋简体"/>
          <w:sz w:val="72"/>
          <w:szCs w:val="72"/>
          <w:u w:val="none" w:color="auto"/>
          <w:shd w:val="clear" w:fill="auto"/>
        </w:rPr>
      </w:pPr>
    </w:p>
    <w:p>
      <w:pPr>
        <w:spacing w:line="600" w:lineRule="exact"/>
        <w:jc w:val="center"/>
        <w:rPr>
          <w:rFonts w:ascii="方正小标宋简体" w:hAnsi="宋体" w:eastAsia="方正小标宋简体"/>
          <w:sz w:val="72"/>
          <w:szCs w:val="72"/>
          <w:u w:val="none" w:color="auto"/>
          <w:shd w:val="clear" w:fill="auto"/>
        </w:rPr>
      </w:pPr>
    </w:p>
    <w:p>
      <w:pPr>
        <w:adjustRightInd w:val="0"/>
        <w:snapToGrid w:val="0"/>
        <w:spacing w:line="360" w:lineRule="auto"/>
        <w:jc w:val="center"/>
        <w:outlineLvl w:val="0"/>
        <w:rPr>
          <w:rFonts w:ascii="方正小标宋简体" w:hAnsi="方正小标宋简体" w:eastAsia="方正小标宋简体" w:cs="方正小标宋简体"/>
          <w:sz w:val="72"/>
          <w:szCs w:val="72"/>
          <w:u w:val="none" w:color="auto"/>
          <w:shd w:val="clear" w:fill="auto"/>
        </w:rPr>
      </w:pPr>
      <w:bookmarkStart w:id="6" w:name="_Toc22304"/>
      <w:bookmarkStart w:id="7" w:name="_Toc32527"/>
      <w:r>
        <w:rPr>
          <w:rFonts w:hint="eastAsia" w:ascii="方正小标宋简体" w:hAnsi="方正小标宋简体" w:eastAsia="方正小标宋简体" w:cs="方正小标宋简体"/>
          <w:sz w:val="72"/>
          <w:szCs w:val="72"/>
          <w:u w:val="none" w:color="auto"/>
          <w:shd w:val="clear" w:fill="auto"/>
        </w:rPr>
        <w:t>2021年度</w:t>
      </w:r>
      <w:bookmarkEnd w:id="0"/>
      <w:bookmarkEnd w:id="1"/>
      <w:bookmarkEnd w:id="2"/>
      <w:bookmarkEnd w:id="3"/>
      <w:bookmarkEnd w:id="4"/>
      <w:bookmarkEnd w:id="6"/>
      <w:bookmarkEnd w:id="7"/>
    </w:p>
    <w:p>
      <w:pPr>
        <w:adjustRightInd w:val="0"/>
        <w:snapToGrid w:val="0"/>
        <w:spacing w:line="360" w:lineRule="auto"/>
        <w:jc w:val="center"/>
        <w:outlineLvl w:val="0"/>
        <w:rPr>
          <w:rFonts w:ascii="方正小标宋简体" w:hAnsi="方正小标宋简体" w:eastAsia="方正小标宋简体" w:cs="方正小标宋简体"/>
          <w:sz w:val="72"/>
          <w:szCs w:val="72"/>
          <w:u w:val="none" w:color="auto"/>
          <w:shd w:val="clear" w:fill="auto"/>
        </w:rPr>
      </w:pPr>
      <w:bookmarkStart w:id="8" w:name="_Toc15396476"/>
      <w:bookmarkStart w:id="9" w:name="_Toc15378442"/>
      <w:bookmarkStart w:id="10" w:name="_Toc15377426"/>
      <w:bookmarkStart w:id="11" w:name="_Toc15396598"/>
      <w:bookmarkStart w:id="12" w:name="_Toc9071"/>
      <w:bookmarkStart w:id="13" w:name="_Toc15377194"/>
      <w:bookmarkStart w:id="14" w:name="_Toc22512"/>
      <w:r>
        <w:rPr>
          <w:rFonts w:hint="eastAsia" w:ascii="方正小标宋简体" w:hAnsi="方正小标宋简体" w:eastAsia="方正小标宋简体" w:cs="方正小标宋简体"/>
          <w:sz w:val="72"/>
          <w:szCs w:val="72"/>
          <w:u w:val="none" w:color="auto"/>
          <w:shd w:val="clear" w:fill="auto"/>
        </w:rPr>
        <w:t>四川省</w:t>
      </w:r>
      <w:bookmarkEnd w:id="5"/>
      <w:bookmarkStart w:id="15" w:name="_Toc15306268"/>
      <w:r>
        <w:rPr>
          <w:rFonts w:hint="eastAsia" w:ascii="方正小标宋简体" w:hAnsi="方正小标宋简体" w:eastAsia="方正小标宋简体" w:cs="方正小标宋简体"/>
          <w:sz w:val="72"/>
          <w:szCs w:val="72"/>
          <w:u w:val="none" w:color="auto"/>
          <w:shd w:val="clear" w:fill="auto"/>
        </w:rPr>
        <w:t>通江县综合行政执法局部门决算</w:t>
      </w:r>
      <w:bookmarkEnd w:id="8"/>
      <w:bookmarkEnd w:id="9"/>
      <w:bookmarkEnd w:id="10"/>
      <w:bookmarkEnd w:id="11"/>
      <w:bookmarkEnd w:id="12"/>
      <w:bookmarkEnd w:id="13"/>
      <w:bookmarkEnd w:id="14"/>
      <w:bookmarkEnd w:id="15"/>
    </w:p>
    <w:p>
      <w:pPr>
        <w:widowControl/>
        <w:jc w:val="center"/>
        <w:rPr>
          <w:rFonts w:ascii="黑体" w:hAnsi="黑体" w:eastAsia="黑体"/>
          <w:sz w:val="48"/>
          <w:szCs w:val="48"/>
          <w:u w:val="none" w:color="auto"/>
          <w:shd w:val="clear" w:fill="auto"/>
        </w:rPr>
      </w:pPr>
      <w:r>
        <w:rPr>
          <w:u w:val="none" w:color="auto"/>
          <w:shd w:val="clear" w:fill="auto"/>
        </w:rPr>
        <w:br w:type="page"/>
      </w:r>
      <w:r>
        <w:rPr>
          <w:rFonts w:hint="eastAsia" w:ascii="黑体" w:hAnsi="黑体" w:eastAsia="黑体"/>
          <w:sz w:val="48"/>
          <w:szCs w:val="48"/>
          <w:u w:val="none" w:color="auto"/>
          <w:shd w:val="clear" w:fill="auto"/>
        </w:rPr>
        <w:t>目录</w:t>
      </w:r>
    </w:p>
    <w:p>
      <w:pPr>
        <w:widowControl/>
        <w:jc w:val="center"/>
        <w:rPr>
          <w:rFonts w:ascii="黑体" w:hAnsi="黑体" w:eastAsia="黑体" w:cstheme="minorBidi"/>
          <w:sz w:val="28"/>
          <w:szCs w:val="28"/>
          <w:u w:val="none" w:color="auto"/>
          <w:shd w:val="clear" w:fill="auto"/>
        </w:rPr>
      </w:pPr>
    </w:p>
    <w:p>
      <w:pPr>
        <w:pStyle w:val="20"/>
        <w:rPr>
          <w:u w:val="none" w:color="auto"/>
          <w:shd w:val="clear" w:fill="auto"/>
        </w:rPr>
      </w:pPr>
      <w:r>
        <w:rPr>
          <w:rFonts w:hint="eastAsia"/>
          <w:u w:val="none" w:color="auto"/>
          <w:shd w:val="clear" w:fill="auto"/>
        </w:rPr>
        <w:t>公开时间：2022年8月25日</w:t>
      </w:r>
    </w:p>
    <w:p>
      <w:pPr>
        <w:rPr>
          <w:u w:val="none" w:color="auto"/>
          <w:shd w:val="clear" w:fill="auto"/>
        </w:rPr>
      </w:pPr>
    </w:p>
    <w:sdt>
      <w:sdtPr>
        <w:rPr>
          <w:rFonts w:ascii="宋体" w:hAnsi="宋体"/>
          <w:u w:val="none" w:color="auto"/>
          <w:shd w:val="clear" w:fill="auto"/>
        </w:rPr>
        <w:id w:val="147467446"/>
        <w:docPartObj>
          <w:docPartGallery w:val="Table of Contents"/>
          <w:docPartUnique/>
        </w:docPartObj>
      </w:sdtPr>
      <w:sdtEndPr>
        <w:rPr>
          <w:rFonts w:ascii="宋体" w:hAnsi="宋体"/>
          <w:b/>
          <w:u w:val="none" w:color="auto"/>
          <w:shd w:val="clear" w:fill="auto"/>
        </w:rPr>
      </w:sdtEndPr>
      <w:sdtContent>
        <w:p>
          <w:pPr>
            <w:jc w:val="center"/>
            <w:rPr>
              <w:u w:val="none" w:color="auto"/>
              <w:shd w:val="clear" w:fill="auto"/>
            </w:rPr>
          </w:pPr>
          <w:bookmarkStart w:id="16" w:name="_Toc15396599"/>
        </w:p>
        <w:p>
          <w:pPr>
            <w:pStyle w:val="37"/>
            <w:tabs>
              <w:tab w:val="right" w:leader="dot" w:pos="8306"/>
            </w:tabs>
            <w:rPr>
              <w:b/>
              <w:u w:val="none" w:color="auto"/>
              <w:shd w:val="clear" w:fill="auto"/>
            </w:rPr>
          </w:pPr>
          <w:r>
            <w:rPr>
              <w:u w:val="none" w:color="auto"/>
              <w:shd w:val="clear" w:fill="auto"/>
            </w:rPr>
            <w:fldChar w:fldCharType="begin"/>
          </w:r>
          <w:r>
            <w:rPr>
              <w:u w:val="none" w:color="auto"/>
              <w:shd w:val="clear" w:fill="auto"/>
            </w:rPr>
            <w:instrText xml:space="preserve">TOC \o "1-2" \h \u</w:instrText>
          </w:r>
          <w:r>
            <w:rPr>
              <w:u w:val="none" w:color="auto"/>
              <w:shd w:val="clear" w:fill="auto"/>
            </w:rPr>
            <w:fldChar w:fldCharType="separate"/>
          </w:r>
          <w:r>
            <w:rPr>
              <w:u w:val="none" w:color="auto"/>
              <w:shd w:val="clear" w:fill="auto"/>
            </w:rPr>
            <w:fldChar w:fldCharType="begin"/>
          </w:r>
          <w:r>
            <w:rPr>
              <w:u w:val="none" w:color="auto"/>
              <w:shd w:val="clear" w:fill="auto"/>
            </w:rPr>
            <w:instrText xml:space="preserve"> HYPERLINK \l "_Toc24146" </w:instrText>
          </w:r>
          <w:r>
            <w:rPr>
              <w:u w:val="none" w:color="auto"/>
              <w:shd w:val="clear" w:fill="auto"/>
            </w:rPr>
            <w:fldChar w:fldCharType="separate"/>
          </w:r>
          <w:r>
            <w:rPr>
              <w:rFonts w:hint="eastAsia" w:ascii="黑体" w:hAnsi="黑体" w:eastAsia="黑体"/>
              <w:b/>
              <w:u w:val="none" w:color="auto"/>
              <w:shd w:val="clear" w:fill="auto"/>
            </w:rPr>
            <w:t>第一部分部门概况</w:t>
          </w:r>
          <w:r>
            <w:rPr>
              <w:b/>
              <w:u w:val="none" w:color="auto"/>
              <w:shd w:val="clear" w:fill="auto"/>
            </w:rPr>
            <w:tab/>
          </w:r>
          <w:r>
            <w:rPr>
              <w:b/>
              <w:u w:val="none" w:color="auto"/>
              <w:shd w:val="clear" w:fill="auto"/>
            </w:rPr>
            <w:fldChar w:fldCharType="begin"/>
          </w:r>
          <w:r>
            <w:rPr>
              <w:b/>
              <w:u w:val="none" w:color="auto"/>
              <w:shd w:val="clear" w:fill="auto"/>
            </w:rPr>
            <w:instrText xml:space="preserve"> PAGEREF _Toc24146 </w:instrText>
          </w:r>
          <w:r>
            <w:rPr>
              <w:b/>
              <w:u w:val="none" w:color="auto"/>
              <w:shd w:val="clear" w:fill="auto"/>
            </w:rPr>
            <w:fldChar w:fldCharType="separate"/>
          </w:r>
          <w:r>
            <w:rPr>
              <w:b/>
              <w:u w:val="none" w:color="auto"/>
              <w:shd w:val="clear" w:fill="auto"/>
            </w:rPr>
            <w:t>3</w:t>
          </w:r>
          <w:r>
            <w:rPr>
              <w:b/>
              <w:u w:val="none" w:color="auto"/>
              <w:shd w:val="clear" w:fill="auto"/>
            </w:rPr>
            <w:fldChar w:fldCharType="end"/>
          </w:r>
          <w:r>
            <w:rPr>
              <w:b/>
              <w:u w:val="none" w:color="auto"/>
              <w:shd w:val="clear" w:fill="auto"/>
            </w:rPr>
            <w:fldChar w:fldCharType="end"/>
          </w:r>
        </w:p>
        <w:p>
          <w:pPr>
            <w:pStyle w:val="38"/>
            <w:tabs>
              <w:tab w:val="right" w:leader="dot" w:pos="8306"/>
            </w:tabs>
            <w:ind w:left="420"/>
            <w:rPr>
              <w:u w:val="none" w:color="auto"/>
              <w:shd w:val="clear" w:fill="auto"/>
            </w:rPr>
          </w:pPr>
          <w:r>
            <w:rPr>
              <w:u w:val="none" w:color="auto"/>
              <w:shd w:val="clear" w:fill="auto"/>
            </w:rPr>
            <w:fldChar w:fldCharType="begin"/>
          </w:r>
          <w:r>
            <w:rPr>
              <w:u w:val="none" w:color="auto"/>
              <w:shd w:val="clear" w:fill="auto"/>
            </w:rPr>
            <w:instrText xml:space="preserve"> HYPERLINK \l "_Toc24228" </w:instrText>
          </w:r>
          <w:r>
            <w:rPr>
              <w:u w:val="none" w:color="auto"/>
              <w:shd w:val="clear" w:fill="auto"/>
            </w:rPr>
            <w:fldChar w:fldCharType="separate"/>
          </w:r>
          <w:r>
            <w:rPr>
              <w:rFonts w:hint="eastAsia" w:ascii="黑体" w:hAnsi="黑体" w:eastAsia="黑体"/>
              <w:u w:val="none" w:color="auto"/>
              <w:shd w:val="clear" w:fill="auto"/>
            </w:rPr>
            <w:t>一、基本职能及主要工作</w:t>
          </w:r>
          <w:r>
            <w:rPr>
              <w:u w:val="none" w:color="auto"/>
              <w:shd w:val="clear" w:fill="auto"/>
            </w:rPr>
            <w:tab/>
          </w:r>
          <w:r>
            <w:rPr>
              <w:u w:val="none" w:color="auto"/>
              <w:shd w:val="clear" w:fill="auto"/>
            </w:rPr>
            <w:fldChar w:fldCharType="begin"/>
          </w:r>
          <w:r>
            <w:rPr>
              <w:u w:val="none" w:color="auto"/>
              <w:shd w:val="clear" w:fill="auto"/>
            </w:rPr>
            <w:instrText xml:space="preserve"> PAGEREF _Toc24228 </w:instrText>
          </w:r>
          <w:r>
            <w:rPr>
              <w:u w:val="none" w:color="auto"/>
              <w:shd w:val="clear" w:fill="auto"/>
            </w:rPr>
            <w:fldChar w:fldCharType="separate"/>
          </w:r>
          <w:r>
            <w:rPr>
              <w:u w:val="none" w:color="auto"/>
              <w:shd w:val="clear" w:fill="auto"/>
            </w:rPr>
            <w:t>3</w:t>
          </w:r>
          <w:r>
            <w:rPr>
              <w:u w:val="none" w:color="auto"/>
              <w:shd w:val="clear" w:fill="auto"/>
            </w:rPr>
            <w:fldChar w:fldCharType="end"/>
          </w:r>
          <w:r>
            <w:rPr>
              <w:u w:val="none" w:color="auto"/>
              <w:shd w:val="clear" w:fill="auto"/>
            </w:rPr>
            <w:fldChar w:fldCharType="end"/>
          </w:r>
        </w:p>
        <w:p>
          <w:pPr>
            <w:pStyle w:val="38"/>
            <w:tabs>
              <w:tab w:val="right" w:leader="dot" w:pos="8306"/>
            </w:tabs>
            <w:ind w:left="420"/>
            <w:rPr>
              <w:u w:val="none" w:color="auto"/>
              <w:shd w:val="clear" w:fill="auto"/>
            </w:rPr>
          </w:pPr>
          <w:r>
            <w:rPr>
              <w:u w:val="none" w:color="auto"/>
              <w:shd w:val="clear" w:fill="auto"/>
            </w:rPr>
            <w:fldChar w:fldCharType="begin"/>
          </w:r>
          <w:r>
            <w:rPr>
              <w:u w:val="none" w:color="auto"/>
              <w:shd w:val="clear" w:fill="auto"/>
            </w:rPr>
            <w:instrText xml:space="preserve"> HYPERLINK \l "_Toc22904" </w:instrText>
          </w:r>
          <w:r>
            <w:rPr>
              <w:u w:val="none" w:color="auto"/>
              <w:shd w:val="clear" w:fill="auto"/>
            </w:rPr>
            <w:fldChar w:fldCharType="separate"/>
          </w:r>
          <w:r>
            <w:rPr>
              <w:rFonts w:hint="eastAsia" w:ascii="黑体" w:eastAsia="黑体"/>
              <w:u w:val="none" w:color="auto"/>
              <w:shd w:val="clear" w:fill="auto"/>
            </w:rPr>
            <w:t>二、</w:t>
          </w:r>
          <w:r>
            <w:rPr>
              <w:rFonts w:hint="eastAsia" w:ascii="黑体" w:hAnsi="黑体" w:eastAsia="黑体"/>
              <w:u w:val="none" w:color="auto"/>
              <w:shd w:val="clear" w:fill="auto"/>
            </w:rPr>
            <w:t>机构设置</w:t>
          </w:r>
          <w:r>
            <w:rPr>
              <w:u w:val="none" w:color="auto"/>
              <w:shd w:val="clear" w:fill="auto"/>
            </w:rPr>
            <w:tab/>
          </w:r>
          <w:r>
            <w:rPr>
              <w:u w:val="none" w:color="auto"/>
              <w:shd w:val="clear" w:fill="auto"/>
            </w:rPr>
            <w:fldChar w:fldCharType="begin"/>
          </w:r>
          <w:r>
            <w:rPr>
              <w:u w:val="none" w:color="auto"/>
              <w:shd w:val="clear" w:fill="auto"/>
            </w:rPr>
            <w:instrText xml:space="preserve"> PAGEREF _Toc22904 </w:instrText>
          </w:r>
          <w:r>
            <w:rPr>
              <w:u w:val="none" w:color="auto"/>
              <w:shd w:val="clear" w:fill="auto"/>
            </w:rPr>
            <w:fldChar w:fldCharType="separate"/>
          </w:r>
          <w:r>
            <w:rPr>
              <w:u w:val="none" w:color="auto"/>
              <w:shd w:val="clear" w:fill="auto"/>
            </w:rPr>
            <w:t>5</w:t>
          </w:r>
          <w:r>
            <w:rPr>
              <w:u w:val="none" w:color="auto"/>
              <w:shd w:val="clear" w:fill="auto"/>
            </w:rPr>
            <w:fldChar w:fldCharType="end"/>
          </w:r>
          <w:r>
            <w:rPr>
              <w:u w:val="none" w:color="auto"/>
              <w:shd w:val="clear" w:fill="auto"/>
            </w:rPr>
            <w:fldChar w:fldCharType="end"/>
          </w:r>
        </w:p>
        <w:p>
          <w:pPr>
            <w:pStyle w:val="37"/>
            <w:tabs>
              <w:tab w:val="right" w:leader="dot" w:pos="8306"/>
            </w:tabs>
            <w:rPr>
              <w:b/>
              <w:u w:val="none" w:color="auto"/>
              <w:shd w:val="clear" w:fill="auto"/>
            </w:rPr>
          </w:pPr>
          <w:r>
            <w:rPr>
              <w:u w:val="none" w:color="auto"/>
              <w:shd w:val="clear" w:fill="auto"/>
            </w:rPr>
            <w:fldChar w:fldCharType="begin"/>
          </w:r>
          <w:r>
            <w:rPr>
              <w:u w:val="none" w:color="auto"/>
              <w:shd w:val="clear" w:fill="auto"/>
            </w:rPr>
            <w:instrText xml:space="preserve"> HYPERLINK \l "_Toc4884" </w:instrText>
          </w:r>
          <w:r>
            <w:rPr>
              <w:u w:val="none" w:color="auto"/>
              <w:shd w:val="clear" w:fill="auto"/>
            </w:rPr>
            <w:fldChar w:fldCharType="separate"/>
          </w:r>
          <w:r>
            <w:rPr>
              <w:rFonts w:hint="eastAsia" w:ascii="黑体" w:hAnsi="黑体" w:eastAsia="黑体"/>
              <w:b/>
              <w:bCs/>
              <w:u w:val="none" w:color="auto"/>
              <w:shd w:val="clear" w:fill="auto"/>
            </w:rPr>
            <w:t>第二部分2021年度部门决算情况说明</w:t>
          </w:r>
          <w:r>
            <w:rPr>
              <w:b/>
              <w:u w:val="none" w:color="auto"/>
              <w:shd w:val="clear" w:fill="auto"/>
            </w:rPr>
            <w:tab/>
          </w:r>
          <w:r>
            <w:rPr>
              <w:b/>
              <w:u w:val="none" w:color="auto"/>
              <w:shd w:val="clear" w:fill="auto"/>
            </w:rPr>
            <w:fldChar w:fldCharType="begin"/>
          </w:r>
          <w:r>
            <w:rPr>
              <w:b/>
              <w:u w:val="none" w:color="auto"/>
              <w:shd w:val="clear" w:fill="auto"/>
            </w:rPr>
            <w:instrText xml:space="preserve"> PAGEREF _Toc4884 </w:instrText>
          </w:r>
          <w:r>
            <w:rPr>
              <w:b/>
              <w:u w:val="none" w:color="auto"/>
              <w:shd w:val="clear" w:fill="auto"/>
            </w:rPr>
            <w:fldChar w:fldCharType="separate"/>
          </w:r>
          <w:r>
            <w:rPr>
              <w:b/>
              <w:u w:val="none" w:color="auto"/>
              <w:shd w:val="clear" w:fill="auto"/>
            </w:rPr>
            <w:t>6</w:t>
          </w:r>
          <w:r>
            <w:rPr>
              <w:b/>
              <w:u w:val="none" w:color="auto"/>
              <w:shd w:val="clear" w:fill="auto"/>
            </w:rPr>
            <w:fldChar w:fldCharType="end"/>
          </w:r>
          <w:r>
            <w:rPr>
              <w:b/>
              <w:u w:val="none" w:color="auto"/>
              <w:shd w:val="clear" w:fill="auto"/>
            </w:rPr>
            <w:fldChar w:fldCharType="end"/>
          </w:r>
        </w:p>
        <w:p>
          <w:pPr>
            <w:pStyle w:val="38"/>
            <w:tabs>
              <w:tab w:val="right" w:leader="dot" w:pos="8306"/>
            </w:tabs>
            <w:ind w:left="420"/>
            <w:rPr>
              <w:u w:val="none" w:color="auto"/>
              <w:shd w:val="clear" w:fill="auto"/>
            </w:rPr>
          </w:pPr>
          <w:r>
            <w:rPr>
              <w:u w:val="none" w:color="auto"/>
              <w:shd w:val="clear" w:fill="auto"/>
            </w:rPr>
            <w:fldChar w:fldCharType="begin"/>
          </w:r>
          <w:r>
            <w:rPr>
              <w:u w:val="none" w:color="auto"/>
              <w:shd w:val="clear" w:fill="auto"/>
            </w:rPr>
            <w:instrText xml:space="preserve"> HYPERLINK \l "_Toc20397" </w:instrText>
          </w:r>
          <w:r>
            <w:rPr>
              <w:u w:val="none" w:color="auto"/>
              <w:shd w:val="clear" w:fill="auto"/>
            </w:rPr>
            <w:fldChar w:fldCharType="separate"/>
          </w:r>
          <w:r>
            <w:rPr>
              <w:rFonts w:ascii="黑体" w:hAnsi="黑体" w:eastAsia="黑体"/>
              <w:u w:val="none" w:color="auto"/>
              <w:shd w:val="clear" w:fill="auto"/>
            </w:rPr>
            <w:t>一、</w:t>
          </w:r>
          <w:r>
            <w:rPr>
              <w:rFonts w:hint="eastAsia" w:ascii="黑体" w:hAnsi="黑体" w:eastAsia="黑体"/>
              <w:szCs w:val="32"/>
              <w:u w:val="none" w:color="auto"/>
              <w:shd w:val="clear" w:fill="auto"/>
            </w:rPr>
            <w:t>收</w:t>
          </w:r>
          <w:r>
            <w:rPr>
              <w:rFonts w:hint="eastAsia" w:ascii="黑体" w:hAnsi="黑体" w:eastAsia="黑体"/>
              <w:u w:val="none" w:color="auto"/>
              <w:shd w:val="clear" w:fill="auto"/>
            </w:rPr>
            <w:t>入支出决算总体情况说明</w:t>
          </w:r>
          <w:r>
            <w:rPr>
              <w:u w:val="none" w:color="auto"/>
              <w:shd w:val="clear" w:fill="auto"/>
            </w:rPr>
            <w:tab/>
          </w:r>
          <w:r>
            <w:rPr>
              <w:u w:val="none" w:color="auto"/>
              <w:shd w:val="clear" w:fill="auto"/>
            </w:rPr>
            <w:fldChar w:fldCharType="begin"/>
          </w:r>
          <w:r>
            <w:rPr>
              <w:u w:val="none" w:color="auto"/>
              <w:shd w:val="clear" w:fill="auto"/>
            </w:rPr>
            <w:instrText xml:space="preserve"> PAGEREF _Toc20397 </w:instrText>
          </w:r>
          <w:r>
            <w:rPr>
              <w:u w:val="none" w:color="auto"/>
              <w:shd w:val="clear" w:fill="auto"/>
            </w:rPr>
            <w:fldChar w:fldCharType="separate"/>
          </w:r>
          <w:r>
            <w:rPr>
              <w:u w:val="none" w:color="auto"/>
              <w:shd w:val="clear" w:fill="auto"/>
            </w:rPr>
            <w:t>6</w:t>
          </w:r>
          <w:r>
            <w:rPr>
              <w:u w:val="none" w:color="auto"/>
              <w:shd w:val="clear" w:fill="auto"/>
            </w:rPr>
            <w:fldChar w:fldCharType="end"/>
          </w:r>
          <w:r>
            <w:rPr>
              <w:u w:val="none" w:color="auto"/>
              <w:shd w:val="clear" w:fill="auto"/>
            </w:rPr>
            <w:fldChar w:fldCharType="end"/>
          </w:r>
        </w:p>
        <w:p>
          <w:pPr>
            <w:pStyle w:val="38"/>
            <w:tabs>
              <w:tab w:val="right" w:leader="dot" w:pos="8306"/>
            </w:tabs>
            <w:ind w:left="420"/>
            <w:rPr>
              <w:u w:val="none" w:color="auto"/>
              <w:shd w:val="clear" w:fill="auto"/>
            </w:rPr>
          </w:pPr>
          <w:r>
            <w:rPr>
              <w:u w:val="none" w:color="auto"/>
              <w:shd w:val="clear" w:fill="auto"/>
            </w:rPr>
            <w:fldChar w:fldCharType="begin"/>
          </w:r>
          <w:r>
            <w:rPr>
              <w:u w:val="none" w:color="auto"/>
              <w:shd w:val="clear" w:fill="auto"/>
            </w:rPr>
            <w:instrText xml:space="preserve"> HYPERLINK \l "_Toc26249" </w:instrText>
          </w:r>
          <w:r>
            <w:rPr>
              <w:u w:val="none" w:color="auto"/>
              <w:shd w:val="clear" w:fill="auto"/>
            </w:rPr>
            <w:fldChar w:fldCharType="separate"/>
          </w:r>
          <w:r>
            <w:rPr>
              <w:rFonts w:ascii="黑体" w:hAnsi="黑体" w:eastAsia="黑体"/>
              <w:u w:val="none" w:color="auto"/>
              <w:shd w:val="clear" w:fill="auto"/>
            </w:rPr>
            <w:t>二、</w:t>
          </w:r>
          <w:r>
            <w:rPr>
              <w:rFonts w:hint="eastAsia" w:ascii="黑体" w:hAnsi="黑体" w:eastAsia="黑体"/>
              <w:szCs w:val="32"/>
              <w:u w:val="none" w:color="auto"/>
              <w:shd w:val="clear" w:fill="auto"/>
            </w:rPr>
            <w:t>收</w:t>
          </w:r>
          <w:r>
            <w:rPr>
              <w:rFonts w:hint="eastAsia" w:ascii="黑体" w:hAnsi="黑体" w:eastAsia="黑体"/>
              <w:u w:val="none" w:color="auto"/>
              <w:shd w:val="clear" w:fill="auto"/>
            </w:rPr>
            <w:t>入决算情况说明</w:t>
          </w:r>
          <w:r>
            <w:rPr>
              <w:u w:val="none" w:color="auto"/>
              <w:shd w:val="clear" w:fill="auto"/>
            </w:rPr>
            <w:tab/>
          </w:r>
          <w:r>
            <w:rPr>
              <w:u w:val="none" w:color="auto"/>
              <w:shd w:val="clear" w:fill="auto"/>
            </w:rPr>
            <w:fldChar w:fldCharType="begin"/>
          </w:r>
          <w:r>
            <w:rPr>
              <w:u w:val="none" w:color="auto"/>
              <w:shd w:val="clear" w:fill="auto"/>
            </w:rPr>
            <w:instrText xml:space="preserve"> PAGEREF _Toc26249 </w:instrText>
          </w:r>
          <w:r>
            <w:rPr>
              <w:u w:val="none" w:color="auto"/>
              <w:shd w:val="clear" w:fill="auto"/>
            </w:rPr>
            <w:fldChar w:fldCharType="separate"/>
          </w:r>
          <w:r>
            <w:rPr>
              <w:u w:val="none" w:color="auto"/>
              <w:shd w:val="clear" w:fill="auto"/>
            </w:rPr>
            <w:t>6</w:t>
          </w:r>
          <w:r>
            <w:rPr>
              <w:u w:val="none" w:color="auto"/>
              <w:shd w:val="clear" w:fill="auto"/>
            </w:rPr>
            <w:fldChar w:fldCharType="end"/>
          </w:r>
          <w:r>
            <w:rPr>
              <w:u w:val="none" w:color="auto"/>
              <w:shd w:val="clear" w:fill="auto"/>
            </w:rPr>
            <w:fldChar w:fldCharType="end"/>
          </w:r>
        </w:p>
        <w:p>
          <w:pPr>
            <w:pStyle w:val="38"/>
            <w:tabs>
              <w:tab w:val="right" w:leader="dot" w:pos="8306"/>
            </w:tabs>
            <w:ind w:left="420"/>
            <w:rPr>
              <w:u w:val="none" w:color="auto"/>
              <w:shd w:val="clear" w:fill="auto"/>
            </w:rPr>
          </w:pPr>
          <w:r>
            <w:rPr>
              <w:u w:val="none" w:color="auto"/>
              <w:shd w:val="clear" w:fill="auto"/>
            </w:rPr>
            <w:fldChar w:fldCharType="begin"/>
          </w:r>
          <w:r>
            <w:rPr>
              <w:u w:val="none" w:color="auto"/>
              <w:shd w:val="clear" w:fill="auto"/>
            </w:rPr>
            <w:instrText xml:space="preserve"> HYPERLINK \l "_Toc1029" </w:instrText>
          </w:r>
          <w:r>
            <w:rPr>
              <w:u w:val="none" w:color="auto"/>
              <w:shd w:val="clear" w:fill="auto"/>
            </w:rPr>
            <w:fldChar w:fldCharType="separate"/>
          </w:r>
          <w:r>
            <w:rPr>
              <w:rFonts w:ascii="黑体" w:hAnsi="黑体" w:eastAsia="黑体"/>
              <w:u w:val="none" w:color="auto"/>
              <w:shd w:val="clear" w:fill="auto"/>
            </w:rPr>
            <w:t>三、</w:t>
          </w:r>
          <w:r>
            <w:rPr>
              <w:rFonts w:hint="eastAsia" w:ascii="黑体" w:hAnsi="黑体" w:eastAsia="黑体"/>
              <w:szCs w:val="32"/>
              <w:u w:val="none" w:color="auto"/>
              <w:shd w:val="clear" w:fill="auto"/>
            </w:rPr>
            <w:t>支</w:t>
          </w:r>
          <w:r>
            <w:rPr>
              <w:rFonts w:hint="eastAsia" w:ascii="黑体" w:hAnsi="黑体" w:eastAsia="黑体"/>
              <w:u w:val="none" w:color="auto"/>
              <w:shd w:val="clear" w:fill="auto"/>
            </w:rPr>
            <w:t>出决算情况说明</w:t>
          </w:r>
          <w:r>
            <w:rPr>
              <w:u w:val="none" w:color="auto"/>
              <w:shd w:val="clear" w:fill="auto"/>
            </w:rPr>
            <w:tab/>
          </w:r>
          <w:r>
            <w:rPr>
              <w:u w:val="none" w:color="auto"/>
              <w:shd w:val="clear" w:fill="auto"/>
            </w:rPr>
            <w:fldChar w:fldCharType="begin"/>
          </w:r>
          <w:r>
            <w:rPr>
              <w:u w:val="none" w:color="auto"/>
              <w:shd w:val="clear" w:fill="auto"/>
            </w:rPr>
            <w:instrText xml:space="preserve"> PAGEREF _Toc1029 </w:instrText>
          </w:r>
          <w:r>
            <w:rPr>
              <w:u w:val="none" w:color="auto"/>
              <w:shd w:val="clear" w:fill="auto"/>
            </w:rPr>
            <w:fldChar w:fldCharType="separate"/>
          </w:r>
          <w:r>
            <w:rPr>
              <w:u w:val="none" w:color="auto"/>
              <w:shd w:val="clear" w:fill="auto"/>
            </w:rPr>
            <w:t>7</w:t>
          </w:r>
          <w:r>
            <w:rPr>
              <w:u w:val="none" w:color="auto"/>
              <w:shd w:val="clear" w:fill="auto"/>
            </w:rPr>
            <w:fldChar w:fldCharType="end"/>
          </w:r>
          <w:r>
            <w:rPr>
              <w:u w:val="none" w:color="auto"/>
              <w:shd w:val="clear" w:fill="auto"/>
            </w:rPr>
            <w:fldChar w:fldCharType="end"/>
          </w:r>
        </w:p>
        <w:p>
          <w:pPr>
            <w:pStyle w:val="38"/>
            <w:tabs>
              <w:tab w:val="right" w:leader="dot" w:pos="8306"/>
            </w:tabs>
            <w:ind w:left="420"/>
            <w:rPr>
              <w:u w:val="none" w:color="auto"/>
              <w:shd w:val="clear" w:fill="auto"/>
            </w:rPr>
          </w:pPr>
          <w:r>
            <w:rPr>
              <w:u w:val="none" w:color="auto"/>
              <w:shd w:val="clear" w:fill="auto"/>
            </w:rPr>
            <w:fldChar w:fldCharType="begin"/>
          </w:r>
          <w:r>
            <w:rPr>
              <w:u w:val="none" w:color="auto"/>
              <w:shd w:val="clear" w:fill="auto"/>
            </w:rPr>
            <w:instrText xml:space="preserve"> HYPERLINK \l "_Toc14604" </w:instrText>
          </w:r>
          <w:r>
            <w:rPr>
              <w:u w:val="none" w:color="auto"/>
              <w:shd w:val="clear" w:fill="auto"/>
            </w:rPr>
            <w:fldChar w:fldCharType="separate"/>
          </w:r>
          <w:r>
            <w:rPr>
              <w:rFonts w:hint="eastAsia" w:ascii="黑体" w:hAnsi="黑体" w:eastAsia="黑体"/>
              <w:szCs w:val="32"/>
              <w:u w:val="none" w:color="auto"/>
              <w:shd w:val="clear" w:fill="auto"/>
            </w:rPr>
            <w:t>四、财</w:t>
          </w:r>
          <w:r>
            <w:rPr>
              <w:rFonts w:hint="eastAsia" w:ascii="黑体" w:hAnsi="黑体" w:eastAsia="黑体"/>
              <w:u w:val="none" w:color="auto"/>
              <w:shd w:val="clear" w:fill="auto"/>
            </w:rPr>
            <w:t>政拨款收入支出决算总体情况说明</w:t>
          </w:r>
          <w:r>
            <w:rPr>
              <w:u w:val="none" w:color="auto"/>
              <w:shd w:val="clear" w:fill="auto"/>
            </w:rPr>
            <w:tab/>
          </w:r>
          <w:r>
            <w:rPr>
              <w:u w:val="none" w:color="auto"/>
              <w:shd w:val="clear" w:fill="auto"/>
            </w:rPr>
            <w:fldChar w:fldCharType="begin"/>
          </w:r>
          <w:r>
            <w:rPr>
              <w:u w:val="none" w:color="auto"/>
              <w:shd w:val="clear" w:fill="auto"/>
            </w:rPr>
            <w:instrText xml:space="preserve"> PAGEREF _Toc14604 </w:instrText>
          </w:r>
          <w:r>
            <w:rPr>
              <w:u w:val="none" w:color="auto"/>
              <w:shd w:val="clear" w:fill="auto"/>
            </w:rPr>
            <w:fldChar w:fldCharType="separate"/>
          </w:r>
          <w:r>
            <w:rPr>
              <w:u w:val="none" w:color="auto"/>
              <w:shd w:val="clear" w:fill="auto"/>
            </w:rPr>
            <w:t>8</w:t>
          </w:r>
          <w:r>
            <w:rPr>
              <w:u w:val="none" w:color="auto"/>
              <w:shd w:val="clear" w:fill="auto"/>
            </w:rPr>
            <w:fldChar w:fldCharType="end"/>
          </w:r>
          <w:r>
            <w:rPr>
              <w:u w:val="none" w:color="auto"/>
              <w:shd w:val="clear" w:fill="auto"/>
            </w:rPr>
            <w:fldChar w:fldCharType="end"/>
          </w:r>
        </w:p>
        <w:p>
          <w:pPr>
            <w:pStyle w:val="38"/>
            <w:tabs>
              <w:tab w:val="right" w:leader="dot" w:pos="8306"/>
            </w:tabs>
            <w:ind w:left="420"/>
            <w:rPr>
              <w:u w:val="none" w:color="auto"/>
              <w:shd w:val="clear" w:fill="auto"/>
            </w:rPr>
          </w:pPr>
          <w:r>
            <w:rPr>
              <w:u w:val="none" w:color="auto"/>
              <w:shd w:val="clear" w:fill="auto"/>
            </w:rPr>
            <w:fldChar w:fldCharType="begin"/>
          </w:r>
          <w:r>
            <w:rPr>
              <w:u w:val="none" w:color="auto"/>
              <w:shd w:val="clear" w:fill="auto"/>
            </w:rPr>
            <w:instrText xml:space="preserve"> HYPERLINK \l "_Toc13685" </w:instrText>
          </w:r>
          <w:r>
            <w:rPr>
              <w:u w:val="none" w:color="auto"/>
              <w:shd w:val="clear" w:fill="auto"/>
            </w:rPr>
            <w:fldChar w:fldCharType="separate"/>
          </w:r>
          <w:r>
            <w:rPr>
              <w:rFonts w:hint="eastAsia" w:ascii="黑体" w:hAnsi="黑体" w:eastAsia="黑体"/>
              <w:szCs w:val="32"/>
              <w:u w:val="none" w:color="auto"/>
              <w:shd w:val="clear" w:fill="auto"/>
            </w:rPr>
            <w:t>五、一</w:t>
          </w:r>
          <w:r>
            <w:rPr>
              <w:rFonts w:hint="eastAsia" w:ascii="黑体" w:hAnsi="黑体" w:eastAsia="黑体"/>
              <w:u w:val="none" w:color="auto"/>
              <w:shd w:val="clear" w:fill="auto"/>
            </w:rPr>
            <w:t>般公共预算财政拨款支出决算情况说明</w:t>
          </w:r>
          <w:r>
            <w:rPr>
              <w:u w:val="none" w:color="auto"/>
              <w:shd w:val="clear" w:fill="auto"/>
            </w:rPr>
            <w:tab/>
          </w:r>
          <w:r>
            <w:rPr>
              <w:u w:val="none" w:color="auto"/>
              <w:shd w:val="clear" w:fill="auto"/>
            </w:rPr>
            <w:fldChar w:fldCharType="begin"/>
          </w:r>
          <w:r>
            <w:rPr>
              <w:u w:val="none" w:color="auto"/>
              <w:shd w:val="clear" w:fill="auto"/>
            </w:rPr>
            <w:instrText xml:space="preserve"> PAGEREF _Toc13685 </w:instrText>
          </w:r>
          <w:r>
            <w:rPr>
              <w:u w:val="none" w:color="auto"/>
              <w:shd w:val="clear" w:fill="auto"/>
            </w:rPr>
            <w:fldChar w:fldCharType="separate"/>
          </w:r>
          <w:r>
            <w:rPr>
              <w:u w:val="none" w:color="auto"/>
              <w:shd w:val="clear" w:fill="auto"/>
            </w:rPr>
            <w:t>8</w:t>
          </w:r>
          <w:r>
            <w:rPr>
              <w:u w:val="none" w:color="auto"/>
              <w:shd w:val="clear" w:fill="auto"/>
            </w:rPr>
            <w:fldChar w:fldCharType="end"/>
          </w:r>
          <w:r>
            <w:rPr>
              <w:u w:val="none" w:color="auto"/>
              <w:shd w:val="clear" w:fill="auto"/>
            </w:rPr>
            <w:fldChar w:fldCharType="end"/>
          </w:r>
        </w:p>
        <w:p>
          <w:pPr>
            <w:pStyle w:val="38"/>
            <w:tabs>
              <w:tab w:val="right" w:leader="dot" w:pos="8306"/>
            </w:tabs>
            <w:ind w:left="420"/>
            <w:rPr>
              <w:u w:val="none" w:color="auto"/>
              <w:shd w:val="clear" w:fill="auto"/>
            </w:rPr>
          </w:pPr>
          <w:r>
            <w:rPr>
              <w:u w:val="none" w:color="auto"/>
              <w:shd w:val="clear" w:fill="auto"/>
            </w:rPr>
            <w:fldChar w:fldCharType="begin"/>
          </w:r>
          <w:r>
            <w:rPr>
              <w:u w:val="none" w:color="auto"/>
              <w:shd w:val="clear" w:fill="auto"/>
            </w:rPr>
            <w:instrText xml:space="preserve"> HYPERLINK \l "_Toc32248" </w:instrText>
          </w:r>
          <w:r>
            <w:rPr>
              <w:u w:val="none" w:color="auto"/>
              <w:shd w:val="clear" w:fill="auto"/>
            </w:rPr>
            <w:fldChar w:fldCharType="separate"/>
          </w:r>
          <w:r>
            <w:rPr>
              <w:rFonts w:hint="eastAsia" w:ascii="黑体" w:eastAsia="黑体"/>
              <w:szCs w:val="32"/>
              <w:u w:val="none" w:color="auto"/>
              <w:shd w:val="clear" w:fill="auto"/>
            </w:rPr>
            <w:t>六、</w:t>
          </w:r>
          <w:r>
            <w:rPr>
              <w:rFonts w:hint="eastAsia" w:ascii="黑体" w:hAnsi="黑体" w:eastAsia="黑体"/>
              <w:szCs w:val="32"/>
              <w:u w:val="none" w:color="auto"/>
              <w:shd w:val="clear" w:fill="auto"/>
            </w:rPr>
            <w:t>一</w:t>
          </w:r>
          <w:r>
            <w:rPr>
              <w:rFonts w:hint="eastAsia" w:ascii="黑体" w:hAnsi="黑体" w:eastAsia="黑体"/>
              <w:u w:val="none" w:color="auto"/>
              <w:shd w:val="clear" w:fill="auto"/>
            </w:rPr>
            <w:t>般公共预算财政拨款基本支出决算情况说明</w:t>
          </w:r>
          <w:r>
            <w:rPr>
              <w:u w:val="none" w:color="auto"/>
              <w:shd w:val="clear" w:fill="auto"/>
            </w:rPr>
            <w:tab/>
          </w:r>
          <w:r>
            <w:rPr>
              <w:u w:val="none" w:color="auto"/>
              <w:shd w:val="clear" w:fill="auto"/>
            </w:rPr>
            <w:fldChar w:fldCharType="begin"/>
          </w:r>
          <w:r>
            <w:rPr>
              <w:u w:val="none" w:color="auto"/>
              <w:shd w:val="clear" w:fill="auto"/>
            </w:rPr>
            <w:instrText xml:space="preserve"> PAGEREF _Toc32248 </w:instrText>
          </w:r>
          <w:r>
            <w:rPr>
              <w:u w:val="none" w:color="auto"/>
              <w:shd w:val="clear" w:fill="auto"/>
            </w:rPr>
            <w:fldChar w:fldCharType="separate"/>
          </w:r>
          <w:r>
            <w:rPr>
              <w:u w:val="none" w:color="auto"/>
              <w:shd w:val="clear" w:fill="auto"/>
            </w:rPr>
            <w:t>11</w:t>
          </w:r>
          <w:r>
            <w:rPr>
              <w:u w:val="none" w:color="auto"/>
              <w:shd w:val="clear" w:fill="auto"/>
            </w:rPr>
            <w:fldChar w:fldCharType="end"/>
          </w:r>
          <w:r>
            <w:rPr>
              <w:u w:val="none" w:color="auto"/>
              <w:shd w:val="clear" w:fill="auto"/>
            </w:rPr>
            <w:fldChar w:fldCharType="end"/>
          </w:r>
        </w:p>
        <w:p>
          <w:pPr>
            <w:pStyle w:val="38"/>
            <w:tabs>
              <w:tab w:val="right" w:leader="dot" w:pos="8306"/>
            </w:tabs>
            <w:ind w:left="420"/>
            <w:rPr>
              <w:u w:val="none" w:color="auto"/>
              <w:shd w:val="clear" w:fill="auto"/>
            </w:rPr>
          </w:pPr>
          <w:r>
            <w:rPr>
              <w:u w:val="none" w:color="auto"/>
              <w:shd w:val="clear" w:fill="auto"/>
            </w:rPr>
            <w:fldChar w:fldCharType="begin"/>
          </w:r>
          <w:r>
            <w:rPr>
              <w:u w:val="none" w:color="auto"/>
              <w:shd w:val="clear" w:fill="auto"/>
            </w:rPr>
            <w:instrText xml:space="preserve"> HYPERLINK \l "_Toc20712" </w:instrText>
          </w:r>
          <w:r>
            <w:rPr>
              <w:u w:val="none" w:color="auto"/>
              <w:shd w:val="clear" w:fill="auto"/>
            </w:rPr>
            <w:fldChar w:fldCharType="separate"/>
          </w:r>
          <w:r>
            <w:rPr>
              <w:rFonts w:hint="eastAsia" w:ascii="黑体" w:eastAsia="黑体"/>
              <w:szCs w:val="32"/>
              <w:u w:val="none" w:color="auto"/>
              <w:shd w:val="clear" w:fill="auto"/>
            </w:rPr>
            <w:t>七、</w:t>
          </w:r>
          <w:r>
            <w:rPr>
              <w:rFonts w:hint="eastAsia" w:ascii="黑体" w:hAnsi="黑体" w:eastAsia="黑体"/>
              <w:u w:val="none" w:color="auto"/>
              <w:shd w:val="clear" w:fill="auto"/>
            </w:rPr>
            <w:t>“三公”经费财政拨款支出决算情况说明</w:t>
          </w:r>
          <w:r>
            <w:rPr>
              <w:u w:val="none" w:color="auto"/>
              <w:shd w:val="clear" w:fill="auto"/>
            </w:rPr>
            <w:tab/>
          </w:r>
          <w:r>
            <w:rPr>
              <w:u w:val="none" w:color="auto"/>
              <w:shd w:val="clear" w:fill="auto"/>
            </w:rPr>
            <w:fldChar w:fldCharType="begin"/>
          </w:r>
          <w:r>
            <w:rPr>
              <w:u w:val="none" w:color="auto"/>
              <w:shd w:val="clear" w:fill="auto"/>
            </w:rPr>
            <w:instrText xml:space="preserve"> PAGEREF _Toc20712 </w:instrText>
          </w:r>
          <w:r>
            <w:rPr>
              <w:u w:val="none" w:color="auto"/>
              <w:shd w:val="clear" w:fill="auto"/>
            </w:rPr>
            <w:fldChar w:fldCharType="separate"/>
          </w:r>
          <w:r>
            <w:rPr>
              <w:u w:val="none" w:color="auto"/>
              <w:shd w:val="clear" w:fill="auto"/>
            </w:rPr>
            <w:t>12</w:t>
          </w:r>
          <w:r>
            <w:rPr>
              <w:u w:val="none" w:color="auto"/>
              <w:shd w:val="clear" w:fill="auto"/>
            </w:rPr>
            <w:fldChar w:fldCharType="end"/>
          </w:r>
          <w:r>
            <w:rPr>
              <w:u w:val="none" w:color="auto"/>
              <w:shd w:val="clear" w:fill="auto"/>
            </w:rPr>
            <w:fldChar w:fldCharType="end"/>
          </w:r>
        </w:p>
        <w:p>
          <w:pPr>
            <w:pStyle w:val="38"/>
            <w:tabs>
              <w:tab w:val="right" w:leader="dot" w:pos="8306"/>
            </w:tabs>
            <w:ind w:left="420"/>
            <w:rPr>
              <w:u w:val="none" w:color="auto"/>
              <w:shd w:val="clear" w:fill="auto"/>
            </w:rPr>
          </w:pPr>
          <w:r>
            <w:rPr>
              <w:u w:val="none" w:color="auto"/>
              <w:shd w:val="clear" w:fill="auto"/>
            </w:rPr>
            <w:fldChar w:fldCharType="begin"/>
          </w:r>
          <w:r>
            <w:rPr>
              <w:u w:val="none" w:color="auto"/>
              <w:shd w:val="clear" w:fill="auto"/>
            </w:rPr>
            <w:instrText xml:space="preserve"> HYPERLINK \l "_Toc24995" </w:instrText>
          </w:r>
          <w:r>
            <w:rPr>
              <w:u w:val="none" w:color="auto"/>
              <w:shd w:val="clear" w:fill="auto"/>
            </w:rPr>
            <w:fldChar w:fldCharType="separate"/>
          </w:r>
          <w:r>
            <w:rPr>
              <w:rFonts w:hint="eastAsia" w:ascii="黑体" w:eastAsia="黑体"/>
              <w:szCs w:val="32"/>
              <w:u w:val="none" w:color="auto"/>
              <w:shd w:val="clear" w:fill="auto"/>
            </w:rPr>
            <w:t>八、</w:t>
          </w:r>
          <w:r>
            <w:rPr>
              <w:rFonts w:hint="eastAsia" w:ascii="黑体" w:hAnsi="黑体" w:eastAsia="黑体"/>
              <w:u w:val="none" w:color="auto"/>
              <w:shd w:val="clear" w:fill="auto"/>
            </w:rPr>
            <w:t>政府性基金预算支出决算情况说明</w:t>
          </w:r>
          <w:r>
            <w:rPr>
              <w:u w:val="none" w:color="auto"/>
              <w:shd w:val="clear" w:fill="auto"/>
            </w:rPr>
            <w:tab/>
          </w:r>
          <w:r>
            <w:rPr>
              <w:u w:val="none" w:color="auto"/>
              <w:shd w:val="clear" w:fill="auto"/>
            </w:rPr>
            <w:fldChar w:fldCharType="begin"/>
          </w:r>
          <w:r>
            <w:rPr>
              <w:u w:val="none" w:color="auto"/>
              <w:shd w:val="clear" w:fill="auto"/>
            </w:rPr>
            <w:instrText xml:space="preserve"> PAGEREF _Toc24995 </w:instrText>
          </w:r>
          <w:r>
            <w:rPr>
              <w:u w:val="none" w:color="auto"/>
              <w:shd w:val="clear" w:fill="auto"/>
            </w:rPr>
            <w:fldChar w:fldCharType="separate"/>
          </w:r>
          <w:r>
            <w:rPr>
              <w:u w:val="none" w:color="auto"/>
              <w:shd w:val="clear" w:fill="auto"/>
            </w:rPr>
            <w:t>13</w:t>
          </w:r>
          <w:r>
            <w:rPr>
              <w:u w:val="none" w:color="auto"/>
              <w:shd w:val="clear" w:fill="auto"/>
            </w:rPr>
            <w:fldChar w:fldCharType="end"/>
          </w:r>
          <w:r>
            <w:rPr>
              <w:u w:val="none" w:color="auto"/>
              <w:shd w:val="clear" w:fill="auto"/>
            </w:rPr>
            <w:fldChar w:fldCharType="end"/>
          </w:r>
        </w:p>
        <w:p>
          <w:pPr>
            <w:pStyle w:val="38"/>
            <w:tabs>
              <w:tab w:val="right" w:leader="dot" w:pos="8306"/>
            </w:tabs>
            <w:ind w:left="420"/>
            <w:rPr>
              <w:u w:val="none" w:color="auto"/>
              <w:shd w:val="clear" w:fill="auto"/>
            </w:rPr>
          </w:pPr>
          <w:r>
            <w:rPr>
              <w:u w:val="none" w:color="auto"/>
              <w:shd w:val="clear" w:fill="auto"/>
            </w:rPr>
            <w:fldChar w:fldCharType="begin"/>
          </w:r>
          <w:r>
            <w:rPr>
              <w:u w:val="none" w:color="auto"/>
              <w:shd w:val="clear" w:fill="auto"/>
            </w:rPr>
            <w:instrText xml:space="preserve"> HYPERLINK \l "_Toc9728" </w:instrText>
          </w:r>
          <w:r>
            <w:rPr>
              <w:u w:val="none" w:color="auto"/>
              <w:shd w:val="clear" w:fill="auto"/>
            </w:rPr>
            <w:fldChar w:fldCharType="separate"/>
          </w:r>
          <w:r>
            <w:rPr>
              <w:rFonts w:hint="eastAsia" w:ascii="黑体" w:hAnsi="黑体" w:eastAsia="黑体"/>
              <w:u w:val="none" w:color="auto"/>
              <w:shd w:val="clear" w:fill="auto"/>
            </w:rPr>
            <w:t>九、国有资本经营预算支出决算情况说明</w:t>
          </w:r>
          <w:r>
            <w:rPr>
              <w:u w:val="none" w:color="auto"/>
              <w:shd w:val="clear" w:fill="auto"/>
            </w:rPr>
            <w:tab/>
          </w:r>
          <w:r>
            <w:rPr>
              <w:u w:val="none" w:color="auto"/>
              <w:shd w:val="clear" w:fill="auto"/>
            </w:rPr>
            <w:fldChar w:fldCharType="begin"/>
          </w:r>
          <w:r>
            <w:rPr>
              <w:u w:val="none" w:color="auto"/>
              <w:shd w:val="clear" w:fill="auto"/>
            </w:rPr>
            <w:instrText xml:space="preserve"> PAGEREF _Toc9728 </w:instrText>
          </w:r>
          <w:r>
            <w:rPr>
              <w:u w:val="none" w:color="auto"/>
              <w:shd w:val="clear" w:fill="auto"/>
            </w:rPr>
            <w:fldChar w:fldCharType="separate"/>
          </w:r>
          <w:r>
            <w:rPr>
              <w:u w:val="none" w:color="auto"/>
              <w:shd w:val="clear" w:fill="auto"/>
            </w:rPr>
            <w:t>13</w:t>
          </w:r>
          <w:r>
            <w:rPr>
              <w:u w:val="none" w:color="auto"/>
              <w:shd w:val="clear" w:fill="auto"/>
            </w:rPr>
            <w:fldChar w:fldCharType="end"/>
          </w:r>
          <w:r>
            <w:rPr>
              <w:u w:val="none" w:color="auto"/>
              <w:shd w:val="clear" w:fill="auto"/>
            </w:rPr>
            <w:fldChar w:fldCharType="end"/>
          </w:r>
        </w:p>
        <w:p>
          <w:pPr>
            <w:pStyle w:val="38"/>
            <w:tabs>
              <w:tab w:val="right" w:leader="dot" w:pos="8306"/>
            </w:tabs>
            <w:ind w:left="420"/>
            <w:rPr>
              <w:u w:val="none" w:color="auto"/>
              <w:shd w:val="clear" w:fill="auto"/>
            </w:rPr>
          </w:pPr>
          <w:r>
            <w:rPr>
              <w:u w:val="none" w:color="auto"/>
              <w:shd w:val="clear" w:fill="auto"/>
            </w:rPr>
            <w:fldChar w:fldCharType="begin"/>
          </w:r>
          <w:r>
            <w:rPr>
              <w:u w:val="none" w:color="auto"/>
              <w:shd w:val="clear" w:fill="auto"/>
            </w:rPr>
            <w:instrText xml:space="preserve"> HYPERLINK \l "_Toc31660" </w:instrText>
          </w:r>
          <w:r>
            <w:rPr>
              <w:u w:val="none" w:color="auto"/>
              <w:shd w:val="clear" w:fill="auto"/>
            </w:rPr>
            <w:fldChar w:fldCharType="separate"/>
          </w:r>
          <w:r>
            <w:rPr>
              <w:rFonts w:hint="eastAsia" w:ascii="黑体" w:hAnsi="黑体" w:eastAsia="黑体"/>
              <w:u w:val="none" w:color="auto"/>
              <w:shd w:val="clear" w:fill="auto"/>
            </w:rPr>
            <w:t>十、其他重要事项的情况说明</w:t>
          </w:r>
          <w:r>
            <w:rPr>
              <w:u w:val="none" w:color="auto"/>
              <w:shd w:val="clear" w:fill="auto"/>
            </w:rPr>
            <w:tab/>
          </w:r>
          <w:r>
            <w:rPr>
              <w:u w:val="none" w:color="auto"/>
              <w:shd w:val="clear" w:fill="auto"/>
            </w:rPr>
            <w:fldChar w:fldCharType="begin"/>
          </w:r>
          <w:r>
            <w:rPr>
              <w:u w:val="none" w:color="auto"/>
              <w:shd w:val="clear" w:fill="auto"/>
            </w:rPr>
            <w:instrText xml:space="preserve"> PAGEREF _Toc31660 </w:instrText>
          </w:r>
          <w:r>
            <w:rPr>
              <w:u w:val="none" w:color="auto"/>
              <w:shd w:val="clear" w:fill="auto"/>
            </w:rPr>
            <w:fldChar w:fldCharType="separate"/>
          </w:r>
          <w:r>
            <w:rPr>
              <w:u w:val="none" w:color="auto"/>
              <w:shd w:val="clear" w:fill="auto"/>
            </w:rPr>
            <w:t>14</w:t>
          </w:r>
          <w:r>
            <w:rPr>
              <w:u w:val="none" w:color="auto"/>
              <w:shd w:val="clear" w:fill="auto"/>
            </w:rPr>
            <w:fldChar w:fldCharType="end"/>
          </w:r>
          <w:r>
            <w:rPr>
              <w:u w:val="none" w:color="auto"/>
              <w:shd w:val="clear" w:fill="auto"/>
            </w:rPr>
            <w:fldChar w:fldCharType="end"/>
          </w:r>
        </w:p>
        <w:p>
          <w:pPr>
            <w:pStyle w:val="37"/>
            <w:tabs>
              <w:tab w:val="right" w:leader="dot" w:pos="8306"/>
            </w:tabs>
            <w:rPr>
              <w:b/>
              <w:u w:val="none" w:color="auto"/>
              <w:shd w:val="clear" w:fill="auto"/>
            </w:rPr>
          </w:pPr>
          <w:r>
            <w:rPr>
              <w:u w:val="none" w:color="auto"/>
              <w:shd w:val="clear" w:fill="auto"/>
            </w:rPr>
            <w:fldChar w:fldCharType="begin"/>
          </w:r>
          <w:r>
            <w:rPr>
              <w:u w:val="none" w:color="auto"/>
              <w:shd w:val="clear" w:fill="auto"/>
            </w:rPr>
            <w:instrText xml:space="preserve"> HYPERLINK \l "_Toc16142" </w:instrText>
          </w:r>
          <w:r>
            <w:rPr>
              <w:u w:val="none" w:color="auto"/>
              <w:shd w:val="clear" w:fill="auto"/>
            </w:rPr>
            <w:fldChar w:fldCharType="separate"/>
          </w:r>
          <w:r>
            <w:rPr>
              <w:rFonts w:hint="eastAsia" w:ascii="黑体" w:hAnsi="黑体" w:eastAsia="黑体"/>
              <w:b/>
              <w:u w:val="none" w:color="auto"/>
              <w:shd w:val="clear" w:fill="auto"/>
            </w:rPr>
            <w:t>第三部分</w:t>
          </w:r>
          <w:r>
            <w:rPr>
              <w:rFonts w:hint="eastAsia" w:ascii="黑体" w:hAnsi="黑体" w:eastAsia="黑体"/>
              <w:b/>
              <w:szCs w:val="44"/>
              <w:u w:val="none" w:color="auto"/>
              <w:shd w:val="clear" w:fill="auto"/>
            </w:rPr>
            <w:t>名</w:t>
          </w:r>
          <w:r>
            <w:rPr>
              <w:rFonts w:hint="eastAsia" w:ascii="黑体" w:hAnsi="黑体" w:eastAsia="黑体"/>
              <w:b/>
              <w:u w:val="none" w:color="auto"/>
              <w:shd w:val="clear" w:fill="auto"/>
            </w:rPr>
            <w:t>词解释</w:t>
          </w:r>
          <w:r>
            <w:rPr>
              <w:b/>
              <w:u w:val="none" w:color="auto"/>
              <w:shd w:val="clear" w:fill="auto"/>
            </w:rPr>
            <w:tab/>
          </w:r>
          <w:r>
            <w:rPr>
              <w:b/>
              <w:u w:val="none" w:color="auto"/>
              <w:shd w:val="clear" w:fill="auto"/>
            </w:rPr>
            <w:fldChar w:fldCharType="begin"/>
          </w:r>
          <w:r>
            <w:rPr>
              <w:b/>
              <w:u w:val="none" w:color="auto"/>
              <w:shd w:val="clear" w:fill="auto"/>
            </w:rPr>
            <w:instrText xml:space="preserve"> PAGEREF _Toc16142 </w:instrText>
          </w:r>
          <w:r>
            <w:rPr>
              <w:b/>
              <w:u w:val="none" w:color="auto"/>
              <w:shd w:val="clear" w:fill="auto"/>
            </w:rPr>
            <w:fldChar w:fldCharType="separate"/>
          </w:r>
          <w:r>
            <w:rPr>
              <w:b/>
              <w:u w:val="none" w:color="auto"/>
              <w:shd w:val="clear" w:fill="auto"/>
            </w:rPr>
            <w:t>16</w:t>
          </w:r>
          <w:r>
            <w:rPr>
              <w:b/>
              <w:u w:val="none" w:color="auto"/>
              <w:shd w:val="clear" w:fill="auto"/>
            </w:rPr>
            <w:fldChar w:fldCharType="end"/>
          </w:r>
          <w:r>
            <w:rPr>
              <w:b/>
              <w:u w:val="none" w:color="auto"/>
              <w:shd w:val="clear" w:fill="auto"/>
            </w:rPr>
            <w:fldChar w:fldCharType="end"/>
          </w:r>
        </w:p>
        <w:p>
          <w:pPr>
            <w:pStyle w:val="37"/>
            <w:tabs>
              <w:tab w:val="right" w:leader="dot" w:pos="8306"/>
            </w:tabs>
            <w:rPr>
              <w:b/>
              <w:u w:val="none" w:color="auto"/>
              <w:shd w:val="clear" w:fill="auto"/>
            </w:rPr>
          </w:pPr>
          <w:r>
            <w:rPr>
              <w:u w:val="none" w:color="auto"/>
              <w:shd w:val="clear" w:fill="auto"/>
            </w:rPr>
            <w:fldChar w:fldCharType="begin"/>
          </w:r>
          <w:r>
            <w:rPr>
              <w:u w:val="none" w:color="auto"/>
              <w:shd w:val="clear" w:fill="auto"/>
            </w:rPr>
            <w:instrText xml:space="preserve"> HYPERLINK \l "_Toc25000" </w:instrText>
          </w:r>
          <w:r>
            <w:rPr>
              <w:u w:val="none" w:color="auto"/>
              <w:shd w:val="clear" w:fill="auto"/>
            </w:rPr>
            <w:fldChar w:fldCharType="separate"/>
          </w:r>
          <w:r>
            <w:rPr>
              <w:rFonts w:hint="eastAsia" w:ascii="黑体" w:hAnsi="黑体" w:eastAsia="黑体"/>
              <w:b/>
              <w:szCs w:val="44"/>
              <w:u w:val="none" w:color="auto"/>
              <w:shd w:val="clear" w:fill="auto"/>
            </w:rPr>
            <w:t>第</w:t>
          </w:r>
          <w:r>
            <w:rPr>
              <w:rFonts w:hint="eastAsia" w:ascii="黑体" w:hAnsi="黑体" w:eastAsia="黑体"/>
              <w:b/>
              <w:u w:val="none" w:color="auto"/>
              <w:shd w:val="clear" w:fill="auto"/>
            </w:rPr>
            <w:t>四部分附件</w:t>
          </w:r>
          <w:r>
            <w:rPr>
              <w:b/>
              <w:u w:val="none" w:color="auto"/>
              <w:shd w:val="clear" w:fill="auto"/>
            </w:rPr>
            <w:tab/>
          </w:r>
          <w:r>
            <w:rPr>
              <w:b/>
              <w:u w:val="none" w:color="auto"/>
              <w:shd w:val="clear" w:fill="auto"/>
            </w:rPr>
            <w:fldChar w:fldCharType="begin"/>
          </w:r>
          <w:r>
            <w:rPr>
              <w:b/>
              <w:u w:val="none" w:color="auto"/>
              <w:shd w:val="clear" w:fill="auto"/>
            </w:rPr>
            <w:instrText xml:space="preserve"> PAGEREF _Toc25000 </w:instrText>
          </w:r>
          <w:r>
            <w:rPr>
              <w:b/>
              <w:u w:val="none" w:color="auto"/>
              <w:shd w:val="clear" w:fill="auto"/>
            </w:rPr>
            <w:fldChar w:fldCharType="separate"/>
          </w:r>
          <w:r>
            <w:rPr>
              <w:b/>
              <w:u w:val="none" w:color="auto"/>
              <w:shd w:val="clear" w:fill="auto"/>
            </w:rPr>
            <w:t>19</w:t>
          </w:r>
          <w:r>
            <w:rPr>
              <w:b/>
              <w:u w:val="none" w:color="auto"/>
              <w:shd w:val="clear" w:fill="auto"/>
            </w:rPr>
            <w:fldChar w:fldCharType="end"/>
          </w:r>
          <w:r>
            <w:rPr>
              <w:b/>
              <w:u w:val="none" w:color="auto"/>
              <w:shd w:val="clear" w:fill="auto"/>
            </w:rPr>
            <w:fldChar w:fldCharType="end"/>
          </w:r>
        </w:p>
        <w:p>
          <w:pPr>
            <w:pStyle w:val="37"/>
            <w:tabs>
              <w:tab w:val="right" w:leader="dot" w:pos="8306"/>
            </w:tabs>
            <w:rPr>
              <w:b/>
              <w:u w:val="none" w:color="auto"/>
              <w:shd w:val="clear" w:fill="auto"/>
            </w:rPr>
          </w:pPr>
          <w:r>
            <w:rPr>
              <w:u w:val="none" w:color="auto"/>
              <w:shd w:val="clear" w:fill="auto"/>
            </w:rPr>
            <w:fldChar w:fldCharType="begin"/>
          </w:r>
          <w:r>
            <w:rPr>
              <w:u w:val="none" w:color="auto"/>
              <w:shd w:val="clear" w:fill="auto"/>
            </w:rPr>
            <w:instrText xml:space="preserve"> HYPERLINK \l "_Toc17870" </w:instrText>
          </w:r>
          <w:r>
            <w:rPr>
              <w:u w:val="none" w:color="auto"/>
              <w:shd w:val="clear" w:fill="auto"/>
            </w:rPr>
            <w:fldChar w:fldCharType="separate"/>
          </w:r>
          <w:r>
            <w:rPr>
              <w:rFonts w:hint="eastAsia" w:ascii="黑体" w:hAnsi="黑体" w:eastAsia="黑体" w:cs="黑体"/>
              <w:b/>
              <w:szCs w:val="32"/>
              <w:u w:val="none" w:color="auto"/>
              <w:shd w:val="clear" w:fill="auto"/>
            </w:rPr>
            <w:t>附件</w:t>
          </w:r>
          <w:r>
            <w:rPr>
              <w:b/>
              <w:u w:val="none" w:color="auto"/>
              <w:shd w:val="clear" w:fill="auto"/>
            </w:rPr>
            <w:tab/>
          </w:r>
          <w:r>
            <w:rPr>
              <w:b/>
              <w:u w:val="none" w:color="auto"/>
              <w:shd w:val="clear" w:fill="auto"/>
            </w:rPr>
            <w:fldChar w:fldCharType="begin"/>
          </w:r>
          <w:r>
            <w:rPr>
              <w:b/>
              <w:u w:val="none" w:color="auto"/>
              <w:shd w:val="clear" w:fill="auto"/>
            </w:rPr>
            <w:instrText xml:space="preserve"> PAGEREF _Toc17870 </w:instrText>
          </w:r>
          <w:r>
            <w:rPr>
              <w:b/>
              <w:u w:val="none" w:color="auto"/>
              <w:shd w:val="clear" w:fill="auto"/>
            </w:rPr>
            <w:fldChar w:fldCharType="separate"/>
          </w:r>
          <w:r>
            <w:rPr>
              <w:b/>
              <w:u w:val="none" w:color="auto"/>
              <w:shd w:val="clear" w:fill="auto"/>
            </w:rPr>
            <w:t>19</w:t>
          </w:r>
          <w:r>
            <w:rPr>
              <w:b/>
              <w:u w:val="none" w:color="auto"/>
              <w:shd w:val="clear" w:fill="auto"/>
            </w:rPr>
            <w:fldChar w:fldCharType="end"/>
          </w:r>
          <w:r>
            <w:rPr>
              <w:b/>
              <w:u w:val="none" w:color="auto"/>
              <w:shd w:val="clear" w:fill="auto"/>
            </w:rPr>
            <w:fldChar w:fldCharType="end"/>
          </w:r>
        </w:p>
        <w:p>
          <w:pPr>
            <w:pStyle w:val="37"/>
            <w:tabs>
              <w:tab w:val="right" w:leader="dot" w:pos="8306"/>
            </w:tabs>
            <w:rPr>
              <w:b/>
              <w:u w:val="none" w:color="auto"/>
              <w:shd w:val="clear" w:fill="auto"/>
            </w:rPr>
          </w:pPr>
          <w:r>
            <w:rPr>
              <w:u w:val="none" w:color="auto"/>
              <w:shd w:val="clear" w:fill="auto"/>
            </w:rPr>
            <w:fldChar w:fldCharType="begin"/>
          </w:r>
          <w:r>
            <w:rPr>
              <w:u w:val="none" w:color="auto"/>
              <w:shd w:val="clear" w:fill="auto"/>
            </w:rPr>
            <w:instrText xml:space="preserve"> HYPERLINK \l "_Toc16112" </w:instrText>
          </w:r>
          <w:r>
            <w:rPr>
              <w:u w:val="none" w:color="auto"/>
              <w:shd w:val="clear" w:fill="auto"/>
            </w:rPr>
            <w:fldChar w:fldCharType="separate"/>
          </w:r>
          <w:r>
            <w:rPr>
              <w:rFonts w:hint="eastAsia" w:ascii="黑体" w:hAnsi="黑体" w:eastAsia="黑体"/>
              <w:b/>
              <w:szCs w:val="44"/>
              <w:u w:val="none" w:color="auto"/>
              <w:shd w:val="clear" w:fill="auto"/>
            </w:rPr>
            <w:t>第</w:t>
          </w:r>
          <w:r>
            <w:rPr>
              <w:rFonts w:hint="eastAsia" w:ascii="黑体" w:hAnsi="黑体" w:eastAsia="黑体"/>
              <w:b/>
              <w:u w:val="none" w:color="auto"/>
              <w:shd w:val="clear" w:fill="auto"/>
            </w:rPr>
            <w:t>五部分附表</w:t>
          </w:r>
          <w:r>
            <w:rPr>
              <w:b/>
              <w:u w:val="none" w:color="auto"/>
              <w:shd w:val="clear" w:fill="auto"/>
            </w:rPr>
            <w:tab/>
          </w:r>
          <w:r>
            <w:rPr>
              <w:b/>
              <w:u w:val="none" w:color="auto"/>
              <w:shd w:val="clear" w:fill="auto"/>
            </w:rPr>
            <w:fldChar w:fldCharType="begin"/>
          </w:r>
          <w:r>
            <w:rPr>
              <w:b/>
              <w:u w:val="none" w:color="auto"/>
              <w:shd w:val="clear" w:fill="auto"/>
            </w:rPr>
            <w:instrText xml:space="preserve"> PAGEREF _Toc16112 </w:instrText>
          </w:r>
          <w:r>
            <w:rPr>
              <w:b/>
              <w:u w:val="none" w:color="auto"/>
              <w:shd w:val="clear" w:fill="auto"/>
            </w:rPr>
            <w:fldChar w:fldCharType="separate"/>
          </w:r>
          <w:r>
            <w:rPr>
              <w:b/>
              <w:u w:val="none" w:color="auto"/>
              <w:shd w:val="clear" w:fill="auto"/>
            </w:rPr>
            <w:t>37</w:t>
          </w:r>
          <w:r>
            <w:rPr>
              <w:b/>
              <w:u w:val="none" w:color="auto"/>
              <w:shd w:val="clear" w:fill="auto"/>
            </w:rPr>
            <w:fldChar w:fldCharType="end"/>
          </w:r>
          <w:r>
            <w:rPr>
              <w:b/>
              <w:u w:val="none" w:color="auto"/>
              <w:shd w:val="clear" w:fill="auto"/>
            </w:rPr>
            <w:fldChar w:fldCharType="end"/>
          </w:r>
        </w:p>
        <w:p>
          <w:pPr>
            <w:pStyle w:val="38"/>
            <w:tabs>
              <w:tab w:val="right" w:leader="dot" w:pos="8306"/>
            </w:tabs>
            <w:ind w:left="420"/>
            <w:rPr>
              <w:u w:val="none" w:color="auto"/>
              <w:shd w:val="clear" w:fill="auto"/>
            </w:rPr>
          </w:pPr>
          <w:r>
            <w:rPr>
              <w:u w:val="none" w:color="auto"/>
              <w:shd w:val="clear" w:fill="auto"/>
            </w:rPr>
            <w:fldChar w:fldCharType="begin"/>
          </w:r>
          <w:r>
            <w:rPr>
              <w:u w:val="none" w:color="auto"/>
              <w:shd w:val="clear" w:fill="auto"/>
            </w:rPr>
            <w:instrText xml:space="preserve"> HYPERLINK \l "_Toc1657" </w:instrText>
          </w:r>
          <w:r>
            <w:rPr>
              <w:u w:val="none" w:color="auto"/>
              <w:shd w:val="clear" w:fill="auto"/>
            </w:rPr>
            <w:fldChar w:fldCharType="separate"/>
          </w:r>
          <w:r>
            <w:rPr>
              <w:rFonts w:hint="eastAsia" w:ascii="仿宋" w:hAnsi="仿宋" w:eastAsia="仿宋"/>
              <w:u w:val="none" w:color="auto"/>
              <w:shd w:val="clear" w:fill="auto"/>
            </w:rPr>
            <w:t>一、收入支出决算总表</w:t>
          </w:r>
          <w:r>
            <w:rPr>
              <w:u w:val="none" w:color="auto"/>
              <w:shd w:val="clear" w:fill="auto"/>
            </w:rPr>
            <w:tab/>
          </w:r>
          <w:r>
            <w:rPr>
              <w:u w:val="none" w:color="auto"/>
              <w:shd w:val="clear" w:fill="auto"/>
            </w:rPr>
            <w:fldChar w:fldCharType="begin"/>
          </w:r>
          <w:r>
            <w:rPr>
              <w:u w:val="none" w:color="auto"/>
              <w:shd w:val="clear" w:fill="auto"/>
            </w:rPr>
            <w:instrText xml:space="preserve"> PAGEREF _Toc1657 </w:instrText>
          </w:r>
          <w:r>
            <w:rPr>
              <w:u w:val="none" w:color="auto"/>
              <w:shd w:val="clear" w:fill="auto"/>
            </w:rPr>
            <w:fldChar w:fldCharType="separate"/>
          </w:r>
          <w:r>
            <w:rPr>
              <w:u w:val="none" w:color="auto"/>
              <w:shd w:val="clear" w:fill="auto"/>
            </w:rPr>
            <w:t>37</w:t>
          </w:r>
          <w:r>
            <w:rPr>
              <w:u w:val="none" w:color="auto"/>
              <w:shd w:val="clear" w:fill="auto"/>
            </w:rPr>
            <w:fldChar w:fldCharType="end"/>
          </w:r>
          <w:r>
            <w:rPr>
              <w:u w:val="none" w:color="auto"/>
              <w:shd w:val="clear" w:fill="auto"/>
            </w:rPr>
            <w:fldChar w:fldCharType="end"/>
          </w:r>
        </w:p>
        <w:p>
          <w:pPr>
            <w:pStyle w:val="38"/>
            <w:tabs>
              <w:tab w:val="right" w:leader="dot" w:pos="8306"/>
            </w:tabs>
            <w:ind w:left="420"/>
            <w:rPr>
              <w:u w:val="none" w:color="auto"/>
              <w:shd w:val="clear" w:fill="auto"/>
            </w:rPr>
          </w:pPr>
          <w:r>
            <w:rPr>
              <w:u w:val="none" w:color="auto"/>
              <w:shd w:val="clear" w:fill="auto"/>
            </w:rPr>
            <w:fldChar w:fldCharType="begin"/>
          </w:r>
          <w:r>
            <w:rPr>
              <w:u w:val="none" w:color="auto"/>
              <w:shd w:val="clear" w:fill="auto"/>
            </w:rPr>
            <w:instrText xml:space="preserve"> HYPERLINK \l "_Toc27646" </w:instrText>
          </w:r>
          <w:r>
            <w:rPr>
              <w:u w:val="none" w:color="auto"/>
              <w:shd w:val="clear" w:fill="auto"/>
            </w:rPr>
            <w:fldChar w:fldCharType="separate"/>
          </w:r>
          <w:r>
            <w:rPr>
              <w:rFonts w:hint="eastAsia" w:ascii="仿宋" w:hAnsi="仿宋" w:eastAsia="仿宋"/>
              <w:u w:val="none" w:color="auto"/>
              <w:shd w:val="clear" w:fill="auto"/>
            </w:rPr>
            <w:t>二、收入决算表</w:t>
          </w:r>
          <w:r>
            <w:rPr>
              <w:u w:val="none" w:color="auto"/>
              <w:shd w:val="clear" w:fill="auto"/>
            </w:rPr>
            <w:tab/>
          </w:r>
          <w:r>
            <w:rPr>
              <w:u w:val="none" w:color="auto"/>
              <w:shd w:val="clear" w:fill="auto"/>
            </w:rPr>
            <w:fldChar w:fldCharType="begin"/>
          </w:r>
          <w:r>
            <w:rPr>
              <w:u w:val="none" w:color="auto"/>
              <w:shd w:val="clear" w:fill="auto"/>
            </w:rPr>
            <w:instrText xml:space="preserve"> PAGEREF _Toc27646 </w:instrText>
          </w:r>
          <w:r>
            <w:rPr>
              <w:u w:val="none" w:color="auto"/>
              <w:shd w:val="clear" w:fill="auto"/>
            </w:rPr>
            <w:fldChar w:fldCharType="separate"/>
          </w:r>
          <w:r>
            <w:rPr>
              <w:u w:val="none" w:color="auto"/>
              <w:shd w:val="clear" w:fill="auto"/>
            </w:rPr>
            <w:t>37</w:t>
          </w:r>
          <w:r>
            <w:rPr>
              <w:u w:val="none" w:color="auto"/>
              <w:shd w:val="clear" w:fill="auto"/>
            </w:rPr>
            <w:fldChar w:fldCharType="end"/>
          </w:r>
          <w:r>
            <w:rPr>
              <w:u w:val="none" w:color="auto"/>
              <w:shd w:val="clear" w:fill="auto"/>
            </w:rPr>
            <w:fldChar w:fldCharType="end"/>
          </w:r>
        </w:p>
        <w:p>
          <w:pPr>
            <w:pStyle w:val="38"/>
            <w:tabs>
              <w:tab w:val="right" w:leader="dot" w:pos="8306"/>
            </w:tabs>
            <w:ind w:left="420"/>
            <w:rPr>
              <w:u w:val="none" w:color="auto"/>
              <w:shd w:val="clear" w:fill="auto"/>
            </w:rPr>
          </w:pPr>
          <w:r>
            <w:rPr>
              <w:u w:val="none" w:color="auto"/>
              <w:shd w:val="clear" w:fill="auto"/>
            </w:rPr>
            <w:fldChar w:fldCharType="begin"/>
          </w:r>
          <w:r>
            <w:rPr>
              <w:u w:val="none" w:color="auto"/>
              <w:shd w:val="clear" w:fill="auto"/>
            </w:rPr>
            <w:instrText xml:space="preserve"> HYPERLINK \l "_Toc18499" </w:instrText>
          </w:r>
          <w:r>
            <w:rPr>
              <w:u w:val="none" w:color="auto"/>
              <w:shd w:val="clear" w:fill="auto"/>
            </w:rPr>
            <w:fldChar w:fldCharType="separate"/>
          </w:r>
          <w:r>
            <w:rPr>
              <w:rFonts w:hint="eastAsia" w:ascii="仿宋" w:hAnsi="仿宋" w:eastAsia="仿宋"/>
              <w:u w:val="none" w:color="auto"/>
              <w:shd w:val="clear" w:fill="auto"/>
            </w:rPr>
            <w:t>三、支出决算表</w:t>
          </w:r>
          <w:r>
            <w:rPr>
              <w:u w:val="none" w:color="auto"/>
              <w:shd w:val="clear" w:fill="auto"/>
            </w:rPr>
            <w:tab/>
          </w:r>
          <w:r>
            <w:rPr>
              <w:u w:val="none" w:color="auto"/>
              <w:shd w:val="clear" w:fill="auto"/>
            </w:rPr>
            <w:fldChar w:fldCharType="begin"/>
          </w:r>
          <w:r>
            <w:rPr>
              <w:u w:val="none" w:color="auto"/>
              <w:shd w:val="clear" w:fill="auto"/>
            </w:rPr>
            <w:instrText xml:space="preserve"> PAGEREF _Toc18499 </w:instrText>
          </w:r>
          <w:r>
            <w:rPr>
              <w:u w:val="none" w:color="auto"/>
              <w:shd w:val="clear" w:fill="auto"/>
            </w:rPr>
            <w:fldChar w:fldCharType="separate"/>
          </w:r>
          <w:r>
            <w:rPr>
              <w:u w:val="none" w:color="auto"/>
              <w:shd w:val="clear" w:fill="auto"/>
            </w:rPr>
            <w:t>37</w:t>
          </w:r>
          <w:r>
            <w:rPr>
              <w:u w:val="none" w:color="auto"/>
              <w:shd w:val="clear" w:fill="auto"/>
            </w:rPr>
            <w:fldChar w:fldCharType="end"/>
          </w:r>
          <w:r>
            <w:rPr>
              <w:u w:val="none" w:color="auto"/>
              <w:shd w:val="clear" w:fill="auto"/>
            </w:rPr>
            <w:fldChar w:fldCharType="end"/>
          </w:r>
        </w:p>
        <w:p>
          <w:pPr>
            <w:pStyle w:val="38"/>
            <w:tabs>
              <w:tab w:val="right" w:leader="dot" w:pos="8306"/>
            </w:tabs>
            <w:ind w:left="420"/>
            <w:rPr>
              <w:u w:val="none" w:color="auto"/>
              <w:shd w:val="clear" w:fill="auto"/>
            </w:rPr>
          </w:pPr>
          <w:r>
            <w:rPr>
              <w:u w:val="none" w:color="auto"/>
              <w:shd w:val="clear" w:fill="auto"/>
            </w:rPr>
            <w:fldChar w:fldCharType="begin"/>
          </w:r>
          <w:r>
            <w:rPr>
              <w:u w:val="none" w:color="auto"/>
              <w:shd w:val="clear" w:fill="auto"/>
            </w:rPr>
            <w:instrText xml:space="preserve"> HYPERLINK \l "_Toc2407" </w:instrText>
          </w:r>
          <w:r>
            <w:rPr>
              <w:u w:val="none" w:color="auto"/>
              <w:shd w:val="clear" w:fill="auto"/>
            </w:rPr>
            <w:fldChar w:fldCharType="separate"/>
          </w:r>
          <w:r>
            <w:rPr>
              <w:rFonts w:hint="eastAsia" w:ascii="仿宋" w:hAnsi="仿宋" w:eastAsia="仿宋"/>
              <w:u w:val="none" w:color="auto"/>
              <w:shd w:val="clear" w:fill="auto"/>
            </w:rPr>
            <w:t>四、财政拨款收入支出决算总表</w:t>
          </w:r>
          <w:r>
            <w:rPr>
              <w:u w:val="none" w:color="auto"/>
              <w:shd w:val="clear" w:fill="auto"/>
            </w:rPr>
            <w:tab/>
          </w:r>
          <w:r>
            <w:rPr>
              <w:u w:val="none" w:color="auto"/>
              <w:shd w:val="clear" w:fill="auto"/>
            </w:rPr>
            <w:fldChar w:fldCharType="begin"/>
          </w:r>
          <w:r>
            <w:rPr>
              <w:u w:val="none" w:color="auto"/>
              <w:shd w:val="clear" w:fill="auto"/>
            </w:rPr>
            <w:instrText xml:space="preserve"> PAGEREF _Toc2407 </w:instrText>
          </w:r>
          <w:r>
            <w:rPr>
              <w:u w:val="none" w:color="auto"/>
              <w:shd w:val="clear" w:fill="auto"/>
            </w:rPr>
            <w:fldChar w:fldCharType="separate"/>
          </w:r>
          <w:r>
            <w:rPr>
              <w:u w:val="none" w:color="auto"/>
              <w:shd w:val="clear" w:fill="auto"/>
            </w:rPr>
            <w:t>37</w:t>
          </w:r>
          <w:r>
            <w:rPr>
              <w:u w:val="none" w:color="auto"/>
              <w:shd w:val="clear" w:fill="auto"/>
            </w:rPr>
            <w:fldChar w:fldCharType="end"/>
          </w:r>
          <w:r>
            <w:rPr>
              <w:u w:val="none" w:color="auto"/>
              <w:shd w:val="clear" w:fill="auto"/>
            </w:rPr>
            <w:fldChar w:fldCharType="end"/>
          </w:r>
        </w:p>
        <w:p>
          <w:pPr>
            <w:pStyle w:val="38"/>
            <w:tabs>
              <w:tab w:val="right" w:leader="dot" w:pos="8306"/>
            </w:tabs>
            <w:ind w:left="420"/>
            <w:rPr>
              <w:u w:val="none" w:color="auto"/>
              <w:shd w:val="clear" w:fill="auto"/>
            </w:rPr>
          </w:pPr>
          <w:r>
            <w:rPr>
              <w:u w:val="none" w:color="auto"/>
              <w:shd w:val="clear" w:fill="auto"/>
            </w:rPr>
            <w:fldChar w:fldCharType="begin"/>
          </w:r>
          <w:r>
            <w:rPr>
              <w:u w:val="none" w:color="auto"/>
              <w:shd w:val="clear" w:fill="auto"/>
            </w:rPr>
            <w:instrText xml:space="preserve"> HYPERLINK \l "_Toc3795" </w:instrText>
          </w:r>
          <w:r>
            <w:rPr>
              <w:u w:val="none" w:color="auto"/>
              <w:shd w:val="clear" w:fill="auto"/>
            </w:rPr>
            <w:fldChar w:fldCharType="separate"/>
          </w:r>
          <w:r>
            <w:rPr>
              <w:rFonts w:hint="eastAsia" w:ascii="仿宋" w:hAnsi="仿宋" w:eastAsia="仿宋"/>
              <w:u w:val="none" w:color="auto"/>
              <w:shd w:val="clear" w:fill="auto"/>
            </w:rPr>
            <w:t>五、财政拨款支出决算明细表</w:t>
          </w:r>
          <w:r>
            <w:rPr>
              <w:u w:val="none" w:color="auto"/>
              <w:shd w:val="clear" w:fill="auto"/>
            </w:rPr>
            <w:tab/>
          </w:r>
          <w:r>
            <w:rPr>
              <w:u w:val="none" w:color="auto"/>
              <w:shd w:val="clear" w:fill="auto"/>
            </w:rPr>
            <w:fldChar w:fldCharType="begin"/>
          </w:r>
          <w:r>
            <w:rPr>
              <w:u w:val="none" w:color="auto"/>
              <w:shd w:val="clear" w:fill="auto"/>
            </w:rPr>
            <w:instrText xml:space="preserve"> PAGEREF _Toc3795 </w:instrText>
          </w:r>
          <w:r>
            <w:rPr>
              <w:u w:val="none" w:color="auto"/>
              <w:shd w:val="clear" w:fill="auto"/>
            </w:rPr>
            <w:fldChar w:fldCharType="separate"/>
          </w:r>
          <w:r>
            <w:rPr>
              <w:u w:val="none" w:color="auto"/>
              <w:shd w:val="clear" w:fill="auto"/>
            </w:rPr>
            <w:t>37</w:t>
          </w:r>
          <w:r>
            <w:rPr>
              <w:u w:val="none" w:color="auto"/>
              <w:shd w:val="clear" w:fill="auto"/>
            </w:rPr>
            <w:fldChar w:fldCharType="end"/>
          </w:r>
          <w:r>
            <w:rPr>
              <w:u w:val="none" w:color="auto"/>
              <w:shd w:val="clear" w:fill="auto"/>
            </w:rPr>
            <w:fldChar w:fldCharType="end"/>
          </w:r>
        </w:p>
        <w:p>
          <w:pPr>
            <w:pStyle w:val="38"/>
            <w:tabs>
              <w:tab w:val="right" w:leader="dot" w:pos="8306"/>
            </w:tabs>
            <w:ind w:left="420"/>
            <w:rPr>
              <w:u w:val="none" w:color="auto"/>
              <w:shd w:val="clear" w:fill="auto"/>
            </w:rPr>
          </w:pPr>
          <w:r>
            <w:rPr>
              <w:u w:val="none" w:color="auto"/>
              <w:shd w:val="clear" w:fill="auto"/>
            </w:rPr>
            <w:fldChar w:fldCharType="begin"/>
          </w:r>
          <w:r>
            <w:rPr>
              <w:u w:val="none" w:color="auto"/>
              <w:shd w:val="clear" w:fill="auto"/>
            </w:rPr>
            <w:instrText xml:space="preserve"> HYPERLINK \l "_Toc1015" </w:instrText>
          </w:r>
          <w:r>
            <w:rPr>
              <w:u w:val="none" w:color="auto"/>
              <w:shd w:val="clear" w:fill="auto"/>
            </w:rPr>
            <w:fldChar w:fldCharType="separate"/>
          </w:r>
          <w:r>
            <w:rPr>
              <w:rFonts w:hint="eastAsia" w:ascii="仿宋" w:hAnsi="仿宋" w:eastAsia="仿宋"/>
              <w:u w:val="none" w:color="auto"/>
              <w:shd w:val="clear" w:fill="auto"/>
            </w:rPr>
            <w:t>六、一般公共预算财政拨款支出决算表</w:t>
          </w:r>
          <w:r>
            <w:rPr>
              <w:u w:val="none" w:color="auto"/>
              <w:shd w:val="clear" w:fill="auto"/>
            </w:rPr>
            <w:tab/>
          </w:r>
          <w:r>
            <w:rPr>
              <w:u w:val="none" w:color="auto"/>
              <w:shd w:val="clear" w:fill="auto"/>
            </w:rPr>
            <w:fldChar w:fldCharType="begin"/>
          </w:r>
          <w:r>
            <w:rPr>
              <w:u w:val="none" w:color="auto"/>
              <w:shd w:val="clear" w:fill="auto"/>
            </w:rPr>
            <w:instrText xml:space="preserve"> PAGEREF _Toc1015 </w:instrText>
          </w:r>
          <w:r>
            <w:rPr>
              <w:u w:val="none" w:color="auto"/>
              <w:shd w:val="clear" w:fill="auto"/>
            </w:rPr>
            <w:fldChar w:fldCharType="separate"/>
          </w:r>
          <w:r>
            <w:rPr>
              <w:u w:val="none" w:color="auto"/>
              <w:shd w:val="clear" w:fill="auto"/>
            </w:rPr>
            <w:t>37</w:t>
          </w:r>
          <w:r>
            <w:rPr>
              <w:u w:val="none" w:color="auto"/>
              <w:shd w:val="clear" w:fill="auto"/>
            </w:rPr>
            <w:fldChar w:fldCharType="end"/>
          </w:r>
          <w:r>
            <w:rPr>
              <w:u w:val="none" w:color="auto"/>
              <w:shd w:val="clear" w:fill="auto"/>
            </w:rPr>
            <w:fldChar w:fldCharType="end"/>
          </w:r>
        </w:p>
        <w:p>
          <w:pPr>
            <w:pStyle w:val="38"/>
            <w:tabs>
              <w:tab w:val="right" w:leader="dot" w:pos="8306"/>
            </w:tabs>
            <w:ind w:left="420"/>
            <w:rPr>
              <w:u w:val="none" w:color="auto"/>
              <w:shd w:val="clear" w:fill="auto"/>
            </w:rPr>
          </w:pPr>
          <w:r>
            <w:rPr>
              <w:u w:val="none" w:color="auto"/>
              <w:shd w:val="clear" w:fill="auto"/>
            </w:rPr>
            <w:fldChar w:fldCharType="begin"/>
          </w:r>
          <w:r>
            <w:rPr>
              <w:u w:val="none" w:color="auto"/>
              <w:shd w:val="clear" w:fill="auto"/>
            </w:rPr>
            <w:instrText xml:space="preserve"> HYPERLINK \l "_Toc13437" </w:instrText>
          </w:r>
          <w:r>
            <w:rPr>
              <w:u w:val="none" w:color="auto"/>
              <w:shd w:val="clear" w:fill="auto"/>
            </w:rPr>
            <w:fldChar w:fldCharType="separate"/>
          </w:r>
          <w:r>
            <w:rPr>
              <w:rFonts w:hint="eastAsia" w:ascii="仿宋" w:hAnsi="仿宋" w:eastAsia="仿宋"/>
              <w:u w:val="none" w:color="auto"/>
              <w:shd w:val="clear" w:fill="auto"/>
            </w:rPr>
            <w:t>七、一般公共预算财政拨款支出决算明细表</w:t>
          </w:r>
          <w:r>
            <w:rPr>
              <w:u w:val="none" w:color="auto"/>
              <w:shd w:val="clear" w:fill="auto"/>
            </w:rPr>
            <w:tab/>
          </w:r>
          <w:r>
            <w:rPr>
              <w:u w:val="none" w:color="auto"/>
              <w:shd w:val="clear" w:fill="auto"/>
            </w:rPr>
            <w:fldChar w:fldCharType="begin"/>
          </w:r>
          <w:r>
            <w:rPr>
              <w:u w:val="none" w:color="auto"/>
              <w:shd w:val="clear" w:fill="auto"/>
            </w:rPr>
            <w:instrText xml:space="preserve"> PAGEREF _Toc13437 </w:instrText>
          </w:r>
          <w:r>
            <w:rPr>
              <w:u w:val="none" w:color="auto"/>
              <w:shd w:val="clear" w:fill="auto"/>
            </w:rPr>
            <w:fldChar w:fldCharType="separate"/>
          </w:r>
          <w:r>
            <w:rPr>
              <w:u w:val="none" w:color="auto"/>
              <w:shd w:val="clear" w:fill="auto"/>
            </w:rPr>
            <w:t>37</w:t>
          </w:r>
          <w:r>
            <w:rPr>
              <w:u w:val="none" w:color="auto"/>
              <w:shd w:val="clear" w:fill="auto"/>
            </w:rPr>
            <w:fldChar w:fldCharType="end"/>
          </w:r>
          <w:r>
            <w:rPr>
              <w:u w:val="none" w:color="auto"/>
              <w:shd w:val="clear" w:fill="auto"/>
            </w:rPr>
            <w:fldChar w:fldCharType="end"/>
          </w:r>
        </w:p>
        <w:p>
          <w:pPr>
            <w:pStyle w:val="38"/>
            <w:tabs>
              <w:tab w:val="right" w:leader="dot" w:pos="8306"/>
            </w:tabs>
            <w:ind w:left="420"/>
            <w:rPr>
              <w:u w:val="none" w:color="auto"/>
              <w:shd w:val="clear" w:fill="auto"/>
            </w:rPr>
          </w:pPr>
          <w:r>
            <w:rPr>
              <w:u w:val="none" w:color="auto"/>
              <w:shd w:val="clear" w:fill="auto"/>
            </w:rPr>
            <w:fldChar w:fldCharType="begin"/>
          </w:r>
          <w:r>
            <w:rPr>
              <w:u w:val="none" w:color="auto"/>
              <w:shd w:val="clear" w:fill="auto"/>
            </w:rPr>
            <w:instrText xml:space="preserve"> HYPERLINK \l "_Toc21128" </w:instrText>
          </w:r>
          <w:r>
            <w:rPr>
              <w:u w:val="none" w:color="auto"/>
              <w:shd w:val="clear" w:fill="auto"/>
            </w:rPr>
            <w:fldChar w:fldCharType="separate"/>
          </w:r>
          <w:r>
            <w:rPr>
              <w:rFonts w:hint="eastAsia" w:ascii="仿宋" w:hAnsi="仿宋" w:eastAsia="仿宋"/>
              <w:u w:val="none" w:color="auto"/>
              <w:shd w:val="clear" w:fill="auto"/>
            </w:rPr>
            <w:t>八、一般公共预算财政拨款基本支出决算表</w:t>
          </w:r>
          <w:r>
            <w:rPr>
              <w:u w:val="none" w:color="auto"/>
              <w:shd w:val="clear" w:fill="auto"/>
            </w:rPr>
            <w:tab/>
          </w:r>
          <w:r>
            <w:rPr>
              <w:u w:val="none" w:color="auto"/>
              <w:shd w:val="clear" w:fill="auto"/>
            </w:rPr>
            <w:fldChar w:fldCharType="begin"/>
          </w:r>
          <w:r>
            <w:rPr>
              <w:u w:val="none" w:color="auto"/>
              <w:shd w:val="clear" w:fill="auto"/>
            </w:rPr>
            <w:instrText xml:space="preserve"> PAGEREF _Toc21128 </w:instrText>
          </w:r>
          <w:r>
            <w:rPr>
              <w:u w:val="none" w:color="auto"/>
              <w:shd w:val="clear" w:fill="auto"/>
            </w:rPr>
            <w:fldChar w:fldCharType="separate"/>
          </w:r>
          <w:r>
            <w:rPr>
              <w:u w:val="none" w:color="auto"/>
              <w:shd w:val="clear" w:fill="auto"/>
            </w:rPr>
            <w:t>37</w:t>
          </w:r>
          <w:r>
            <w:rPr>
              <w:u w:val="none" w:color="auto"/>
              <w:shd w:val="clear" w:fill="auto"/>
            </w:rPr>
            <w:fldChar w:fldCharType="end"/>
          </w:r>
          <w:r>
            <w:rPr>
              <w:u w:val="none" w:color="auto"/>
              <w:shd w:val="clear" w:fill="auto"/>
            </w:rPr>
            <w:fldChar w:fldCharType="end"/>
          </w:r>
        </w:p>
        <w:p>
          <w:pPr>
            <w:pStyle w:val="38"/>
            <w:tabs>
              <w:tab w:val="right" w:leader="dot" w:pos="8306"/>
            </w:tabs>
            <w:ind w:left="420"/>
            <w:rPr>
              <w:u w:val="none" w:color="auto"/>
              <w:shd w:val="clear" w:fill="auto"/>
            </w:rPr>
          </w:pPr>
          <w:r>
            <w:rPr>
              <w:u w:val="none" w:color="auto"/>
              <w:shd w:val="clear" w:fill="auto"/>
            </w:rPr>
            <w:fldChar w:fldCharType="begin"/>
          </w:r>
          <w:r>
            <w:rPr>
              <w:u w:val="none" w:color="auto"/>
              <w:shd w:val="clear" w:fill="auto"/>
            </w:rPr>
            <w:instrText xml:space="preserve"> HYPERLINK \l "_Toc2882" </w:instrText>
          </w:r>
          <w:r>
            <w:rPr>
              <w:u w:val="none" w:color="auto"/>
              <w:shd w:val="clear" w:fill="auto"/>
            </w:rPr>
            <w:fldChar w:fldCharType="separate"/>
          </w:r>
          <w:r>
            <w:rPr>
              <w:rFonts w:hint="eastAsia" w:ascii="仿宋" w:hAnsi="仿宋" w:eastAsia="仿宋"/>
              <w:u w:val="none" w:color="auto"/>
              <w:shd w:val="clear" w:fill="auto"/>
            </w:rPr>
            <w:t>九、一般公共预算财政拨款项目支出决算表</w:t>
          </w:r>
          <w:r>
            <w:rPr>
              <w:u w:val="none" w:color="auto"/>
              <w:shd w:val="clear" w:fill="auto"/>
            </w:rPr>
            <w:tab/>
          </w:r>
          <w:r>
            <w:rPr>
              <w:u w:val="none" w:color="auto"/>
              <w:shd w:val="clear" w:fill="auto"/>
            </w:rPr>
            <w:fldChar w:fldCharType="begin"/>
          </w:r>
          <w:r>
            <w:rPr>
              <w:u w:val="none" w:color="auto"/>
              <w:shd w:val="clear" w:fill="auto"/>
            </w:rPr>
            <w:instrText xml:space="preserve"> PAGEREF _Toc2882 </w:instrText>
          </w:r>
          <w:r>
            <w:rPr>
              <w:u w:val="none" w:color="auto"/>
              <w:shd w:val="clear" w:fill="auto"/>
            </w:rPr>
            <w:fldChar w:fldCharType="separate"/>
          </w:r>
          <w:r>
            <w:rPr>
              <w:u w:val="none" w:color="auto"/>
              <w:shd w:val="clear" w:fill="auto"/>
            </w:rPr>
            <w:t>37</w:t>
          </w:r>
          <w:r>
            <w:rPr>
              <w:u w:val="none" w:color="auto"/>
              <w:shd w:val="clear" w:fill="auto"/>
            </w:rPr>
            <w:fldChar w:fldCharType="end"/>
          </w:r>
          <w:r>
            <w:rPr>
              <w:u w:val="none" w:color="auto"/>
              <w:shd w:val="clear" w:fill="auto"/>
            </w:rPr>
            <w:fldChar w:fldCharType="end"/>
          </w:r>
        </w:p>
        <w:p>
          <w:pPr>
            <w:pStyle w:val="38"/>
            <w:tabs>
              <w:tab w:val="right" w:leader="dot" w:pos="8306"/>
            </w:tabs>
            <w:ind w:left="420"/>
            <w:rPr>
              <w:u w:val="none" w:color="auto"/>
              <w:shd w:val="clear" w:fill="auto"/>
            </w:rPr>
          </w:pPr>
          <w:r>
            <w:rPr>
              <w:u w:val="none" w:color="auto"/>
              <w:shd w:val="clear" w:fill="auto"/>
            </w:rPr>
            <w:fldChar w:fldCharType="begin"/>
          </w:r>
          <w:r>
            <w:rPr>
              <w:u w:val="none" w:color="auto"/>
              <w:shd w:val="clear" w:fill="auto"/>
            </w:rPr>
            <w:instrText xml:space="preserve"> HYPERLINK \l "_Toc885" </w:instrText>
          </w:r>
          <w:r>
            <w:rPr>
              <w:u w:val="none" w:color="auto"/>
              <w:shd w:val="clear" w:fill="auto"/>
            </w:rPr>
            <w:fldChar w:fldCharType="separate"/>
          </w:r>
          <w:r>
            <w:rPr>
              <w:rFonts w:hint="eastAsia" w:ascii="仿宋" w:hAnsi="仿宋" w:eastAsia="仿宋"/>
              <w:u w:val="none" w:color="auto"/>
              <w:shd w:val="clear" w:fill="auto"/>
            </w:rPr>
            <w:t>十、一般公共预算财政拨款“三公”经费支出决算表</w:t>
          </w:r>
          <w:r>
            <w:rPr>
              <w:u w:val="none" w:color="auto"/>
              <w:shd w:val="clear" w:fill="auto"/>
            </w:rPr>
            <w:tab/>
          </w:r>
          <w:r>
            <w:rPr>
              <w:u w:val="none" w:color="auto"/>
              <w:shd w:val="clear" w:fill="auto"/>
            </w:rPr>
            <w:fldChar w:fldCharType="begin"/>
          </w:r>
          <w:r>
            <w:rPr>
              <w:u w:val="none" w:color="auto"/>
              <w:shd w:val="clear" w:fill="auto"/>
            </w:rPr>
            <w:instrText xml:space="preserve"> PAGEREF _Toc885 </w:instrText>
          </w:r>
          <w:r>
            <w:rPr>
              <w:u w:val="none" w:color="auto"/>
              <w:shd w:val="clear" w:fill="auto"/>
            </w:rPr>
            <w:fldChar w:fldCharType="separate"/>
          </w:r>
          <w:r>
            <w:rPr>
              <w:u w:val="none" w:color="auto"/>
              <w:shd w:val="clear" w:fill="auto"/>
            </w:rPr>
            <w:t>37</w:t>
          </w:r>
          <w:r>
            <w:rPr>
              <w:u w:val="none" w:color="auto"/>
              <w:shd w:val="clear" w:fill="auto"/>
            </w:rPr>
            <w:fldChar w:fldCharType="end"/>
          </w:r>
          <w:r>
            <w:rPr>
              <w:u w:val="none" w:color="auto"/>
              <w:shd w:val="clear" w:fill="auto"/>
            </w:rPr>
            <w:fldChar w:fldCharType="end"/>
          </w:r>
        </w:p>
        <w:p>
          <w:pPr>
            <w:pStyle w:val="38"/>
            <w:tabs>
              <w:tab w:val="right" w:leader="dot" w:pos="8306"/>
            </w:tabs>
            <w:ind w:left="420"/>
            <w:rPr>
              <w:u w:val="none" w:color="auto"/>
              <w:shd w:val="clear" w:fill="auto"/>
            </w:rPr>
          </w:pPr>
          <w:r>
            <w:rPr>
              <w:u w:val="none" w:color="auto"/>
              <w:shd w:val="clear" w:fill="auto"/>
            </w:rPr>
            <w:fldChar w:fldCharType="begin"/>
          </w:r>
          <w:r>
            <w:rPr>
              <w:u w:val="none" w:color="auto"/>
              <w:shd w:val="clear" w:fill="auto"/>
            </w:rPr>
            <w:instrText xml:space="preserve"> HYPERLINK \l "_Toc25317" </w:instrText>
          </w:r>
          <w:r>
            <w:rPr>
              <w:u w:val="none" w:color="auto"/>
              <w:shd w:val="clear" w:fill="auto"/>
            </w:rPr>
            <w:fldChar w:fldCharType="separate"/>
          </w:r>
          <w:r>
            <w:rPr>
              <w:rFonts w:hint="eastAsia" w:ascii="仿宋" w:hAnsi="仿宋" w:eastAsia="仿宋"/>
              <w:u w:val="none" w:color="auto"/>
              <w:shd w:val="clear" w:fill="auto"/>
            </w:rPr>
            <w:t>十一、政府性基金预算财政拨款收入支出决算表</w:t>
          </w:r>
          <w:r>
            <w:rPr>
              <w:u w:val="none" w:color="auto"/>
              <w:shd w:val="clear" w:fill="auto"/>
            </w:rPr>
            <w:tab/>
          </w:r>
          <w:r>
            <w:rPr>
              <w:u w:val="none" w:color="auto"/>
              <w:shd w:val="clear" w:fill="auto"/>
            </w:rPr>
            <w:fldChar w:fldCharType="begin"/>
          </w:r>
          <w:r>
            <w:rPr>
              <w:u w:val="none" w:color="auto"/>
              <w:shd w:val="clear" w:fill="auto"/>
            </w:rPr>
            <w:instrText xml:space="preserve"> PAGEREF _Toc25317 </w:instrText>
          </w:r>
          <w:r>
            <w:rPr>
              <w:u w:val="none" w:color="auto"/>
              <w:shd w:val="clear" w:fill="auto"/>
            </w:rPr>
            <w:fldChar w:fldCharType="separate"/>
          </w:r>
          <w:r>
            <w:rPr>
              <w:u w:val="none" w:color="auto"/>
              <w:shd w:val="clear" w:fill="auto"/>
            </w:rPr>
            <w:t>37</w:t>
          </w:r>
          <w:r>
            <w:rPr>
              <w:u w:val="none" w:color="auto"/>
              <w:shd w:val="clear" w:fill="auto"/>
            </w:rPr>
            <w:fldChar w:fldCharType="end"/>
          </w:r>
          <w:r>
            <w:rPr>
              <w:u w:val="none" w:color="auto"/>
              <w:shd w:val="clear" w:fill="auto"/>
            </w:rPr>
            <w:fldChar w:fldCharType="end"/>
          </w:r>
        </w:p>
        <w:p>
          <w:pPr>
            <w:pStyle w:val="38"/>
            <w:tabs>
              <w:tab w:val="right" w:leader="dot" w:pos="8306"/>
            </w:tabs>
            <w:ind w:left="420"/>
            <w:rPr>
              <w:u w:val="none" w:color="auto"/>
              <w:shd w:val="clear" w:fill="auto"/>
            </w:rPr>
          </w:pPr>
          <w:r>
            <w:rPr>
              <w:u w:val="none" w:color="auto"/>
              <w:shd w:val="clear" w:fill="auto"/>
            </w:rPr>
            <w:fldChar w:fldCharType="begin"/>
          </w:r>
          <w:r>
            <w:rPr>
              <w:u w:val="none" w:color="auto"/>
              <w:shd w:val="clear" w:fill="auto"/>
            </w:rPr>
            <w:instrText xml:space="preserve"> HYPERLINK \l "_Toc7912" </w:instrText>
          </w:r>
          <w:r>
            <w:rPr>
              <w:u w:val="none" w:color="auto"/>
              <w:shd w:val="clear" w:fill="auto"/>
            </w:rPr>
            <w:fldChar w:fldCharType="separate"/>
          </w:r>
          <w:r>
            <w:rPr>
              <w:rFonts w:hint="eastAsia" w:ascii="仿宋" w:hAnsi="仿宋" w:eastAsia="仿宋"/>
              <w:u w:val="none" w:color="auto"/>
              <w:shd w:val="clear" w:fill="auto"/>
            </w:rPr>
            <w:t>十二、政府性基金预算财政拨款“三公”经费支出决算表</w:t>
          </w:r>
          <w:r>
            <w:rPr>
              <w:u w:val="none" w:color="auto"/>
              <w:shd w:val="clear" w:fill="auto"/>
            </w:rPr>
            <w:tab/>
          </w:r>
          <w:r>
            <w:rPr>
              <w:u w:val="none" w:color="auto"/>
              <w:shd w:val="clear" w:fill="auto"/>
            </w:rPr>
            <w:fldChar w:fldCharType="begin"/>
          </w:r>
          <w:r>
            <w:rPr>
              <w:u w:val="none" w:color="auto"/>
              <w:shd w:val="clear" w:fill="auto"/>
            </w:rPr>
            <w:instrText xml:space="preserve"> PAGEREF _Toc7912 </w:instrText>
          </w:r>
          <w:r>
            <w:rPr>
              <w:u w:val="none" w:color="auto"/>
              <w:shd w:val="clear" w:fill="auto"/>
            </w:rPr>
            <w:fldChar w:fldCharType="separate"/>
          </w:r>
          <w:r>
            <w:rPr>
              <w:u w:val="none" w:color="auto"/>
              <w:shd w:val="clear" w:fill="auto"/>
            </w:rPr>
            <w:t>37</w:t>
          </w:r>
          <w:r>
            <w:rPr>
              <w:u w:val="none" w:color="auto"/>
              <w:shd w:val="clear" w:fill="auto"/>
            </w:rPr>
            <w:fldChar w:fldCharType="end"/>
          </w:r>
          <w:r>
            <w:rPr>
              <w:u w:val="none" w:color="auto"/>
              <w:shd w:val="clear" w:fill="auto"/>
            </w:rPr>
            <w:fldChar w:fldCharType="end"/>
          </w:r>
        </w:p>
        <w:p>
          <w:pPr>
            <w:pStyle w:val="38"/>
            <w:tabs>
              <w:tab w:val="right" w:leader="dot" w:pos="8306"/>
            </w:tabs>
            <w:ind w:left="420"/>
            <w:rPr>
              <w:u w:val="none" w:color="auto"/>
              <w:shd w:val="clear" w:fill="auto"/>
            </w:rPr>
          </w:pPr>
          <w:r>
            <w:rPr>
              <w:u w:val="none" w:color="auto"/>
              <w:shd w:val="clear" w:fill="auto"/>
            </w:rPr>
            <w:fldChar w:fldCharType="begin"/>
          </w:r>
          <w:r>
            <w:rPr>
              <w:u w:val="none" w:color="auto"/>
              <w:shd w:val="clear" w:fill="auto"/>
            </w:rPr>
            <w:instrText xml:space="preserve"> HYPERLINK \l "_Toc1175" </w:instrText>
          </w:r>
          <w:r>
            <w:rPr>
              <w:u w:val="none" w:color="auto"/>
              <w:shd w:val="clear" w:fill="auto"/>
            </w:rPr>
            <w:fldChar w:fldCharType="separate"/>
          </w:r>
          <w:r>
            <w:rPr>
              <w:rFonts w:hint="eastAsia" w:ascii="仿宋" w:hAnsi="仿宋" w:eastAsia="仿宋"/>
              <w:u w:val="none" w:color="auto"/>
              <w:shd w:val="clear" w:fill="auto"/>
            </w:rPr>
            <w:t>十三、国有资本经营预算财政拨款收入支出决算表</w:t>
          </w:r>
          <w:r>
            <w:rPr>
              <w:u w:val="none" w:color="auto"/>
              <w:shd w:val="clear" w:fill="auto"/>
            </w:rPr>
            <w:tab/>
          </w:r>
          <w:r>
            <w:rPr>
              <w:u w:val="none" w:color="auto"/>
              <w:shd w:val="clear" w:fill="auto"/>
            </w:rPr>
            <w:fldChar w:fldCharType="begin"/>
          </w:r>
          <w:r>
            <w:rPr>
              <w:u w:val="none" w:color="auto"/>
              <w:shd w:val="clear" w:fill="auto"/>
            </w:rPr>
            <w:instrText xml:space="preserve"> PAGEREF _Toc1175 </w:instrText>
          </w:r>
          <w:r>
            <w:rPr>
              <w:u w:val="none" w:color="auto"/>
              <w:shd w:val="clear" w:fill="auto"/>
            </w:rPr>
            <w:fldChar w:fldCharType="separate"/>
          </w:r>
          <w:r>
            <w:rPr>
              <w:u w:val="none" w:color="auto"/>
              <w:shd w:val="clear" w:fill="auto"/>
            </w:rPr>
            <w:t>37</w:t>
          </w:r>
          <w:r>
            <w:rPr>
              <w:u w:val="none" w:color="auto"/>
              <w:shd w:val="clear" w:fill="auto"/>
            </w:rPr>
            <w:fldChar w:fldCharType="end"/>
          </w:r>
          <w:r>
            <w:rPr>
              <w:u w:val="none" w:color="auto"/>
              <w:shd w:val="clear" w:fill="auto"/>
            </w:rPr>
            <w:fldChar w:fldCharType="end"/>
          </w:r>
        </w:p>
        <w:p>
          <w:pPr>
            <w:pStyle w:val="38"/>
            <w:tabs>
              <w:tab w:val="right" w:leader="dot" w:pos="8306"/>
            </w:tabs>
            <w:ind w:left="420"/>
            <w:rPr>
              <w:u w:val="none" w:color="auto"/>
              <w:shd w:val="clear" w:fill="auto"/>
            </w:rPr>
          </w:pPr>
          <w:r>
            <w:rPr>
              <w:u w:val="none" w:color="auto"/>
              <w:shd w:val="clear" w:fill="auto"/>
            </w:rPr>
            <w:fldChar w:fldCharType="begin"/>
          </w:r>
          <w:r>
            <w:rPr>
              <w:u w:val="none" w:color="auto"/>
              <w:shd w:val="clear" w:fill="auto"/>
            </w:rPr>
            <w:instrText xml:space="preserve"> HYPERLINK \l "_Toc19536" </w:instrText>
          </w:r>
          <w:r>
            <w:rPr>
              <w:u w:val="none" w:color="auto"/>
              <w:shd w:val="clear" w:fill="auto"/>
            </w:rPr>
            <w:fldChar w:fldCharType="separate"/>
          </w:r>
          <w:r>
            <w:rPr>
              <w:rFonts w:hint="eastAsia" w:ascii="仿宋" w:hAnsi="仿宋" w:eastAsia="仿宋"/>
              <w:u w:val="none" w:color="auto"/>
              <w:shd w:val="clear" w:fill="auto"/>
            </w:rPr>
            <w:t>十四、国有资本经营预算财政拨款支出决算表</w:t>
          </w:r>
          <w:r>
            <w:rPr>
              <w:u w:val="none" w:color="auto"/>
              <w:shd w:val="clear" w:fill="auto"/>
            </w:rPr>
            <w:tab/>
          </w:r>
          <w:r>
            <w:rPr>
              <w:u w:val="none" w:color="auto"/>
              <w:shd w:val="clear" w:fill="auto"/>
            </w:rPr>
            <w:fldChar w:fldCharType="begin"/>
          </w:r>
          <w:r>
            <w:rPr>
              <w:u w:val="none" w:color="auto"/>
              <w:shd w:val="clear" w:fill="auto"/>
            </w:rPr>
            <w:instrText xml:space="preserve"> PAGEREF _Toc19536 </w:instrText>
          </w:r>
          <w:r>
            <w:rPr>
              <w:u w:val="none" w:color="auto"/>
              <w:shd w:val="clear" w:fill="auto"/>
            </w:rPr>
            <w:fldChar w:fldCharType="separate"/>
          </w:r>
          <w:r>
            <w:rPr>
              <w:u w:val="none" w:color="auto"/>
              <w:shd w:val="clear" w:fill="auto"/>
            </w:rPr>
            <w:t>37</w:t>
          </w:r>
          <w:r>
            <w:rPr>
              <w:u w:val="none" w:color="auto"/>
              <w:shd w:val="clear" w:fill="auto"/>
            </w:rPr>
            <w:fldChar w:fldCharType="end"/>
          </w:r>
          <w:r>
            <w:rPr>
              <w:u w:val="none" w:color="auto"/>
              <w:shd w:val="clear" w:fill="auto"/>
            </w:rPr>
            <w:fldChar w:fldCharType="end"/>
          </w:r>
        </w:p>
        <w:p>
          <w:pPr>
            <w:rPr>
              <w:u w:val="none" w:color="auto"/>
              <w:shd w:val="clear" w:fill="auto"/>
            </w:rPr>
          </w:pPr>
          <w:r>
            <w:rPr>
              <w:b/>
              <w:u w:val="none" w:color="auto"/>
              <w:shd w:val="clear" w:fill="auto"/>
            </w:rPr>
            <w:fldChar w:fldCharType="end"/>
          </w:r>
        </w:p>
      </w:sdtContent>
    </w:sdt>
    <w:p>
      <w:pPr>
        <w:widowControl/>
        <w:spacing w:line="440" w:lineRule="exact"/>
        <w:jc w:val="left"/>
        <w:rPr>
          <w:rFonts w:ascii="仿宋" w:hAnsi="仿宋" w:eastAsia="仿宋"/>
          <w:bCs/>
          <w:kern w:val="44"/>
          <w:sz w:val="24"/>
          <w:u w:val="none" w:color="auto"/>
          <w:shd w:val="clear" w:fill="auto"/>
        </w:rPr>
      </w:pPr>
      <w:r>
        <w:rPr>
          <w:u w:val="none" w:color="auto"/>
          <w:shd w:val="clear" w:fill="auto"/>
        </w:rPr>
        <w:br w:type="page"/>
      </w:r>
    </w:p>
    <w:p>
      <w:pPr>
        <w:pStyle w:val="14"/>
        <w:jc w:val="center"/>
        <w:rPr>
          <w:rStyle w:val="30"/>
          <w:rFonts w:ascii="黑体" w:hAnsi="黑体" w:eastAsia="黑体"/>
          <w:b/>
          <w:bCs w:val="0"/>
          <w:u w:val="none" w:color="auto"/>
          <w:shd w:val="clear" w:fill="auto"/>
        </w:rPr>
      </w:pPr>
      <w:bookmarkStart w:id="17" w:name="_Toc24146"/>
      <w:r>
        <w:rPr>
          <w:rFonts w:hint="eastAsia" w:ascii="黑体" w:hAnsi="黑体" w:eastAsia="黑体"/>
          <w:b w:val="0"/>
          <w:u w:val="none" w:color="auto"/>
          <w:shd w:val="clear" w:fill="auto"/>
        </w:rPr>
        <w:t>第一部分</w:t>
      </w:r>
      <w:r>
        <w:rPr>
          <w:rStyle w:val="30"/>
          <w:rFonts w:hint="eastAsia" w:ascii="黑体" w:hAnsi="黑体" w:eastAsia="黑体"/>
          <w:b w:val="0"/>
          <w:bCs w:val="0"/>
          <w:u w:val="none" w:color="auto"/>
          <w:shd w:val="clear" w:fill="auto"/>
        </w:rPr>
        <w:t>部门概况</w:t>
      </w:r>
      <w:bookmarkEnd w:id="16"/>
      <w:bookmarkEnd w:id="17"/>
    </w:p>
    <w:p>
      <w:pPr>
        <w:pStyle w:val="15"/>
        <w:spacing w:before="0" w:after="0" w:line="560" w:lineRule="exact"/>
        <w:ind w:firstLine="640" w:firstLineChars="200"/>
        <w:rPr>
          <w:rStyle w:val="31"/>
          <w:rFonts w:ascii="仿宋" w:hAnsi="仿宋" w:eastAsia="仿宋"/>
          <w:b w:val="0"/>
          <w:bCs w:val="0"/>
          <w:u w:val="none" w:color="auto"/>
          <w:shd w:val="clear" w:fill="auto"/>
        </w:rPr>
      </w:pPr>
      <w:bookmarkStart w:id="18" w:name="_Toc15377197"/>
      <w:bookmarkStart w:id="19" w:name="_Toc15396600"/>
      <w:bookmarkStart w:id="20" w:name="_Toc24228"/>
      <w:r>
        <w:rPr>
          <w:rFonts w:hint="eastAsia" w:ascii="黑体" w:hAnsi="黑体" w:eastAsia="黑体"/>
          <w:b w:val="0"/>
          <w:u w:val="none" w:color="auto"/>
          <w:shd w:val="clear" w:fill="auto"/>
        </w:rPr>
        <w:t>一、基</w:t>
      </w:r>
      <w:r>
        <w:rPr>
          <w:rStyle w:val="31"/>
          <w:rFonts w:hint="eastAsia" w:ascii="黑体" w:hAnsi="黑体" w:eastAsia="黑体"/>
          <w:b w:val="0"/>
          <w:bCs w:val="0"/>
          <w:u w:val="none" w:color="auto"/>
          <w:shd w:val="clear" w:fill="auto"/>
        </w:rPr>
        <w:t>本职能及主要</w:t>
      </w:r>
      <w:r>
        <w:rPr>
          <w:rFonts w:hint="eastAsia" w:ascii="黑体" w:hAnsi="黑体" w:eastAsia="黑体"/>
          <w:b w:val="0"/>
          <w:bCs w:val="0"/>
          <w:u w:val="none" w:color="auto"/>
          <w:shd w:val="clear" w:fill="auto"/>
        </w:rPr>
        <w:t>工作</w:t>
      </w:r>
      <w:bookmarkEnd w:id="18"/>
      <w:bookmarkEnd w:id="19"/>
      <w:bookmarkEnd w:id="20"/>
    </w:p>
    <w:p>
      <w:pPr>
        <w:pStyle w:val="3"/>
        <w:adjustRightInd w:val="0"/>
        <w:snapToGrid w:val="0"/>
        <w:spacing w:beforeLines="0" w:line="540" w:lineRule="exact"/>
        <w:ind w:firstLine="672" w:firstLineChars="210"/>
        <w:outlineLvl w:val="2"/>
        <w:rPr>
          <w:rFonts w:ascii="仿宋" w:hAnsi="仿宋" w:eastAsia="仿宋"/>
          <w:bCs/>
          <w:color w:val="000000"/>
          <w:sz w:val="32"/>
          <w:szCs w:val="32"/>
          <w:u w:val="none" w:color="auto"/>
          <w:shd w:val="clear" w:fill="auto"/>
        </w:rPr>
      </w:pPr>
      <w:bookmarkStart w:id="21" w:name="_Toc15378445"/>
      <w:bookmarkStart w:id="22" w:name="_Toc15377198"/>
      <w:bookmarkStart w:id="23" w:name="_Toc15377199"/>
      <w:bookmarkStart w:id="24" w:name="_Toc15378446"/>
      <w:r>
        <w:rPr>
          <w:rFonts w:hint="eastAsia" w:ascii="仿宋" w:hAnsi="仿宋" w:eastAsia="仿宋"/>
          <w:bCs/>
          <w:color w:val="000000"/>
          <w:sz w:val="32"/>
          <w:szCs w:val="32"/>
          <w:u w:val="none" w:color="auto"/>
          <w:shd w:val="clear" w:fill="auto"/>
        </w:rPr>
        <w:t>（一）主要职能</w:t>
      </w:r>
      <w:bookmarkEnd w:id="21"/>
      <w:bookmarkEnd w:id="22"/>
    </w:p>
    <w:p>
      <w:pPr>
        <w:spacing w:line="540" w:lineRule="exact"/>
        <w:ind w:firstLine="640" w:firstLineChars="200"/>
        <w:rPr>
          <w:rFonts w:ascii="仿宋" w:hAnsi="仿宋" w:eastAsia="仿宋"/>
          <w:bCs/>
          <w:color w:val="000000"/>
          <w:kern w:val="0"/>
          <w:sz w:val="32"/>
          <w:szCs w:val="32"/>
          <w:u w:val="none" w:color="auto"/>
          <w:shd w:val="clear" w:fill="auto"/>
        </w:rPr>
      </w:pPr>
      <w:r>
        <w:rPr>
          <w:rFonts w:hint="eastAsia" w:ascii="仿宋" w:hAnsi="仿宋" w:eastAsia="仿宋"/>
          <w:bCs/>
          <w:color w:val="000000"/>
          <w:kern w:val="0"/>
          <w:sz w:val="32"/>
          <w:szCs w:val="32"/>
          <w:u w:val="none" w:color="auto"/>
          <w:shd w:val="clear" w:fill="auto"/>
        </w:rPr>
        <w:t>1.贯彻执行国家和省关于城市管理的方针、政策和法律、法规</w:t>
      </w:r>
      <w:r>
        <w:rPr>
          <w:u w:val="none" w:color="auto"/>
          <w:shd w:val="clear" w:fill="auto"/>
        </w:rPr>
        <w:t>；</w:t>
      </w:r>
      <w:r>
        <w:rPr>
          <w:rFonts w:hint="eastAsia" w:ascii="仿宋" w:hAnsi="仿宋" w:eastAsia="仿宋"/>
          <w:bCs/>
          <w:color w:val="000000"/>
          <w:kern w:val="0"/>
          <w:sz w:val="32"/>
          <w:szCs w:val="32"/>
          <w:u w:val="none" w:color="auto"/>
          <w:shd w:val="clear" w:fill="auto"/>
        </w:rPr>
        <w:t>组织拟订全市城市管理的政策以及相关的发展战略、中长期规划、年度计划并指导实施。</w:t>
      </w:r>
    </w:p>
    <w:p>
      <w:pPr>
        <w:spacing w:line="540" w:lineRule="exact"/>
        <w:ind w:firstLine="640" w:firstLineChars="200"/>
        <w:rPr>
          <w:rFonts w:ascii="仿宋" w:hAnsi="仿宋" w:eastAsia="仿宋"/>
          <w:bCs/>
          <w:color w:val="000000"/>
          <w:kern w:val="0"/>
          <w:sz w:val="32"/>
          <w:szCs w:val="32"/>
          <w:u w:val="none" w:color="auto"/>
          <w:shd w:val="clear" w:fill="auto"/>
        </w:rPr>
      </w:pPr>
      <w:r>
        <w:rPr>
          <w:rFonts w:hint="eastAsia" w:ascii="仿宋" w:hAnsi="仿宋" w:eastAsia="仿宋"/>
          <w:bCs/>
          <w:color w:val="000000"/>
          <w:kern w:val="0"/>
          <w:sz w:val="32"/>
          <w:szCs w:val="32"/>
          <w:u w:val="none" w:color="auto"/>
          <w:shd w:val="clear" w:fill="auto"/>
        </w:rPr>
        <w:t>2.负责统筹协调、指导监督全市综合行政执法工作</w:t>
      </w:r>
      <w:r>
        <w:rPr>
          <w:u w:val="none" w:color="auto"/>
          <w:shd w:val="clear" w:fill="auto"/>
        </w:rPr>
        <w:t>，</w:t>
      </w:r>
      <w:r>
        <w:rPr>
          <w:rFonts w:hint="eastAsia" w:ascii="仿宋" w:hAnsi="仿宋" w:eastAsia="仿宋"/>
          <w:bCs/>
          <w:color w:val="000000"/>
          <w:kern w:val="0"/>
          <w:sz w:val="32"/>
          <w:szCs w:val="32"/>
          <w:u w:val="none" w:color="auto"/>
          <w:shd w:val="clear" w:fill="auto"/>
        </w:rPr>
        <w:t>深化行政执法体制改革，统筹配置行政处罚职责和执法资源，完善“部门专业执法+综合行政执法+联合执法”的行政执法体系，进一步加强和创新执法监管。推进跨部门跨领域综合行政执法，优化执法事项。</w:t>
      </w:r>
    </w:p>
    <w:p>
      <w:pPr>
        <w:spacing w:line="540" w:lineRule="exact"/>
        <w:ind w:firstLine="640" w:firstLineChars="200"/>
        <w:rPr>
          <w:rFonts w:ascii="仿宋" w:hAnsi="仿宋" w:eastAsia="仿宋"/>
          <w:bCs/>
          <w:color w:val="000000"/>
          <w:kern w:val="0"/>
          <w:sz w:val="32"/>
          <w:szCs w:val="32"/>
          <w:u w:val="none" w:color="auto"/>
          <w:shd w:val="clear" w:fill="auto"/>
        </w:rPr>
      </w:pPr>
      <w:r>
        <w:rPr>
          <w:rFonts w:hint="eastAsia" w:ascii="仿宋" w:hAnsi="仿宋" w:eastAsia="仿宋"/>
          <w:bCs/>
          <w:color w:val="000000"/>
          <w:kern w:val="0"/>
          <w:sz w:val="32"/>
          <w:szCs w:val="32"/>
          <w:u w:val="none" w:color="auto"/>
          <w:shd w:val="clear" w:fill="auto"/>
        </w:rPr>
        <w:t>3.负责统筹协调、指导监督全市城市管理工作，组织制定管理规范并实施</w:t>
      </w:r>
      <w:r>
        <w:rPr>
          <w:u w:val="none" w:color="auto"/>
          <w:shd w:val="clear" w:fill="auto"/>
        </w:rPr>
        <w:t>；</w:t>
      </w:r>
      <w:r>
        <w:rPr>
          <w:rFonts w:hint="eastAsia" w:ascii="仿宋" w:hAnsi="仿宋" w:eastAsia="仿宋"/>
          <w:bCs/>
          <w:color w:val="000000"/>
          <w:kern w:val="0"/>
          <w:sz w:val="32"/>
          <w:szCs w:val="32"/>
          <w:u w:val="none" w:color="auto"/>
          <w:shd w:val="clear" w:fill="auto"/>
        </w:rPr>
        <w:t>承担城市管理工作的指导、组织、协调和日常城市管理的监督管理和考核职能。</w:t>
      </w:r>
    </w:p>
    <w:p>
      <w:pPr>
        <w:spacing w:line="540" w:lineRule="exact"/>
        <w:ind w:firstLine="640" w:firstLineChars="200"/>
        <w:rPr>
          <w:rFonts w:ascii="仿宋" w:hAnsi="仿宋" w:eastAsia="仿宋"/>
          <w:bCs/>
          <w:color w:val="000000"/>
          <w:kern w:val="0"/>
          <w:sz w:val="32"/>
          <w:szCs w:val="32"/>
          <w:u w:val="none" w:color="auto"/>
          <w:shd w:val="clear" w:fill="auto"/>
        </w:rPr>
      </w:pPr>
      <w:r>
        <w:rPr>
          <w:rFonts w:hint="eastAsia" w:ascii="仿宋" w:hAnsi="仿宋" w:eastAsia="仿宋"/>
          <w:bCs/>
          <w:color w:val="000000"/>
          <w:kern w:val="0"/>
          <w:sz w:val="32"/>
          <w:szCs w:val="32"/>
          <w:u w:val="none" w:color="auto"/>
          <w:shd w:val="clear" w:fill="auto"/>
        </w:rPr>
        <w:t>4.负责全市市容环境卫生管理工作</w:t>
      </w:r>
      <w:r>
        <w:rPr>
          <w:u w:val="none" w:color="auto"/>
          <w:shd w:val="clear" w:fill="auto"/>
        </w:rPr>
        <w:t>；</w:t>
      </w:r>
      <w:r>
        <w:rPr>
          <w:rFonts w:hint="eastAsia" w:ascii="仿宋" w:hAnsi="仿宋" w:eastAsia="仿宋"/>
          <w:bCs/>
          <w:color w:val="000000"/>
          <w:kern w:val="0"/>
          <w:sz w:val="32"/>
          <w:szCs w:val="32"/>
          <w:u w:val="none" w:color="auto"/>
          <w:shd w:val="clear" w:fill="auto"/>
        </w:rPr>
        <w:t>承担城市卫生保洁监管、政策标准制定</w:t>
      </w:r>
      <w:r>
        <w:rPr>
          <w:u w:val="none" w:color="auto"/>
          <w:shd w:val="clear" w:fill="auto"/>
        </w:rPr>
        <w:t>；</w:t>
      </w:r>
      <w:r>
        <w:rPr>
          <w:rFonts w:hint="eastAsia" w:ascii="仿宋" w:hAnsi="仿宋" w:eastAsia="仿宋"/>
          <w:bCs/>
          <w:color w:val="000000"/>
          <w:kern w:val="0"/>
          <w:sz w:val="32"/>
          <w:szCs w:val="32"/>
          <w:u w:val="none" w:color="auto"/>
          <w:shd w:val="clear" w:fill="auto"/>
        </w:rPr>
        <w:t>指导全市环境卫生基础设施建设和管理工作</w:t>
      </w:r>
      <w:r>
        <w:rPr>
          <w:u w:val="none" w:color="auto"/>
          <w:shd w:val="clear" w:fill="auto"/>
        </w:rPr>
        <w:t>；</w:t>
      </w:r>
      <w:r>
        <w:rPr>
          <w:rFonts w:hint="eastAsia" w:ascii="仿宋" w:hAnsi="仿宋" w:eastAsia="仿宋"/>
          <w:bCs/>
          <w:color w:val="000000"/>
          <w:kern w:val="0"/>
          <w:sz w:val="32"/>
          <w:szCs w:val="32"/>
          <w:u w:val="none" w:color="auto"/>
          <w:shd w:val="clear" w:fill="auto"/>
        </w:rPr>
        <w:t>参与环境卫生设施设置、验收和拆除工作。</w:t>
      </w:r>
    </w:p>
    <w:p>
      <w:pPr>
        <w:spacing w:line="540" w:lineRule="exact"/>
        <w:ind w:firstLine="640" w:firstLineChars="200"/>
        <w:rPr>
          <w:rFonts w:ascii="仿宋" w:hAnsi="仿宋" w:eastAsia="仿宋"/>
          <w:bCs/>
          <w:color w:val="000000"/>
          <w:kern w:val="0"/>
          <w:sz w:val="32"/>
          <w:szCs w:val="32"/>
          <w:u w:val="none" w:color="auto"/>
          <w:shd w:val="clear" w:fill="auto"/>
        </w:rPr>
      </w:pPr>
      <w:r>
        <w:rPr>
          <w:rFonts w:hint="eastAsia" w:ascii="仿宋" w:hAnsi="仿宋" w:eastAsia="仿宋"/>
          <w:bCs/>
          <w:color w:val="000000"/>
          <w:kern w:val="0"/>
          <w:sz w:val="32"/>
          <w:szCs w:val="32"/>
          <w:u w:val="none" w:color="auto"/>
          <w:shd w:val="clear" w:fill="auto"/>
        </w:rPr>
        <w:t>5.负责全市城市生活垃圾、餐厨垃圾、</w:t>
      </w:r>
      <w:r>
        <w:rPr>
          <w:rFonts w:hint="eastAsia" w:ascii="仿宋" w:hAnsi="仿宋" w:eastAsia="仿宋"/>
          <w:bCs/>
          <w:color w:val="000000"/>
          <w:kern w:val="0"/>
          <w:sz w:val="32"/>
          <w:szCs w:val="32"/>
          <w:u w:val="none" w:color="auto"/>
          <w:shd w:val="clear" w:fill="auto"/>
        </w:rPr>
        <w:t>建筑垃圾</w:t>
      </w:r>
      <w:r>
        <w:rPr>
          <w:rFonts w:hint="eastAsia" w:ascii="仿宋" w:hAnsi="仿宋" w:eastAsia="仿宋"/>
          <w:bCs/>
          <w:color w:val="000000"/>
          <w:kern w:val="0"/>
          <w:sz w:val="32"/>
          <w:szCs w:val="32"/>
          <w:u w:val="none" w:color="auto"/>
          <w:shd w:val="clear" w:fill="auto"/>
          <w:lang w:val="en-US" w:eastAsia="zh-CN"/>
        </w:rPr>
        <w:t>的处理</w:t>
      </w:r>
      <w:r>
        <w:rPr>
          <w:rFonts w:hint="eastAsia" w:ascii="仿宋" w:hAnsi="仿宋" w:eastAsia="仿宋"/>
          <w:bCs/>
          <w:color w:val="000000"/>
          <w:kern w:val="0"/>
          <w:sz w:val="32"/>
          <w:szCs w:val="32"/>
          <w:u w:val="none" w:color="auto"/>
          <w:shd w:val="clear" w:fill="auto"/>
        </w:rPr>
        <w:t>和管理工作。6.负责城市市容环卫、户外广告设置、建筑垃圾、环境卫生作业单位资质审批等城市管理方面行政审批工作。</w:t>
      </w:r>
    </w:p>
    <w:p>
      <w:pPr>
        <w:spacing w:line="540" w:lineRule="exact"/>
        <w:ind w:firstLine="640" w:firstLineChars="200"/>
        <w:rPr>
          <w:rFonts w:ascii="仿宋" w:hAnsi="仿宋" w:eastAsia="仿宋"/>
          <w:bCs/>
          <w:color w:val="000000"/>
          <w:kern w:val="0"/>
          <w:sz w:val="32"/>
          <w:szCs w:val="32"/>
          <w:u w:val="none" w:color="auto"/>
          <w:shd w:val="clear" w:fill="auto"/>
        </w:rPr>
      </w:pPr>
      <w:r>
        <w:rPr>
          <w:rFonts w:hint="eastAsia" w:ascii="仿宋" w:hAnsi="仿宋" w:eastAsia="仿宋"/>
          <w:bCs/>
          <w:color w:val="000000"/>
          <w:kern w:val="0"/>
          <w:sz w:val="32"/>
          <w:szCs w:val="32"/>
          <w:u w:val="none" w:color="auto"/>
          <w:shd w:val="clear" w:fill="auto"/>
        </w:rPr>
        <w:t>7.负责全市数字化城管平台建设、运行管理、监督</w:t>
      </w:r>
      <w:r>
        <w:rPr>
          <w:rFonts w:hint="eastAsia" w:ascii="仿宋" w:hAnsi="仿宋" w:eastAsia="仿宋"/>
          <w:bCs/>
          <w:color w:val="000000"/>
          <w:kern w:val="0"/>
          <w:sz w:val="32"/>
          <w:szCs w:val="32"/>
          <w:u w:val="none" w:color="auto"/>
          <w:shd w:val="clear" w:fill="auto"/>
        </w:rPr>
        <w:t>考核</w:t>
      </w:r>
      <w:r>
        <w:rPr>
          <w:rFonts w:hint="eastAsia" w:ascii="仿宋" w:hAnsi="仿宋" w:eastAsia="仿宋"/>
          <w:bCs/>
          <w:color w:val="000000"/>
          <w:kern w:val="0"/>
          <w:sz w:val="32"/>
          <w:szCs w:val="32"/>
          <w:u w:val="none" w:color="auto"/>
          <w:shd w:val="clear" w:fill="auto"/>
          <w:lang w:val="en-US" w:eastAsia="zh-CN"/>
        </w:rPr>
        <w:t>等</w:t>
      </w:r>
      <w:r>
        <w:rPr>
          <w:rFonts w:hint="eastAsia" w:ascii="仿宋" w:hAnsi="仿宋" w:eastAsia="仿宋"/>
          <w:bCs/>
          <w:color w:val="000000"/>
          <w:kern w:val="0"/>
          <w:sz w:val="32"/>
          <w:szCs w:val="32"/>
          <w:u w:val="none" w:color="auto"/>
          <w:shd w:val="clear" w:fill="auto"/>
        </w:rPr>
        <w:t>工作。</w:t>
      </w:r>
    </w:p>
    <w:p>
      <w:pPr>
        <w:spacing w:line="540" w:lineRule="exact"/>
        <w:ind w:firstLine="640" w:firstLineChars="200"/>
        <w:rPr>
          <w:rFonts w:ascii="仿宋" w:hAnsi="仿宋" w:eastAsia="仿宋"/>
          <w:bCs/>
          <w:color w:val="000000"/>
          <w:kern w:val="0"/>
          <w:sz w:val="32"/>
          <w:szCs w:val="32"/>
          <w:u w:val="none" w:color="auto"/>
          <w:shd w:val="clear" w:fill="auto"/>
        </w:rPr>
      </w:pPr>
      <w:r>
        <w:rPr>
          <w:rFonts w:hint="eastAsia" w:ascii="仿宋" w:hAnsi="仿宋" w:eastAsia="仿宋"/>
          <w:bCs/>
          <w:color w:val="000000"/>
          <w:kern w:val="0"/>
          <w:sz w:val="32"/>
          <w:szCs w:val="32"/>
          <w:u w:val="none" w:color="auto"/>
          <w:shd w:val="clear" w:fill="auto"/>
        </w:rPr>
        <w:t>8. 牵头全市城镇垃圾分类、公厕革命、犬类管理等工作。</w:t>
      </w:r>
    </w:p>
    <w:p>
      <w:pPr>
        <w:pStyle w:val="7"/>
        <w:widowControl/>
        <w:shd w:val="clear" w:color="auto" w:fill="FFFFFF"/>
        <w:spacing w:before="0" w:beforeAutospacing="0" w:after="0" w:afterAutospacing="0" w:line="540" w:lineRule="exact"/>
        <w:ind w:firstLine="640" w:firstLineChars="200"/>
        <w:rPr>
          <w:rFonts w:ascii="仿宋" w:hAnsi="仿宋" w:eastAsia="仿宋"/>
          <w:bCs/>
          <w:color w:val="000000"/>
          <w:sz w:val="32"/>
          <w:szCs w:val="32"/>
          <w:u w:val="none" w:color="auto"/>
          <w:shd w:val="clear" w:fill="auto"/>
        </w:rPr>
      </w:pPr>
      <w:r>
        <w:rPr>
          <w:rFonts w:hint="eastAsia" w:ascii="仿宋" w:hAnsi="仿宋" w:eastAsia="仿宋"/>
          <w:bCs/>
          <w:color w:val="000000"/>
          <w:sz w:val="32"/>
          <w:szCs w:val="32"/>
          <w:u w:val="none" w:color="auto"/>
          <w:shd w:val="clear" w:fill="auto"/>
        </w:rPr>
        <w:t>9.在全市范围内行使下列行政处罚权及与之相关的行政强制权、监督检查权。</w:t>
      </w:r>
    </w:p>
    <w:p>
      <w:pPr>
        <w:pStyle w:val="7"/>
        <w:widowControl/>
        <w:shd w:val="clear" w:color="auto" w:fill="FFFFFF"/>
        <w:spacing w:before="0" w:beforeAutospacing="0" w:after="0" w:afterAutospacing="0" w:line="540" w:lineRule="exact"/>
        <w:ind w:firstLine="640" w:firstLineChars="200"/>
        <w:rPr>
          <w:rFonts w:ascii="仿宋" w:hAnsi="仿宋" w:eastAsia="仿宋"/>
          <w:bCs/>
          <w:color w:val="000000"/>
          <w:sz w:val="32"/>
          <w:szCs w:val="32"/>
          <w:u w:val="none" w:color="auto"/>
          <w:shd w:val="clear" w:fill="auto"/>
        </w:rPr>
      </w:pPr>
      <w:r>
        <w:rPr>
          <w:rFonts w:hint="eastAsia" w:ascii="仿宋" w:hAnsi="仿宋" w:eastAsia="仿宋"/>
          <w:bCs/>
          <w:color w:val="000000"/>
          <w:sz w:val="32"/>
          <w:szCs w:val="32"/>
          <w:u w:val="none" w:color="auto"/>
          <w:shd w:val="clear" w:fill="auto"/>
        </w:rPr>
        <w:t>10.按照“党政同责、一岗双责、齐抓共管、失职追责”和“管行业必须管安全，管业务必须管安全，管生产经营必须管安全”的责任体系要求，依法具体负责本行业领域的安全生产监督管理工作。</w:t>
      </w:r>
    </w:p>
    <w:p>
      <w:pPr>
        <w:pStyle w:val="7"/>
        <w:widowControl/>
        <w:shd w:val="clear" w:color="auto" w:fill="FFFFFF"/>
        <w:spacing w:before="0" w:beforeAutospacing="0" w:after="0" w:afterAutospacing="0" w:line="540" w:lineRule="exact"/>
        <w:ind w:firstLine="640" w:firstLineChars="200"/>
        <w:rPr>
          <w:rFonts w:ascii="仿宋" w:hAnsi="仿宋" w:eastAsia="仿宋"/>
          <w:bCs/>
          <w:color w:val="000000"/>
          <w:sz w:val="32"/>
          <w:szCs w:val="32"/>
          <w:u w:val="none" w:color="auto"/>
          <w:shd w:val="clear" w:fill="auto"/>
        </w:rPr>
      </w:pPr>
      <w:r>
        <w:rPr>
          <w:rFonts w:hint="eastAsia" w:ascii="仿宋" w:hAnsi="仿宋" w:eastAsia="仿宋"/>
          <w:bCs/>
          <w:color w:val="000000"/>
          <w:sz w:val="32"/>
          <w:szCs w:val="32"/>
          <w:u w:val="none" w:color="auto"/>
          <w:shd w:val="clear" w:fill="auto"/>
        </w:rPr>
        <w:t>11.完成市委、市政府交办的其他任务。</w:t>
      </w:r>
    </w:p>
    <w:p>
      <w:pPr>
        <w:pStyle w:val="7"/>
        <w:widowControl/>
        <w:shd w:val="clear" w:color="auto" w:fill="FFFFFF"/>
        <w:spacing w:before="0" w:beforeAutospacing="0" w:after="0" w:afterAutospacing="0" w:line="540" w:lineRule="exact"/>
        <w:ind w:firstLine="640" w:firstLineChars="200"/>
        <w:rPr>
          <w:rFonts w:ascii="仿宋" w:hAnsi="仿宋" w:eastAsia="仿宋"/>
          <w:bCs/>
          <w:color w:val="000000"/>
          <w:sz w:val="32"/>
          <w:szCs w:val="32"/>
          <w:u w:val="none" w:color="auto"/>
          <w:shd w:val="clear" w:fill="auto"/>
        </w:rPr>
      </w:pPr>
      <w:r>
        <w:rPr>
          <w:rFonts w:hint="eastAsia" w:ascii="仿宋" w:hAnsi="仿宋" w:eastAsia="仿宋"/>
          <w:bCs/>
          <w:color w:val="000000"/>
          <w:sz w:val="32"/>
          <w:szCs w:val="32"/>
          <w:u w:val="none" w:color="auto"/>
          <w:shd w:val="clear" w:fill="auto"/>
        </w:rPr>
        <w:t>12.职能转变。</w:t>
      </w:r>
    </w:p>
    <w:p>
      <w:pPr>
        <w:pStyle w:val="3"/>
        <w:adjustRightInd w:val="0"/>
        <w:snapToGrid w:val="0"/>
        <w:spacing w:beforeLines="0" w:line="540" w:lineRule="exact"/>
        <w:ind w:firstLine="672" w:firstLineChars="210"/>
        <w:outlineLvl w:val="2"/>
        <w:rPr>
          <w:rFonts w:ascii="仿宋" w:hAnsi="仿宋" w:eastAsia="仿宋"/>
          <w:bCs/>
          <w:sz w:val="32"/>
          <w:szCs w:val="32"/>
          <w:u w:val="none" w:color="auto"/>
          <w:shd w:val="clear" w:fill="auto"/>
        </w:rPr>
      </w:pPr>
      <w:r>
        <w:rPr>
          <w:rFonts w:hint="eastAsia" w:ascii="仿宋" w:hAnsi="仿宋" w:eastAsia="仿宋"/>
          <w:bCs/>
          <w:sz w:val="32"/>
          <w:szCs w:val="32"/>
          <w:u w:val="none" w:color="auto"/>
          <w:shd w:val="clear" w:fill="auto"/>
        </w:rPr>
        <w:t>（二）</w:t>
      </w:r>
      <w:r>
        <w:rPr>
          <w:rFonts w:ascii="仿宋" w:hAnsi="仿宋" w:eastAsia="仿宋"/>
          <w:bCs/>
          <w:sz w:val="32"/>
          <w:szCs w:val="32"/>
          <w:u w:val="none" w:color="auto"/>
          <w:shd w:val="clear" w:fill="auto"/>
        </w:rPr>
        <w:t>20</w:t>
      </w:r>
      <w:r>
        <w:rPr>
          <w:rFonts w:hint="eastAsia" w:ascii="仿宋" w:hAnsi="仿宋" w:eastAsia="仿宋"/>
          <w:bCs/>
          <w:sz w:val="32"/>
          <w:szCs w:val="32"/>
          <w:u w:val="none" w:color="auto"/>
          <w:shd w:val="clear" w:fill="auto"/>
        </w:rPr>
        <w:t>21年重点工作完成情况。</w:t>
      </w:r>
      <w:bookmarkEnd w:id="23"/>
      <w:bookmarkEnd w:id="24"/>
    </w:p>
    <w:p>
      <w:pPr>
        <w:pStyle w:val="7"/>
        <w:widowControl/>
        <w:shd w:val="clear" w:color="auto" w:fill="FFFFFF"/>
        <w:spacing w:before="0" w:beforeAutospacing="0" w:after="0" w:afterAutospacing="0" w:line="540" w:lineRule="exact"/>
        <w:ind w:firstLine="640" w:firstLineChars="200"/>
        <w:rPr>
          <w:rFonts w:ascii="仿宋" w:hAnsi="仿宋" w:eastAsia="仿宋"/>
          <w:bCs/>
          <w:color w:val="000000"/>
          <w:sz w:val="32"/>
          <w:szCs w:val="32"/>
          <w:u w:val="none" w:color="auto"/>
          <w:shd w:val="clear" w:fill="auto"/>
        </w:rPr>
      </w:pPr>
      <w:r>
        <w:rPr>
          <w:rFonts w:hint="eastAsia" w:ascii="仿宋" w:hAnsi="仿宋" w:eastAsia="仿宋"/>
          <w:bCs/>
          <w:color w:val="000000"/>
          <w:sz w:val="32"/>
          <w:szCs w:val="32"/>
          <w:u w:val="none" w:color="auto"/>
          <w:shd w:val="clear" w:fill="auto"/>
        </w:rPr>
        <w:t>1、</w:t>
      </w:r>
      <w:r>
        <w:rPr>
          <w:rFonts w:hint="eastAsia" w:ascii="仿宋" w:hAnsi="仿宋" w:eastAsia="仿宋"/>
          <w:b/>
          <w:color w:val="000000"/>
          <w:sz w:val="32"/>
          <w:szCs w:val="32"/>
          <w:u w:val="none" w:color="auto"/>
          <w:shd w:val="clear" w:fill="auto"/>
        </w:rPr>
        <w:t>加强全面从严治党</w:t>
      </w:r>
      <w:r>
        <w:rPr>
          <w:rFonts w:hint="eastAsia" w:ascii="仿宋" w:hAnsi="仿宋" w:eastAsia="仿宋"/>
          <w:bCs/>
          <w:color w:val="000000"/>
          <w:sz w:val="32"/>
          <w:szCs w:val="32"/>
          <w:u w:val="none" w:color="auto"/>
          <w:shd w:val="clear" w:fill="auto"/>
        </w:rPr>
        <w:t>。一是加强基层组织建设。印发制度，切实履行“一岗双责</w:t>
      </w:r>
      <w:r>
        <w:rPr>
          <w:rFonts w:ascii="仿宋" w:hAnsi="仿宋" w:eastAsia="仿宋"/>
          <w:bCs/>
          <w:color w:val="000000"/>
          <w:sz w:val="32"/>
          <w:szCs w:val="32"/>
          <w:u w:val="none" w:color="auto"/>
          <w:shd w:val="clear" w:fill="auto"/>
        </w:rPr>
        <w:t>”</w:t>
      </w:r>
      <w:r>
        <w:rPr>
          <w:rFonts w:hint="eastAsia" w:ascii="仿宋" w:hAnsi="仿宋" w:eastAsia="仿宋"/>
          <w:bCs/>
          <w:color w:val="000000"/>
          <w:sz w:val="32"/>
          <w:szCs w:val="32"/>
          <w:u w:val="none" w:color="auto"/>
          <w:shd w:val="clear" w:fill="auto"/>
        </w:rPr>
        <w:t>责任制。全局诫勉谈话20人，其中约谈14人，办理巡察反馈问题整改案件提醒谈话6人；领导班子集中谈话提醒</w:t>
      </w:r>
      <w:r>
        <w:rPr>
          <w:rFonts w:hint="eastAsia" w:ascii="仿宋" w:hAnsi="仿宋" w:eastAsia="仿宋"/>
          <w:bCs/>
          <w:color w:val="000000"/>
          <w:sz w:val="32"/>
          <w:szCs w:val="32"/>
          <w:u w:val="none" w:color="auto"/>
          <w:shd w:val="clear" w:fill="auto"/>
        </w:rPr>
        <w:t>2次</w:t>
      </w:r>
      <w:r>
        <w:rPr>
          <w:rFonts w:hint="eastAsia" w:ascii="仿宋" w:hAnsi="仿宋" w:eastAsia="仿宋"/>
          <w:bCs/>
          <w:color w:val="000000"/>
          <w:sz w:val="32"/>
          <w:szCs w:val="32"/>
          <w:u w:val="none" w:color="auto"/>
          <w:shd w:val="clear" w:fill="auto"/>
          <w:lang w:eastAsia="zh-CN"/>
        </w:rPr>
        <w:t>、</w:t>
      </w:r>
      <w:r>
        <w:rPr>
          <w:rFonts w:hint="eastAsia" w:ascii="仿宋" w:hAnsi="仿宋" w:eastAsia="仿宋"/>
          <w:bCs/>
          <w:color w:val="000000"/>
          <w:sz w:val="32"/>
          <w:szCs w:val="32"/>
          <w:u w:val="none" w:color="auto"/>
          <w:shd w:val="clear" w:fill="auto"/>
        </w:rPr>
        <w:t>80人次，共</w:t>
      </w:r>
      <w:r>
        <w:rPr>
          <w:rFonts w:ascii="仿宋" w:hAnsi="仿宋" w:eastAsia="仿宋"/>
          <w:bCs/>
          <w:color w:val="000000"/>
          <w:sz w:val="32"/>
          <w:szCs w:val="32"/>
          <w:u w:val="none" w:color="auto"/>
          <w:shd w:val="clear" w:fill="auto"/>
        </w:rPr>
        <w:t>组织召开党组会</w:t>
      </w:r>
      <w:r>
        <w:rPr>
          <w:rFonts w:hint="eastAsia" w:ascii="仿宋" w:hAnsi="仿宋" w:eastAsia="仿宋"/>
          <w:bCs/>
          <w:color w:val="000000"/>
          <w:sz w:val="32"/>
          <w:szCs w:val="32"/>
          <w:u w:val="none" w:color="auto"/>
          <w:shd w:val="clear" w:fill="auto"/>
        </w:rPr>
        <w:t>10</w:t>
      </w:r>
      <w:r>
        <w:rPr>
          <w:rFonts w:ascii="仿宋" w:hAnsi="仿宋" w:eastAsia="仿宋"/>
          <w:bCs/>
          <w:color w:val="000000"/>
          <w:sz w:val="32"/>
          <w:szCs w:val="32"/>
          <w:u w:val="none" w:color="auto"/>
          <w:shd w:val="clear" w:fill="auto"/>
        </w:rPr>
        <w:t>次</w:t>
      </w:r>
      <w:r>
        <w:rPr>
          <w:rFonts w:hint="eastAsia" w:ascii="仿宋" w:hAnsi="仿宋" w:eastAsia="仿宋"/>
          <w:bCs/>
          <w:color w:val="000000"/>
          <w:sz w:val="32"/>
          <w:szCs w:val="32"/>
          <w:u w:val="none" w:color="auto"/>
          <w:shd w:val="clear" w:fill="auto"/>
        </w:rPr>
        <w:t>。二是强化党风廉政建设。严格执行全市城管执法“八条禁令”；大力开展“机关病”整治，查摆问题10条，整改问题10条；召开党风廉政建设专题会3次，组织学习推荐廉政学习文章、通报等7篇，观看廉政警示教育片4部，派员协助纪委办案10人次。三是开展党史学习教育。组织开展了祭奠红军先烈、清扫烈士陵园、观看红色电影、庆祝建党百年等活动，务实为民办实事7件，看望慰问困难党员8人。</w:t>
      </w:r>
    </w:p>
    <w:p>
      <w:pPr>
        <w:pStyle w:val="7"/>
        <w:widowControl/>
        <w:shd w:val="clear" w:color="auto" w:fill="FFFFFF"/>
        <w:spacing w:before="0" w:beforeAutospacing="0" w:after="0" w:afterAutospacing="0" w:line="540" w:lineRule="exact"/>
        <w:ind w:firstLine="640" w:firstLineChars="200"/>
        <w:rPr>
          <w:rFonts w:ascii="仿宋" w:hAnsi="仿宋" w:eastAsia="仿宋"/>
          <w:bCs/>
          <w:color w:val="000000"/>
          <w:sz w:val="32"/>
          <w:szCs w:val="32"/>
          <w:u w:val="none" w:color="auto"/>
          <w:shd w:val="clear" w:fill="auto"/>
        </w:rPr>
      </w:pPr>
      <w:r>
        <w:rPr>
          <w:rFonts w:hint="eastAsia" w:ascii="仿宋" w:hAnsi="仿宋" w:eastAsia="仿宋"/>
          <w:bCs/>
          <w:color w:val="000000"/>
          <w:sz w:val="32"/>
          <w:szCs w:val="32"/>
          <w:u w:val="none" w:color="auto"/>
          <w:shd w:val="clear" w:fill="auto"/>
        </w:rPr>
        <w:t>2、强力推进“三违”整治。全年拆除目标任务13000平方米，拆围480米。全县共拆除违法建设41宗面积12423.8㎡，其中存量36宗，6473.8㎡，新增5宗，面积5950㎡；拆围600米。</w:t>
      </w:r>
    </w:p>
    <w:p>
      <w:pPr>
        <w:pStyle w:val="7"/>
        <w:widowControl/>
        <w:shd w:val="clear" w:color="auto" w:fill="FFFFFF"/>
        <w:spacing w:before="0" w:beforeAutospacing="0" w:after="0" w:afterAutospacing="0" w:line="540" w:lineRule="exact"/>
        <w:ind w:firstLine="640" w:firstLineChars="200"/>
        <w:rPr>
          <w:rFonts w:ascii="仿宋" w:hAnsi="仿宋" w:eastAsia="仿宋"/>
          <w:bCs/>
          <w:color w:val="000000"/>
          <w:sz w:val="32"/>
          <w:szCs w:val="32"/>
          <w:u w:val="none" w:color="auto"/>
          <w:shd w:val="clear" w:fill="auto"/>
        </w:rPr>
      </w:pPr>
      <w:r>
        <w:rPr>
          <w:rFonts w:hint="eastAsia" w:ascii="仿宋" w:hAnsi="仿宋" w:eastAsia="仿宋"/>
          <w:bCs/>
          <w:color w:val="000000"/>
          <w:sz w:val="32"/>
          <w:szCs w:val="32"/>
          <w:u w:val="none" w:color="auto"/>
          <w:shd w:val="clear" w:fill="auto"/>
        </w:rPr>
        <w:t>3、持续改善城市环境。今年来，共规范倚门摊点、店外店50000余次，游摊小贩30000余次，清理小广告50000余处，</w:t>
      </w:r>
      <w:r>
        <w:rPr>
          <w:rFonts w:ascii="仿宋" w:hAnsi="仿宋" w:eastAsia="仿宋"/>
          <w:bCs/>
          <w:color w:val="000000"/>
          <w:sz w:val="32"/>
          <w:szCs w:val="32"/>
          <w:u w:val="none" w:color="auto"/>
          <w:shd w:val="clear" w:fill="auto"/>
        </w:rPr>
        <w:t>店招店牌</w:t>
      </w:r>
      <w:r>
        <w:rPr>
          <w:rFonts w:hint="eastAsia" w:ascii="仿宋" w:hAnsi="仿宋" w:eastAsia="仿宋"/>
          <w:bCs/>
          <w:color w:val="000000"/>
          <w:sz w:val="32"/>
          <w:szCs w:val="32"/>
          <w:u w:val="none" w:color="auto"/>
          <w:shd w:val="clear" w:fill="auto"/>
        </w:rPr>
        <w:t>800余</w:t>
      </w:r>
      <w:r>
        <w:rPr>
          <w:rFonts w:ascii="仿宋" w:hAnsi="仿宋" w:eastAsia="仿宋"/>
          <w:bCs/>
          <w:color w:val="000000"/>
          <w:sz w:val="32"/>
          <w:szCs w:val="32"/>
          <w:u w:val="none" w:color="auto"/>
          <w:shd w:val="clear" w:fill="auto"/>
        </w:rPr>
        <w:t>处</w:t>
      </w:r>
      <w:r>
        <w:rPr>
          <w:rFonts w:hint="eastAsia" w:ascii="仿宋" w:hAnsi="仿宋" w:eastAsia="仿宋"/>
          <w:bCs/>
          <w:color w:val="000000"/>
          <w:sz w:val="32"/>
          <w:szCs w:val="32"/>
          <w:u w:val="none" w:color="auto"/>
          <w:shd w:val="clear" w:fill="auto"/>
        </w:rPr>
        <w:t>；</w:t>
      </w:r>
      <w:r>
        <w:rPr>
          <w:rFonts w:ascii="仿宋" w:hAnsi="仿宋" w:eastAsia="仿宋"/>
          <w:bCs/>
          <w:color w:val="000000"/>
          <w:sz w:val="32"/>
          <w:szCs w:val="32"/>
          <w:u w:val="none" w:color="auto"/>
          <w:shd w:val="clear" w:fill="auto"/>
        </w:rPr>
        <w:t>处理违停车辆</w:t>
      </w:r>
      <w:r>
        <w:rPr>
          <w:rFonts w:hint="eastAsia" w:ascii="仿宋" w:hAnsi="仿宋" w:eastAsia="仿宋"/>
          <w:bCs/>
          <w:color w:val="000000"/>
          <w:sz w:val="32"/>
          <w:szCs w:val="32"/>
          <w:u w:val="none" w:color="auto"/>
          <w:shd w:val="clear" w:fill="auto"/>
        </w:rPr>
        <w:t>7000余</w:t>
      </w:r>
      <w:r>
        <w:rPr>
          <w:rFonts w:ascii="仿宋" w:hAnsi="仿宋" w:eastAsia="仿宋"/>
          <w:bCs/>
          <w:color w:val="000000"/>
          <w:sz w:val="32"/>
          <w:szCs w:val="32"/>
          <w:u w:val="none" w:color="auto"/>
          <w:shd w:val="clear" w:fill="auto"/>
        </w:rPr>
        <w:t>辆；规范脏车入城</w:t>
      </w:r>
      <w:r>
        <w:rPr>
          <w:rFonts w:hint="eastAsia" w:ascii="仿宋" w:hAnsi="仿宋" w:eastAsia="仿宋"/>
          <w:bCs/>
          <w:color w:val="000000"/>
          <w:sz w:val="32"/>
          <w:szCs w:val="32"/>
          <w:u w:val="none" w:color="auto"/>
          <w:shd w:val="clear" w:fill="auto"/>
        </w:rPr>
        <w:t>1300余</w:t>
      </w:r>
      <w:r>
        <w:rPr>
          <w:rFonts w:ascii="仿宋" w:hAnsi="仿宋" w:eastAsia="仿宋"/>
          <w:bCs/>
          <w:color w:val="000000"/>
          <w:sz w:val="32"/>
          <w:szCs w:val="32"/>
          <w:u w:val="none" w:color="auto"/>
          <w:shd w:val="clear" w:fill="auto"/>
        </w:rPr>
        <w:t>辆</w:t>
      </w:r>
      <w:r>
        <w:rPr>
          <w:rFonts w:hint="eastAsia" w:ascii="仿宋" w:hAnsi="仿宋" w:eastAsia="仿宋"/>
          <w:bCs/>
          <w:color w:val="000000"/>
          <w:sz w:val="32"/>
          <w:szCs w:val="32"/>
          <w:u w:val="none" w:color="auto"/>
          <w:shd w:val="clear" w:fill="auto"/>
        </w:rPr>
        <w:t>，</w:t>
      </w:r>
      <w:r>
        <w:rPr>
          <w:rFonts w:ascii="仿宋" w:hAnsi="仿宋" w:eastAsia="仿宋"/>
          <w:bCs/>
          <w:color w:val="000000"/>
          <w:sz w:val="32"/>
          <w:szCs w:val="32"/>
          <w:u w:val="none" w:color="auto"/>
          <w:shd w:val="clear" w:fill="auto"/>
        </w:rPr>
        <w:t>查处抛洒滴漏车辆</w:t>
      </w:r>
      <w:r>
        <w:rPr>
          <w:rFonts w:hint="eastAsia" w:ascii="仿宋" w:hAnsi="仿宋" w:eastAsia="仿宋"/>
          <w:bCs/>
          <w:color w:val="000000"/>
          <w:sz w:val="32"/>
          <w:szCs w:val="32"/>
          <w:u w:val="none" w:color="auto"/>
          <w:shd w:val="clear" w:fill="auto"/>
        </w:rPr>
        <w:t>50余</w:t>
      </w:r>
      <w:r>
        <w:rPr>
          <w:rFonts w:ascii="仿宋" w:hAnsi="仿宋" w:eastAsia="仿宋"/>
          <w:bCs/>
          <w:color w:val="000000"/>
          <w:sz w:val="32"/>
          <w:szCs w:val="32"/>
          <w:u w:val="none" w:color="auto"/>
          <w:shd w:val="clear" w:fill="auto"/>
        </w:rPr>
        <w:t>辆；整治娱乐场所及建筑工地噪音扰民</w:t>
      </w:r>
      <w:r>
        <w:rPr>
          <w:rFonts w:hint="eastAsia" w:ascii="仿宋" w:hAnsi="仿宋" w:eastAsia="仿宋"/>
          <w:bCs/>
          <w:color w:val="000000"/>
          <w:sz w:val="32"/>
          <w:szCs w:val="32"/>
          <w:u w:val="none" w:color="auto"/>
          <w:shd w:val="clear" w:fill="auto"/>
        </w:rPr>
        <w:t>6</w:t>
      </w:r>
      <w:r>
        <w:rPr>
          <w:rFonts w:ascii="仿宋" w:hAnsi="仿宋" w:eastAsia="仿宋"/>
          <w:bCs/>
          <w:color w:val="000000"/>
          <w:sz w:val="32"/>
          <w:szCs w:val="32"/>
          <w:u w:val="none" w:color="auto"/>
          <w:shd w:val="clear" w:fill="auto"/>
        </w:rPr>
        <w:t>0余起</w:t>
      </w:r>
      <w:r>
        <w:rPr>
          <w:rFonts w:hint="eastAsia" w:ascii="仿宋" w:hAnsi="仿宋" w:eastAsia="仿宋"/>
          <w:bCs/>
          <w:color w:val="000000"/>
          <w:sz w:val="32"/>
          <w:szCs w:val="32"/>
          <w:u w:val="none" w:color="auto"/>
          <w:shd w:val="clear" w:fill="auto"/>
        </w:rPr>
        <w:t>，KTV、歌舞厅噪音10余家，门市促销噪音200余家。</w:t>
      </w:r>
    </w:p>
    <w:p>
      <w:pPr>
        <w:pStyle w:val="7"/>
        <w:widowControl/>
        <w:shd w:val="clear" w:color="auto" w:fill="FFFFFF"/>
        <w:spacing w:before="0" w:beforeAutospacing="0" w:after="0" w:afterAutospacing="0" w:line="540" w:lineRule="exact"/>
        <w:ind w:firstLine="640" w:firstLineChars="200"/>
        <w:rPr>
          <w:rFonts w:ascii="仿宋" w:hAnsi="仿宋" w:eastAsia="仿宋"/>
          <w:bCs/>
          <w:color w:val="000000"/>
          <w:sz w:val="32"/>
          <w:szCs w:val="32"/>
          <w:u w:val="none" w:color="auto"/>
          <w:shd w:val="clear" w:fill="auto"/>
        </w:rPr>
      </w:pPr>
      <w:r>
        <w:rPr>
          <w:rFonts w:hint="eastAsia" w:ascii="仿宋" w:hAnsi="仿宋" w:eastAsia="仿宋"/>
          <w:bCs/>
          <w:color w:val="000000"/>
          <w:sz w:val="32"/>
          <w:szCs w:val="32"/>
          <w:u w:val="none" w:color="auto"/>
          <w:shd w:val="clear" w:fill="auto"/>
        </w:rPr>
        <w:t>4、强化“数字城管”平台。通江县“数字城管”平台采集立案12768件，处置12768件，处置率为100%。我县的数据采集和案件办理工作位于区县前列。</w:t>
      </w:r>
    </w:p>
    <w:p>
      <w:pPr>
        <w:pStyle w:val="7"/>
        <w:widowControl/>
        <w:shd w:val="clear" w:color="auto" w:fill="FFFFFF"/>
        <w:spacing w:before="0" w:beforeAutospacing="0" w:after="0" w:afterAutospacing="0" w:line="540" w:lineRule="exact"/>
        <w:ind w:firstLine="640" w:firstLineChars="200"/>
        <w:rPr>
          <w:rFonts w:ascii="仿宋" w:hAnsi="仿宋" w:eastAsia="仿宋"/>
          <w:bCs/>
          <w:color w:val="000000"/>
          <w:sz w:val="32"/>
          <w:szCs w:val="32"/>
          <w:u w:val="none" w:color="auto"/>
          <w:shd w:val="clear" w:fill="auto"/>
        </w:rPr>
      </w:pPr>
      <w:r>
        <w:rPr>
          <w:rFonts w:hint="eastAsia" w:ascii="仿宋" w:hAnsi="仿宋" w:eastAsia="仿宋"/>
          <w:bCs/>
          <w:color w:val="000000"/>
          <w:sz w:val="32"/>
          <w:szCs w:val="32"/>
          <w:u w:val="none" w:color="auto"/>
          <w:shd w:val="clear" w:fill="auto"/>
        </w:rPr>
        <w:t>5、扎实做好信访维稳工作。共办理领导签转信访事项6件，12345政务服务热线工单417件，办结率100％，群众满意率98.6％。</w:t>
      </w:r>
    </w:p>
    <w:p>
      <w:pPr>
        <w:pStyle w:val="7"/>
        <w:widowControl/>
        <w:shd w:val="clear" w:color="auto" w:fill="FFFFFF"/>
        <w:spacing w:before="0" w:beforeAutospacing="0" w:after="0" w:afterAutospacing="0" w:line="540" w:lineRule="exact"/>
        <w:ind w:firstLine="640" w:firstLineChars="200"/>
        <w:rPr>
          <w:rFonts w:ascii="仿宋" w:hAnsi="仿宋" w:eastAsia="仿宋"/>
          <w:bCs/>
          <w:color w:val="000000"/>
          <w:sz w:val="32"/>
          <w:szCs w:val="32"/>
          <w:u w:val="none" w:color="auto"/>
          <w:shd w:val="clear" w:fill="auto"/>
        </w:rPr>
      </w:pPr>
      <w:r>
        <w:rPr>
          <w:rFonts w:hint="eastAsia" w:ascii="仿宋" w:hAnsi="仿宋" w:eastAsia="仿宋"/>
          <w:bCs/>
          <w:color w:val="000000"/>
          <w:sz w:val="32"/>
          <w:szCs w:val="32"/>
          <w:u w:val="none" w:color="auto"/>
          <w:shd w:val="clear" w:fill="auto"/>
        </w:rPr>
        <w:t>6、全面推进依法治县。开展会前学法11次；开展依法行政培训2次；制作宣传横幅40余幅、印发宣传资料20000余份；</w:t>
      </w:r>
      <w:r>
        <w:rPr>
          <w:rFonts w:hint="eastAsia" w:ascii="仿宋" w:hAnsi="仿宋" w:eastAsia="仿宋"/>
          <w:bCs/>
          <w:color w:val="000000"/>
          <w:sz w:val="32"/>
          <w:szCs w:val="32"/>
          <w:u w:val="none" w:color="auto"/>
          <w:shd w:val="clear" w:fill="auto"/>
        </w:rPr>
        <w:t>严格</w:t>
      </w:r>
      <w:r>
        <w:rPr>
          <w:rFonts w:hint="eastAsia" w:ascii="仿宋" w:hAnsi="仿宋" w:eastAsia="仿宋"/>
          <w:bCs/>
          <w:color w:val="000000"/>
          <w:sz w:val="32"/>
          <w:szCs w:val="32"/>
          <w:u w:val="none" w:color="auto"/>
          <w:shd w:val="clear" w:fill="auto"/>
          <w:lang w:val="en-US" w:eastAsia="zh-CN"/>
        </w:rPr>
        <w:t>落实</w:t>
      </w:r>
      <w:r>
        <w:rPr>
          <w:rFonts w:hint="eastAsia" w:ascii="仿宋" w:hAnsi="仿宋" w:eastAsia="仿宋"/>
          <w:bCs/>
          <w:color w:val="000000"/>
          <w:sz w:val="32"/>
          <w:szCs w:val="32"/>
          <w:u w:val="none" w:color="auto"/>
          <w:shd w:val="clear" w:fill="auto"/>
        </w:rPr>
        <w:t>审案制度。</w:t>
      </w:r>
    </w:p>
    <w:p>
      <w:pPr>
        <w:pStyle w:val="15"/>
        <w:spacing w:before="0" w:after="0" w:line="540" w:lineRule="exact"/>
        <w:ind w:firstLine="640" w:firstLineChars="200"/>
        <w:rPr>
          <w:rStyle w:val="31"/>
          <w:b w:val="0"/>
          <w:bCs w:val="0"/>
          <w:u w:val="none" w:color="auto"/>
          <w:shd w:val="clear" w:fill="auto"/>
        </w:rPr>
      </w:pPr>
      <w:bookmarkStart w:id="25" w:name="_Toc15377200"/>
      <w:bookmarkStart w:id="26" w:name="_Toc15396601"/>
      <w:bookmarkStart w:id="27" w:name="_Toc22904"/>
      <w:r>
        <w:rPr>
          <w:rFonts w:hint="eastAsia" w:ascii="黑体" w:eastAsia="黑体"/>
          <w:b w:val="0"/>
          <w:u w:val="none" w:color="auto"/>
          <w:shd w:val="clear" w:fill="auto"/>
        </w:rPr>
        <w:t>二、</w:t>
      </w:r>
      <w:r>
        <w:rPr>
          <w:rFonts w:hint="eastAsia" w:ascii="黑体" w:hAnsi="黑体" w:eastAsia="黑体"/>
          <w:b w:val="0"/>
          <w:u w:val="none" w:color="auto"/>
          <w:shd w:val="clear" w:fill="auto"/>
        </w:rPr>
        <w:t>机</w:t>
      </w:r>
      <w:r>
        <w:rPr>
          <w:rStyle w:val="31"/>
          <w:rFonts w:hint="eastAsia" w:ascii="黑体" w:hAnsi="黑体" w:eastAsia="黑体"/>
          <w:b w:val="0"/>
          <w:bCs w:val="0"/>
          <w:u w:val="none" w:color="auto"/>
          <w:shd w:val="clear" w:fill="auto"/>
        </w:rPr>
        <w:t>构设置</w:t>
      </w:r>
      <w:bookmarkEnd w:id="25"/>
      <w:bookmarkEnd w:id="26"/>
      <w:bookmarkEnd w:id="27"/>
    </w:p>
    <w:p>
      <w:pPr>
        <w:spacing w:line="540" w:lineRule="exact"/>
        <w:ind w:firstLine="640" w:firstLineChars="200"/>
        <w:rPr>
          <w:rFonts w:ascii="仿宋" w:hAnsi="仿宋" w:eastAsia="仿宋"/>
          <w:sz w:val="32"/>
          <w:szCs w:val="32"/>
          <w:u w:val="none" w:color="auto"/>
          <w:shd w:val="clear" w:fill="auto"/>
        </w:rPr>
      </w:pPr>
      <w:r>
        <w:rPr>
          <w:rFonts w:hint="eastAsia" w:ascii="仿宋" w:hAnsi="仿宋" w:eastAsia="仿宋"/>
          <w:sz w:val="32"/>
          <w:szCs w:val="32"/>
          <w:u w:val="none" w:color="auto"/>
          <w:shd w:val="clear" w:fill="auto"/>
        </w:rPr>
        <w:t>通江县综合执法局下属二级单位2个，参照公务员法管理的事业单位1个，其他事业单位1个。</w:t>
      </w:r>
    </w:p>
    <w:p>
      <w:pPr>
        <w:pStyle w:val="3"/>
        <w:adjustRightInd w:val="0"/>
        <w:snapToGrid w:val="0"/>
        <w:spacing w:beforeLines="0" w:line="540" w:lineRule="exact"/>
        <w:ind w:firstLine="672" w:firstLineChars="210"/>
        <w:rPr>
          <w:rFonts w:ascii="仿宋" w:hAnsi="仿宋" w:eastAsia="仿宋"/>
          <w:sz w:val="32"/>
          <w:szCs w:val="32"/>
          <w:u w:val="none" w:color="auto"/>
          <w:shd w:val="clear" w:fill="auto"/>
        </w:rPr>
      </w:pPr>
      <w:r>
        <w:rPr>
          <w:rFonts w:hint="eastAsia" w:ascii="仿宋" w:hAnsi="仿宋" w:eastAsia="仿宋"/>
          <w:sz w:val="32"/>
          <w:szCs w:val="32"/>
          <w:u w:val="none" w:color="auto"/>
          <w:shd w:val="clear" w:fill="auto"/>
        </w:rPr>
        <w:t>纳入通江县综合行政执法局2021年度部门决算编制范围的二级预算单位包括：</w:t>
      </w:r>
    </w:p>
    <w:p>
      <w:pPr>
        <w:pStyle w:val="3"/>
        <w:numPr>
          <w:ilvl w:val="0"/>
          <w:numId w:val="1"/>
        </w:numPr>
        <w:adjustRightInd w:val="0"/>
        <w:snapToGrid w:val="0"/>
        <w:spacing w:beforeLines="0" w:line="540" w:lineRule="exact"/>
        <w:outlineLvl w:val="2"/>
        <w:rPr>
          <w:rFonts w:ascii="仿宋" w:hAnsi="仿宋" w:eastAsia="仿宋"/>
          <w:sz w:val="32"/>
          <w:szCs w:val="32"/>
          <w:u w:val="none" w:color="auto"/>
          <w:shd w:val="clear" w:fill="auto"/>
        </w:rPr>
      </w:pPr>
      <w:r>
        <w:rPr>
          <w:rFonts w:hint="eastAsia" w:ascii="仿宋" w:hAnsi="仿宋" w:eastAsia="仿宋"/>
          <w:sz w:val="32"/>
          <w:szCs w:val="32"/>
          <w:u w:val="none" w:color="auto"/>
          <w:shd w:val="clear" w:fill="auto"/>
        </w:rPr>
        <w:t>通江县城市管理行政执法大队</w:t>
      </w:r>
    </w:p>
    <w:p>
      <w:pPr>
        <w:pStyle w:val="3"/>
        <w:numPr>
          <w:ilvl w:val="0"/>
          <w:numId w:val="1"/>
        </w:numPr>
        <w:adjustRightInd w:val="0"/>
        <w:snapToGrid w:val="0"/>
        <w:spacing w:beforeLines="0" w:line="540" w:lineRule="exact"/>
        <w:outlineLvl w:val="2"/>
        <w:rPr>
          <w:rFonts w:ascii="仿宋" w:hAnsi="仿宋" w:eastAsia="仿宋"/>
          <w:sz w:val="32"/>
          <w:szCs w:val="32"/>
          <w:u w:val="none" w:color="auto"/>
          <w:shd w:val="clear" w:fill="auto"/>
        </w:rPr>
      </w:pPr>
      <w:r>
        <w:rPr>
          <w:rFonts w:hint="eastAsia" w:ascii="仿宋" w:hAnsi="仿宋" w:eastAsia="仿宋"/>
          <w:sz w:val="32"/>
          <w:szCs w:val="32"/>
          <w:u w:val="none" w:color="auto"/>
          <w:shd w:val="clear" w:fill="auto"/>
        </w:rPr>
        <w:t>城市公共服务中心</w:t>
      </w:r>
    </w:p>
    <w:p>
      <w:pPr>
        <w:widowControl/>
        <w:spacing w:line="560" w:lineRule="exact"/>
        <w:jc w:val="left"/>
        <w:rPr>
          <w:rFonts w:ascii="仿宋" w:hAnsi="仿宋" w:eastAsia="仿宋"/>
          <w:kern w:val="0"/>
          <w:sz w:val="32"/>
          <w:szCs w:val="32"/>
          <w:u w:val="none" w:color="auto"/>
          <w:shd w:val="clear" w:fill="auto"/>
        </w:rPr>
      </w:pPr>
      <w:r>
        <w:rPr>
          <w:u w:val="none" w:color="auto"/>
          <w:shd w:val="clear" w:fill="auto"/>
        </w:rPr>
        <w:br w:type="page"/>
      </w:r>
    </w:p>
    <w:p>
      <w:pPr>
        <w:pStyle w:val="14"/>
        <w:ind w:right="440"/>
        <w:jc w:val="center"/>
        <w:rPr>
          <w:rStyle w:val="30"/>
          <w:rFonts w:ascii="黑体" w:hAnsi="黑体" w:eastAsia="黑体"/>
          <w:b w:val="0"/>
          <w:bCs/>
          <w:u w:val="none" w:color="auto"/>
          <w:shd w:val="clear" w:fill="auto"/>
        </w:rPr>
      </w:pPr>
      <w:bookmarkStart w:id="28" w:name="_Toc4884"/>
      <w:bookmarkStart w:id="29" w:name="_Toc15377204"/>
      <w:bookmarkStart w:id="30" w:name="_Toc15396602"/>
      <w:r>
        <w:rPr>
          <w:rFonts w:hint="eastAsia" w:ascii="黑体" w:hAnsi="黑体" w:eastAsia="黑体"/>
          <w:b w:val="0"/>
          <w:u w:val="none" w:color="auto"/>
          <w:shd w:val="clear" w:fill="auto"/>
        </w:rPr>
        <w:t>第</w:t>
      </w:r>
      <w:bookmarkStart w:id="112" w:name="_GoBack"/>
      <w:r>
        <w:rPr>
          <w:rStyle w:val="30"/>
          <w:rFonts w:hint="eastAsia" w:ascii="黑体" w:hAnsi="黑体" w:eastAsia="黑体" w:cstheme="minorBidi"/>
          <w:b w:val="0"/>
          <w:bCs/>
          <w:u w:val="none" w:color="auto"/>
          <w:shd w:val="clear" w:fill="auto"/>
        </w:rPr>
        <w:t>二部分</w:t>
      </w:r>
      <w:bookmarkEnd w:id="112"/>
      <w:r>
        <w:rPr>
          <w:rFonts w:hint="eastAsia" w:ascii="黑体" w:hAnsi="黑体" w:eastAsia="黑体"/>
          <w:b w:val="0"/>
          <w:u w:val="none" w:color="auto"/>
          <w:shd w:val="clear" w:fill="auto"/>
          <w:lang w:val="en-US" w:eastAsia="zh-CN"/>
        </w:rPr>
        <w:t xml:space="preserve"> </w:t>
      </w:r>
      <w:r>
        <w:rPr>
          <w:rFonts w:hint="eastAsia" w:ascii="黑体" w:hAnsi="黑体" w:eastAsia="黑体"/>
          <w:b w:val="0"/>
          <w:u w:val="none" w:color="auto"/>
          <w:shd w:val="clear" w:fill="auto"/>
        </w:rPr>
        <w:t>2021年度</w:t>
      </w:r>
      <w:r>
        <w:rPr>
          <w:rStyle w:val="30"/>
          <w:rFonts w:hint="eastAsia" w:ascii="黑体" w:hAnsi="黑体" w:eastAsia="黑体"/>
          <w:b w:val="0"/>
          <w:bCs/>
          <w:u w:val="none" w:color="auto"/>
          <w:shd w:val="clear" w:fill="auto"/>
        </w:rPr>
        <w:t>部门决算情况说明</w:t>
      </w:r>
      <w:bookmarkEnd w:id="28"/>
      <w:bookmarkEnd w:id="29"/>
      <w:bookmarkEnd w:id="30"/>
    </w:p>
    <w:p>
      <w:pPr>
        <w:rPr>
          <w:u w:val="none" w:color="auto"/>
          <w:shd w:val="clear" w:fill="auto"/>
        </w:rPr>
      </w:pPr>
    </w:p>
    <w:p>
      <w:pPr>
        <w:pStyle w:val="29"/>
        <w:numPr>
          <w:ilvl w:val="0"/>
          <w:numId w:val="2"/>
        </w:numPr>
        <w:spacing w:line="600" w:lineRule="exact"/>
        <w:ind w:firstLineChars="0"/>
        <w:outlineLvl w:val="1"/>
        <w:rPr>
          <w:rStyle w:val="31"/>
          <w:rFonts w:ascii="黑体" w:hAnsi="黑体" w:eastAsia="黑体"/>
          <w:b w:val="0"/>
          <w:u w:val="none" w:color="auto"/>
          <w:shd w:val="clear" w:fill="auto"/>
        </w:rPr>
      </w:pPr>
      <w:bookmarkStart w:id="31" w:name="_Toc15396603"/>
      <w:bookmarkStart w:id="32" w:name="_Toc15377205"/>
      <w:bookmarkStart w:id="33" w:name="_Toc20397"/>
      <w:r>
        <w:rPr>
          <w:rFonts w:hint="eastAsia" w:ascii="黑体" w:hAnsi="黑体" w:eastAsia="黑体"/>
          <w:sz w:val="32"/>
          <w:szCs w:val="32"/>
          <w:u w:val="none" w:color="auto"/>
          <w:shd w:val="clear" w:fill="auto"/>
        </w:rPr>
        <w:t>收</w:t>
      </w:r>
      <w:r>
        <w:rPr>
          <w:rStyle w:val="31"/>
          <w:rFonts w:hint="eastAsia" w:ascii="黑体" w:hAnsi="黑体" w:eastAsia="黑体"/>
          <w:b w:val="0"/>
          <w:u w:val="none" w:color="auto"/>
          <w:shd w:val="clear" w:fill="auto"/>
        </w:rPr>
        <w:t>入支出</w:t>
      </w:r>
      <w:r>
        <w:rPr>
          <w:rFonts w:hint="eastAsia" w:ascii="黑体" w:hAnsi="黑体" w:eastAsia="黑体"/>
          <w:sz w:val="32"/>
          <w:szCs w:val="32"/>
          <w:u w:val="none" w:color="auto"/>
          <w:shd w:val="clear" w:fill="auto"/>
        </w:rPr>
        <w:t>决算总体情况说明</w:t>
      </w:r>
      <w:bookmarkEnd w:id="31"/>
      <w:bookmarkEnd w:id="32"/>
      <w:bookmarkEnd w:id="33"/>
    </w:p>
    <w:p>
      <w:pPr>
        <w:spacing w:line="600" w:lineRule="exact"/>
        <w:ind w:firstLine="640" w:firstLineChars="200"/>
        <w:rPr>
          <w:rFonts w:ascii="仿宋" w:hAnsi="仿宋" w:eastAsia="仿宋"/>
          <w:sz w:val="32"/>
          <w:szCs w:val="32"/>
          <w:u w:val="none" w:color="auto"/>
          <w:shd w:val="clear" w:fill="auto"/>
        </w:rPr>
      </w:pPr>
      <w:r>
        <w:rPr>
          <w:rFonts w:hint="eastAsia" w:ascii="仿宋" w:hAnsi="仿宋" w:eastAsia="仿宋"/>
          <w:sz w:val="32"/>
          <w:szCs w:val="32"/>
          <w:u w:val="none" w:color="auto"/>
          <w:shd w:val="clear" w:fill="auto"/>
        </w:rPr>
        <w:t>2021年度收、支总计1511.85万元。与2020年相比，收、支总计各减少111.53万元，下降6.87</w:t>
      </w:r>
      <w:r>
        <w:rPr>
          <w:rFonts w:ascii="仿宋" w:hAnsi="仿宋" w:eastAsia="仿宋"/>
          <w:sz w:val="32"/>
          <w:szCs w:val="32"/>
          <w:u w:val="none" w:color="auto"/>
          <w:shd w:val="clear" w:fill="auto"/>
        </w:rPr>
        <w:t>%</w:t>
      </w:r>
      <w:r>
        <w:rPr>
          <w:rFonts w:hint="eastAsia" w:ascii="仿宋" w:hAnsi="仿宋" w:eastAsia="仿宋"/>
          <w:sz w:val="32"/>
          <w:szCs w:val="32"/>
          <w:u w:val="none" w:color="auto"/>
          <w:shd w:val="clear" w:fill="auto"/>
        </w:rPr>
        <w:t>。主要变动原因是项目支出减少。</w:t>
      </w:r>
    </w:p>
    <w:p>
      <w:pPr>
        <w:pStyle w:val="3"/>
        <w:spacing w:before="93"/>
        <w:jc w:val="center"/>
        <w:rPr>
          <w:rFonts w:ascii="仿宋" w:hAnsi="仿宋" w:eastAsia="仿宋"/>
          <w:sz w:val="32"/>
          <w:szCs w:val="32"/>
          <w:u w:val="none" w:color="auto"/>
          <w:shd w:val="clear" w:fill="auto"/>
        </w:rPr>
      </w:pPr>
      <w:r>
        <w:rPr>
          <w:u w:val="none" w:color="auto"/>
          <w:shd w:val="clear" w:fill="auto"/>
        </w:rPr>
        <w:drawing>
          <wp:inline distT="0" distB="0" distL="114300" distR="114300">
            <wp:extent cx="4572000" cy="2743200"/>
            <wp:effectExtent l="4445" t="4445" r="14605" b="14605"/>
            <wp:docPr id="579" name="_x0000_i236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spacing w:line="600" w:lineRule="exact"/>
        <w:ind w:firstLine="640" w:firstLineChars="200"/>
        <w:jc w:val="center"/>
        <w:rPr>
          <w:rFonts w:ascii="仿宋" w:hAnsi="仿宋" w:eastAsia="仿宋"/>
          <w:sz w:val="32"/>
          <w:szCs w:val="32"/>
          <w:u w:val="none" w:color="auto"/>
          <w:shd w:val="clear" w:fill="auto"/>
        </w:rPr>
      </w:pPr>
      <w:r>
        <w:rPr>
          <w:rFonts w:hint="eastAsia" w:ascii="仿宋" w:hAnsi="仿宋" w:eastAsia="仿宋"/>
          <w:sz w:val="32"/>
          <w:szCs w:val="32"/>
          <w:u w:val="none" w:color="auto"/>
          <w:shd w:val="clear" w:fill="auto"/>
        </w:rPr>
        <w:t>（图</w:t>
      </w:r>
      <w:r>
        <w:rPr>
          <w:rFonts w:ascii="仿宋" w:hAnsi="仿宋" w:eastAsia="仿宋"/>
          <w:sz w:val="32"/>
          <w:szCs w:val="32"/>
          <w:u w:val="none" w:color="auto"/>
          <w:shd w:val="clear" w:fill="auto"/>
        </w:rPr>
        <w:t>1</w:t>
      </w:r>
      <w:r>
        <w:rPr>
          <w:rFonts w:hint="eastAsia" w:ascii="仿宋" w:hAnsi="仿宋" w:eastAsia="仿宋"/>
          <w:sz w:val="32"/>
          <w:szCs w:val="32"/>
          <w:u w:val="none" w:color="auto"/>
          <w:shd w:val="clear" w:fill="auto"/>
        </w:rPr>
        <w:t>：收、支决算总计变动情况图）</w:t>
      </w:r>
    </w:p>
    <w:p>
      <w:pPr>
        <w:pStyle w:val="3"/>
        <w:spacing w:before="93"/>
        <w:rPr>
          <w:u w:val="none" w:color="auto"/>
          <w:shd w:val="clear" w:fill="auto"/>
        </w:rPr>
      </w:pPr>
    </w:p>
    <w:p>
      <w:pPr>
        <w:pStyle w:val="29"/>
        <w:numPr>
          <w:ilvl w:val="0"/>
          <w:numId w:val="2"/>
        </w:numPr>
        <w:spacing w:line="600" w:lineRule="exact"/>
        <w:ind w:firstLineChars="0"/>
        <w:outlineLvl w:val="1"/>
        <w:rPr>
          <w:rStyle w:val="31"/>
          <w:rFonts w:ascii="黑体" w:hAnsi="黑体" w:eastAsia="黑体"/>
          <w:b w:val="0"/>
          <w:u w:val="none" w:color="auto"/>
          <w:shd w:val="clear" w:fill="auto"/>
        </w:rPr>
      </w:pPr>
      <w:bookmarkStart w:id="34" w:name="_Toc15377206"/>
      <w:bookmarkStart w:id="35" w:name="_Toc15396604"/>
      <w:bookmarkStart w:id="36" w:name="_Toc26249"/>
      <w:r>
        <w:rPr>
          <w:rFonts w:hint="eastAsia" w:ascii="黑体" w:hAnsi="黑体" w:eastAsia="黑体"/>
          <w:sz w:val="32"/>
          <w:szCs w:val="32"/>
          <w:u w:val="none" w:color="auto"/>
          <w:shd w:val="clear" w:fill="auto"/>
        </w:rPr>
        <w:t>收</w:t>
      </w:r>
      <w:r>
        <w:rPr>
          <w:rStyle w:val="31"/>
          <w:rFonts w:hint="eastAsia" w:ascii="黑体" w:hAnsi="黑体" w:eastAsia="黑体"/>
          <w:b w:val="0"/>
          <w:u w:val="none" w:color="auto"/>
          <w:shd w:val="clear" w:fill="auto"/>
        </w:rPr>
        <w:t>入决算情况说明</w:t>
      </w:r>
      <w:bookmarkEnd w:id="34"/>
      <w:bookmarkEnd w:id="35"/>
      <w:bookmarkEnd w:id="36"/>
    </w:p>
    <w:p>
      <w:pPr>
        <w:spacing w:line="600" w:lineRule="exact"/>
        <w:ind w:firstLine="640" w:firstLineChars="200"/>
        <w:outlineLvl w:val="1"/>
        <w:rPr>
          <w:rFonts w:ascii="仿宋" w:hAnsi="仿宋" w:eastAsia="仿宋"/>
          <w:sz w:val="32"/>
          <w:szCs w:val="32"/>
          <w:u w:val="none" w:color="auto"/>
          <w:shd w:val="clear" w:fill="auto"/>
        </w:rPr>
      </w:pPr>
      <w:bookmarkStart w:id="37" w:name="_Toc4385"/>
      <w:bookmarkStart w:id="38" w:name="_Toc24877"/>
      <w:r>
        <w:rPr>
          <w:rFonts w:ascii="仿宋" w:hAnsi="仿宋" w:eastAsia="仿宋"/>
          <w:sz w:val="32"/>
          <w:szCs w:val="32"/>
          <w:u w:val="none" w:color="auto"/>
          <w:shd w:val="clear" w:fill="auto"/>
        </w:rPr>
        <w:t>20</w:t>
      </w:r>
      <w:r>
        <w:rPr>
          <w:rFonts w:hint="eastAsia" w:ascii="仿宋" w:hAnsi="仿宋" w:eastAsia="仿宋"/>
          <w:sz w:val="32"/>
          <w:szCs w:val="32"/>
          <w:u w:val="none" w:color="auto"/>
          <w:shd w:val="clear" w:fill="auto"/>
        </w:rPr>
        <w:t>21年本年收入合计1511.85万元，其中：一般公共预算财政拨款收入1310.25万元，占86.67</w:t>
      </w:r>
      <w:r>
        <w:rPr>
          <w:rFonts w:ascii="仿宋" w:hAnsi="仿宋" w:eastAsia="仿宋"/>
          <w:sz w:val="32"/>
          <w:szCs w:val="32"/>
          <w:u w:val="none" w:color="auto"/>
          <w:shd w:val="clear" w:fill="auto"/>
        </w:rPr>
        <w:t>%</w:t>
      </w:r>
      <w:r>
        <w:rPr>
          <w:rFonts w:hint="eastAsia" w:ascii="仿宋" w:hAnsi="仿宋" w:eastAsia="仿宋"/>
          <w:sz w:val="32"/>
          <w:szCs w:val="32"/>
          <w:u w:val="none" w:color="auto"/>
          <w:shd w:val="clear" w:fill="auto"/>
        </w:rPr>
        <w:t>；政府性基金预算财政拨款收入201.6万元，占13.33</w:t>
      </w:r>
      <w:r>
        <w:rPr>
          <w:rFonts w:ascii="仿宋" w:hAnsi="仿宋" w:eastAsia="仿宋"/>
          <w:sz w:val="32"/>
          <w:szCs w:val="32"/>
          <w:u w:val="none" w:color="auto"/>
          <w:shd w:val="clear" w:fill="auto"/>
        </w:rPr>
        <w:t>%</w:t>
      </w:r>
      <w:r>
        <w:rPr>
          <w:rFonts w:hint="eastAsia" w:ascii="仿宋" w:hAnsi="仿宋" w:eastAsia="仿宋"/>
          <w:sz w:val="32"/>
          <w:szCs w:val="32"/>
          <w:u w:val="none" w:color="auto"/>
          <w:shd w:val="clear" w:fill="auto"/>
        </w:rPr>
        <w:t>；国有资本经营预算财政拨款收入0万元，占0</w:t>
      </w:r>
      <w:r>
        <w:rPr>
          <w:rFonts w:ascii="仿宋" w:hAnsi="仿宋" w:eastAsia="仿宋"/>
          <w:sz w:val="32"/>
          <w:szCs w:val="32"/>
          <w:u w:val="none" w:color="auto"/>
          <w:shd w:val="clear" w:fill="auto"/>
        </w:rPr>
        <w:t>%</w:t>
      </w:r>
      <w:r>
        <w:rPr>
          <w:rFonts w:hint="eastAsia" w:ascii="仿宋" w:hAnsi="仿宋" w:eastAsia="仿宋"/>
          <w:sz w:val="32"/>
          <w:szCs w:val="32"/>
          <w:u w:val="none" w:color="auto"/>
          <w:shd w:val="clear" w:fill="auto"/>
        </w:rPr>
        <w:t>；上级补助收入0万元，占0</w:t>
      </w:r>
      <w:r>
        <w:rPr>
          <w:rFonts w:ascii="仿宋" w:hAnsi="仿宋" w:eastAsia="仿宋"/>
          <w:sz w:val="32"/>
          <w:szCs w:val="32"/>
          <w:u w:val="none" w:color="auto"/>
          <w:shd w:val="clear" w:fill="auto"/>
        </w:rPr>
        <w:t>%</w:t>
      </w:r>
      <w:r>
        <w:rPr>
          <w:rFonts w:hint="eastAsia" w:ascii="仿宋" w:hAnsi="仿宋" w:eastAsia="仿宋"/>
          <w:sz w:val="32"/>
          <w:szCs w:val="32"/>
          <w:u w:val="none" w:color="auto"/>
          <w:shd w:val="clear" w:fill="auto"/>
        </w:rPr>
        <w:t>；事业收入0万元，占0</w:t>
      </w:r>
      <w:r>
        <w:rPr>
          <w:rFonts w:ascii="仿宋" w:hAnsi="仿宋" w:eastAsia="仿宋"/>
          <w:sz w:val="32"/>
          <w:szCs w:val="32"/>
          <w:u w:val="none" w:color="auto"/>
          <w:shd w:val="clear" w:fill="auto"/>
        </w:rPr>
        <w:t>%</w:t>
      </w:r>
      <w:r>
        <w:rPr>
          <w:rFonts w:hint="eastAsia" w:ascii="仿宋" w:hAnsi="仿宋" w:eastAsia="仿宋"/>
          <w:sz w:val="32"/>
          <w:szCs w:val="32"/>
          <w:u w:val="none" w:color="auto"/>
          <w:shd w:val="clear" w:fill="auto"/>
        </w:rPr>
        <w:t>；经营收入0万元，占比0</w:t>
      </w:r>
      <w:r>
        <w:rPr>
          <w:rFonts w:ascii="仿宋" w:hAnsi="仿宋" w:eastAsia="仿宋"/>
          <w:sz w:val="32"/>
          <w:szCs w:val="32"/>
          <w:u w:val="none" w:color="auto"/>
          <w:shd w:val="clear" w:fill="auto"/>
        </w:rPr>
        <w:t>%</w:t>
      </w:r>
      <w:r>
        <w:rPr>
          <w:rFonts w:hint="eastAsia" w:ascii="仿宋" w:hAnsi="仿宋" w:eastAsia="仿宋"/>
          <w:sz w:val="32"/>
          <w:szCs w:val="32"/>
          <w:u w:val="none" w:color="auto"/>
          <w:shd w:val="clear" w:fill="auto"/>
        </w:rPr>
        <w:t>；附属单位上缴收入0万元，占0</w:t>
      </w:r>
      <w:r>
        <w:rPr>
          <w:rFonts w:ascii="仿宋" w:hAnsi="仿宋" w:eastAsia="仿宋"/>
          <w:sz w:val="32"/>
          <w:szCs w:val="32"/>
          <w:u w:val="none" w:color="auto"/>
          <w:shd w:val="clear" w:fill="auto"/>
        </w:rPr>
        <w:t>%</w:t>
      </w:r>
      <w:r>
        <w:rPr>
          <w:rFonts w:hint="eastAsia" w:ascii="仿宋" w:hAnsi="仿宋" w:eastAsia="仿宋"/>
          <w:sz w:val="32"/>
          <w:szCs w:val="32"/>
          <w:u w:val="none" w:color="auto"/>
          <w:shd w:val="clear" w:fill="auto"/>
        </w:rPr>
        <w:t>；其他收入0万元，占0</w:t>
      </w:r>
      <w:r>
        <w:rPr>
          <w:rFonts w:ascii="仿宋" w:hAnsi="仿宋" w:eastAsia="仿宋"/>
          <w:sz w:val="32"/>
          <w:szCs w:val="32"/>
          <w:u w:val="none" w:color="auto"/>
          <w:shd w:val="clear" w:fill="auto"/>
        </w:rPr>
        <w:t>%</w:t>
      </w:r>
      <w:r>
        <w:rPr>
          <w:rFonts w:hint="eastAsia" w:ascii="仿宋" w:hAnsi="仿宋" w:eastAsia="仿宋"/>
          <w:sz w:val="32"/>
          <w:szCs w:val="32"/>
          <w:u w:val="none" w:color="auto"/>
          <w:shd w:val="clear" w:fill="auto"/>
        </w:rPr>
        <w:t>。</w:t>
      </w:r>
      <w:bookmarkEnd w:id="37"/>
      <w:bookmarkEnd w:id="38"/>
    </w:p>
    <w:p>
      <w:pPr>
        <w:spacing w:line="600" w:lineRule="exact"/>
        <w:ind w:firstLine="420" w:firstLineChars="200"/>
        <w:rPr>
          <w:rFonts w:ascii="仿宋" w:hAnsi="仿宋" w:eastAsia="仿宋"/>
          <w:sz w:val="32"/>
          <w:szCs w:val="32"/>
          <w:u w:val="none" w:color="auto"/>
          <w:shd w:val="clear" w:fill="auto"/>
        </w:rPr>
      </w:pPr>
      <w:r>
        <w:rPr>
          <w:u w:val="none" w:color="auto"/>
          <w:shd w:val="clear" w:fill="auto"/>
        </w:rPr>
        <w:drawing>
          <wp:anchor distT="0" distB="0" distL="114300" distR="114300" simplePos="0" relativeHeight="251659264" behindDoc="0" locked="0" layoutInCell="1" allowOverlap="1">
            <wp:simplePos x="0" y="0"/>
            <wp:positionH relativeFrom="column">
              <wp:posOffset>62230</wp:posOffset>
            </wp:positionH>
            <wp:positionV relativeFrom="paragraph">
              <wp:posOffset>147320</wp:posOffset>
            </wp:positionV>
            <wp:extent cx="5283200" cy="2729230"/>
            <wp:effectExtent l="4445" t="4445" r="8255" b="9525"/>
            <wp:wrapNone/>
            <wp:docPr id="580" name="_x0000_s236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p>
    <w:p>
      <w:pPr>
        <w:spacing w:line="600" w:lineRule="exact"/>
        <w:ind w:firstLine="640" w:firstLineChars="200"/>
        <w:rPr>
          <w:rFonts w:ascii="仿宋" w:hAnsi="仿宋" w:eastAsia="仿宋"/>
          <w:sz w:val="32"/>
          <w:szCs w:val="32"/>
          <w:u w:val="none" w:color="auto"/>
          <w:shd w:val="clear" w:fill="auto"/>
        </w:rPr>
      </w:pPr>
    </w:p>
    <w:p>
      <w:pPr>
        <w:spacing w:line="600" w:lineRule="exact"/>
        <w:ind w:firstLine="640" w:firstLineChars="200"/>
        <w:rPr>
          <w:rFonts w:ascii="仿宋" w:hAnsi="仿宋" w:eastAsia="仿宋"/>
          <w:sz w:val="32"/>
          <w:szCs w:val="32"/>
          <w:u w:val="none" w:color="auto"/>
          <w:shd w:val="clear" w:fill="auto"/>
        </w:rPr>
      </w:pPr>
    </w:p>
    <w:p>
      <w:pPr>
        <w:spacing w:line="600" w:lineRule="exact"/>
        <w:ind w:firstLine="640" w:firstLineChars="200"/>
        <w:rPr>
          <w:rFonts w:ascii="仿宋" w:hAnsi="仿宋" w:eastAsia="仿宋"/>
          <w:sz w:val="32"/>
          <w:szCs w:val="32"/>
          <w:u w:val="none" w:color="auto"/>
          <w:shd w:val="clear" w:fill="auto"/>
        </w:rPr>
      </w:pPr>
    </w:p>
    <w:p>
      <w:pPr>
        <w:spacing w:line="600" w:lineRule="exact"/>
        <w:ind w:firstLine="640" w:firstLineChars="200"/>
        <w:rPr>
          <w:rFonts w:ascii="仿宋" w:hAnsi="仿宋" w:eastAsia="仿宋"/>
          <w:sz w:val="32"/>
          <w:szCs w:val="32"/>
          <w:u w:val="none" w:color="auto"/>
          <w:shd w:val="clear" w:fill="auto"/>
        </w:rPr>
      </w:pPr>
    </w:p>
    <w:p>
      <w:pPr>
        <w:spacing w:line="600" w:lineRule="exact"/>
        <w:ind w:firstLine="640" w:firstLineChars="200"/>
        <w:rPr>
          <w:rFonts w:ascii="仿宋" w:hAnsi="仿宋" w:eastAsia="仿宋"/>
          <w:sz w:val="32"/>
          <w:szCs w:val="32"/>
          <w:u w:val="none" w:color="auto"/>
          <w:shd w:val="clear" w:fill="auto"/>
        </w:rPr>
      </w:pPr>
    </w:p>
    <w:p>
      <w:pPr>
        <w:spacing w:line="600" w:lineRule="exact"/>
        <w:ind w:firstLine="640" w:firstLineChars="200"/>
        <w:jc w:val="center"/>
        <w:rPr>
          <w:rFonts w:ascii="仿宋" w:hAnsi="仿宋" w:eastAsia="仿宋"/>
          <w:sz w:val="32"/>
          <w:szCs w:val="32"/>
          <w:u w:val="none" w:color="auto"/>
          <w:shd w:val="clear" w:fill="auto"/>
        </w:rPr>
      </w:pPr>
    </w:p>
    <w:p>
      <w:pPr>
        <w:spacing w:line="600" w:lineRule="exact"/>
        <w:ind w:firstLine="640" w:firstLineChars="200"/>
        <w:jc w:val="center"/>
        <w:rPr>
          <w:rFonts w:ascii="仿宋" w:hAnsi="仿宋" w:eastAsia="仿宋"/>
          <w:sz w:val="32"/>
          <w:szCs w:val="32"/>
          <w:u w:val="none" w:color="auto"/>
          <w:shd w:val="clear" w:fill="auto"/>
        </w:rPr>
      </w:pPr>
    </w:p>
    <w:p>
      <w:pPr>
        <w:spacing w:line="600" w:lineRule="exact"/>
        <w:ind w:firstLine="640" w:firstLineChars="200"/>
        <w:jc w:val="center"/>
        <w:rPr>
          <w:rFonts w:ascii="仿宋" w:hAnsi="仿宋" w:eastAsia="仿宋"/>
          <w:sz w:val="32"/>
          <w:szCs w:val="32"/>
          <w:u w:val="none" w:color="auto"/>
          <w:shd w:val="clear" w:fill="auto"/>
        </w:rPr>
      </w:pPr>
      <w:r>
        <w:rPr>
          <w:rFonts w:hint="eastAsia" w:ascii="仿宋" w:hAnsi="仿宋" w:eastAsia="仿宋"/>
          <w:sz w:val="32"/>
          <w:szCs w:val="32"/>
          <w:u w:val="none" w:color="auto"/>
          <w:shd w:val="clear" w:fill="auto"/>
        </w:rPr>
        <w:t>（图2：收入决算结构图）</w:t>
      </w:r>
    </w:p>
    <w:p>
      <w:pPr>
        <w:pStyle w:val="29"/>
        <w:numPr>
          <w:ilvl w:val="0"/>
          <w:numId w:val="2"/>
        </w:numPr>
        <w:spacing w:line="600" w:lineRule="exact"/>
        <w:ind w:firstLineChars="0"/>
        <w:outlineLvl w:val="1"/>
        <w:rPr>
          <w:rStyle w:val="31"/>
          <w:rFonts w:ascii="黑体" w:hAnsi="黑体" w:eastAsia="黑体"/>
          <w:b w:val="0"/>
          <w:u w:val="none" w:color="auto"/>
          <w:shd w:val="clear" w:fill="auto"/>
        </w:rPr>
      </w:pPr>
      <w:bookmarkStart w:id="39" w:name="_Toc15377207"/>
      <w:bookmarkStart w:id="40" w:name="_Toc1029"/>
      <w:bookmarkStart w:id="41" w:name="_Toc15396605"/>
      <w:r>
        <w:rPr>
          <w:rFonts w:hint="eastAsia" w:ascii="黑体" w:hAnsi="黑体" w:eastAsia="黑体"/>
          <w:sz w:val="32"/>
          <w:szCs w:val="32"/>
          <w:u w:val="none" w:color="auto"/>
          <w:shd w:val="clear" w:fill="auto"/>
        </w:rPr>
        <w:t>支</w:t>
      </w:r>
      <w:r>
        <w:rPr>
          <w:rStyle w:val="31"/>
          <w:rFonts w:hint="eastAsia" w:ascii="黑体" w:hAnsi="黑体" w:eastAsia="黑体"/>
          <w:b w:val="0"/>
          <w:u w:val="none" w:color="auto"/>
          <w:shd w:val="clear" w:fill="auto"/>
        </w:rPr>
        <w:t>出</w:t>
      </w:r>
      <w:r>
        <w:rPr>
          <w:rFonts w:hint="eastAsia" w:ascii="黑体" w:hAnsi="黑体" w:eastAsia="黑体"/>
          <w:sz w:val="32"/>
          <w:szCs w:val="32"/>
          <w:u w:val="none" w:color="auto"/>
          <w:shd w:val="clear" w:fill="auto"/>
        </w:rPr>
        <w:t>决算情况说明</w:t>
      </w:r>
      <w:bookmarkEnd w:id="39"/>
      <w:bookmarkEnd w:id="40"/>
      <w:bookmarkEnd w:id="41"/>
    </w:p>
    <w:p>
      <w:pPr>
        <w:spacing w:line="600" w:lineRule="exact"/>
        <w:ind w:firstLine="640" w:firstLineChars="200"/>
        <w:outlineLvl w:val="1"/>
        <w:rPr>
          <w:rFonts w:ascii="仿宋" w:hAnsi="仿宋" w:eastAsia="仿宋"/>
          <w:sz w:val="32"/>
          <w:szCs w:val="32"/>
          <w:u w:val="none" w:color="auto"/>
          <w:shd w:val="pct10" w:color="auto" w:fill="auto"/>
        </w:rPr>
      </w:pPr>
      <w:bookmarkStart w:id="42" w:name="_Toc28635"/>
      <w:bookmarkStart w:id="43" w:name="_Toc12771"/>
      <w:r>
        <w:rPr>
          <w:rFonts w:ascii="仿宋" w:hAnsi="仿宋" w:eastAsia="仿宋"/>
          <w:sz w:val="32"/>
          <w:szCs w:val="32"/>
          <w:u w:val="none" w:color="auto"/>
          <w:shd w:val="clear" w:fill="auto"/>
        </w:rPr>
        <w:t>20</w:t>
      </w:r>
      <w:r>
        <w:rPr>
          <w:rFonts w:hint="eastAsia" w:ascii="仿宋" w:hAnsi="仿宋" w:eastAsia="仿宋"/>
          <w:sz w:val="32"/>
          <w:szCs w:val="32"/>
          <w:u w:val="none" w:color="auto"/>
          <w:shd w:val="clear" w:fill="auto"/>
        </w:rPr>
        <w:t>21年本年支出合计1511.85万元，其中：基本支出1128.94万元，占74.67</w:t>
      </w:r>
      <w:r>
        <w:rPr>
          <w:rFonts w:ascii="仿宋" w:hAnsi="仿宋" w:eastAsia="仿宋"/>
          <w:sz w:val="32"/>
          <w:szCs w:val="32"/>
          <w:u w:val="none" w:color="auto"/>
          <w:shd w:val="clear" w:fill="auto"/>
        </w:rPr>
        <w:t>%</w:t>
      </w:r>
      <w:r>
        <w:rPr>
          <w:rFonts w:hint="eastAsia" w:ascii="仿宋" w:hAnsi="仿宋" w:eastAsia="仿宋"/>
          <w:sz w:val="32"/>
          <w:szCs w:val="32"/>
          <w:u w:val="none" w:color="auto"/>
          <w:shd w:val="clear" w:fill="auto"/>
        </w:rPr>
        <w:t>；项目支出382.91万元，占25.33</w:t>
      </w:r>
      <w:r>
        <w:rPr>
          <w:rFonts w:ascii="仿宋" w:hAnsi="仿宋" w:eastAsia="仿宋"/>
          <w:sz w:val="32"/>
          <w:szCs w:val="32"/>
          <w:u w:val="none" w:color="auto"/>
          <w:shd w:val="clear" w:fill="auto"/>
        </w:rPr>
        <w:t>%</w:t>
      </w:r>
      <w:r>
        <w:rPr>
          <w:rFonts w:hint="eastAsia" w:ascii="仿宋" w:hAnsi="仿宋" w:eastAsia="仿宋"/>
          <w:sz w:val="32"/>
          <w:szCs w:val="32"/>
          <w:u w:val="none" w:color="auto"/>
          <w:shd w:val="clear" w:fill="auto"/>
        </w:rPr>
        <w:t>；上缴上级支出0万元，占0</w:t>
      </w:r>
      <w:r>
        <w:rPr>
          <w:rFonts w:ascii="仿宋" w:hAnsi="仿宋" w:eastAsia="仿宋"/>
          <w:sz w:val="32"/>
          <w:szCs w:val="32"/>
          <w:u w:val="none" w:color="auto"/>
          <w:shd w:val="clear" w:fill="auto"/>
        </w:rPr>
        <w:t>%</w:t>
      </w:r>
      <w:r>
        <w:rPr>
          <w:rFonts w:hint="eastAsia" w:ascii="仿宋" w:hAnsi="仿宋" w:eastAsia="仿宋"/>
          <w:sz w:val="32"/>
          <w:szCs w:val="32"/>
          <w:u w:val="none" w:color="auto"/>
          <w:shd w:val="clear" w:fill="auto"/>
        </w:rPr>
        <w:t>；经营支出0万元，占0</w:t>
      </w:r>
      <w:r>
        <w:rPr>
          <w:rFonts w:ascii="仿宋" w:hAnsi="仿宋" w:eastAsia="仿宋"/>
          <w:sz w:val="32"/>
          <w:szCs w:val="32"/>
          <w:u w:val="none" w:color="auto"/>
          <w:shd w:val="clear" w:fill="auto"/>
        </w:rPr>
        <w:t>%</w:t>
      </w:r>
      <w:r>
        <w:rPr>
          <w:rFonts w:hint="eastAsia" w:ascii="仿宋" w:hAnsi="仿宋" w:eastAsia="仿宋"/>
          <w:sz w:val="32"/>
          <w:szCs w:val="32"/>
          <w:u w:val="none" w:color="auto"/>
          <w:shd w:val="clear" w:fill="auto"/>
        </w:rPr>
        <w:t>；对附属单位补助支出0万元，占0</w:t>
      </w:r>
      <w:r>
        <w:rPr>
          <w:rFonts w:ascii="仿宋" w:hAnsi="仿宋" w:eastAsia="仿宋"/>
          <w:sz w:val="32"/>
          <w:szCs w:val="32"/>
          <w:u w:val="none" w:color="auto"/>
          <w:shd w:val="clear" w:fill="auto"/>
        </w:rPr>
        <w:t>%</w:t>
      </w:r>
      <w:r>
        <w:rPr>
          <w:rFonts w:hint="eastAsia" w:ascii="仿宋" w:hAnsi="仿宋" w:eastAsia="仿宋"/>
          <w:sz w:val="32"/>
          <w:szCs w:val="32"/>
          <w:u w:val="none" w:color="auto"/>
          <w:shd w:val="clear" w:fill="auto"/>
        </w:rPr>
        <w:t>。</w:t>
      </w:r>
      <w:bookmarkEnd w:id="42"/>
      <w:bookmarkEnd w:id="43"/>
    </w:p>
    <w:p>
      <w:pPr>
        <w:pStyle w:val="3"/>
        <w:spacing w:before="93"/>
        <w:rPr>
          <w:u w:val="none" w:color="auto"/>
          <w:shd w:val="clear" w:fill="auto"/>
        </w:rPr>
      </w:pPr>
      <w:r>
        <w:rPr>
          <w:u w:val="none" w:color="auto"/>
          <w:shd w:val="clear" w:fill="auto"/>
        </w:rPr>
        <w:drawing>
          <wp:inline distT="0" distB="0" distL="114300" distR="114300">
            <wp:extent cx="5065395" cy="2062480"/>
            <wp:effectExtent l="5080" t="4445" r="15875" b="9525"/>
            <wp:docPr id="581" name="_x0000_i236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pStyle w:val="3"/>
        <w:spacing w:before="93"/>
        <w:jc w:val="center"/>
        <w:rPr>
          <w:rFonts w:ascii="仿宋" w:hAnsi="仿宋" w:eastAsia="仿宋"/>
          <w:sz w:val="32"/>
          <w:szCs w:val="32"/>
          <w:u w:val="none" w:color="auto"/>
          <w:shd w:val="clear" w:fill="auto"/>
        </w:rPr>
      </w:pPr>
      <w:r>
        <w:rPr>
          <w:rFonts w:hint="eastAsia" w:ascii="仿宋" w:hAnsi="仿宋" w:eastAsia="仿宋"/>
          <w:sz w:val="32"/>
          <w:szCs w:val="32"/>
          <w:u w:val="none" w:color="auto"/>
          <w:shd w:val="clear" w:fill="auto"/>
        </w:rPr>
        <w:t>（图3：支出决算结构图）</w:t>
      </w:r>
    </w:p>
    <w:p>
      <w:pPr>
        <w:spacing w:line="600" w:lineRule="exact"/>
        <w:ind w:firstLine="640" w:firstLineChars="200"/>
        <w:rPr>
          <w:rFonts w:ascii="仿宋_GB2312" w:eastAsia="仿宋_GB2312"/>
          <w:sz w:val="32"/>
          <w:szCs w:val="32"/>
          <w:u w:val="none" w:color="auto"/>
          <w:shd w:val="clear" w:fill="auto"/>
        </w:rPr>
      </w:pPr>
    </w:p>
    <w:p>
      <w:pPr>
        <w:spacing w:line="600" w:lineRule="exact"/>
        <w:ind w:firstLine="640" w:firstLineChars="200"/>
        <w:rPr>
          <w:rFonts w:ascii="黑体" w:hAnsi="黑体" w:eastAsia="黑体"/>
          <w:sz w:val="32"/>
          <w:szCs w:val="32"/>
          <w:u w:val="none" w:color="auto"/>
          <w:shd w:val="clear" w:fill="auto"/>
        </w:rPr>
      </w:pPr>
      <w:bookmarkStart w:id="44" w:name="_Toc15396606"/>
      <w:bookmarkStart w:id="45" w:name="_Toc15377208"/>
    </w:p>
    <w:p>
      <w:pPr>
        <w:spacing w:line="600" w:lineRule="exact"/>
        <w:ind w:firstLine="640" w:firstLineChars="200"/>
        <w:outlineLvl w:val="1"/>
        <w:rPr>
          <w:rStyle w:val="31"/>
          <w:rFonts w:ascii="黑体" w:hAnsi="黑体" w:eastAsia="黑体"/>
          <w:b w:val="0"/>
          <w:u w:val="none" w:color="auto"/>
          <w:shd w:val="clear" w:fill="auto"/>
        </w:rPr>
      </w:pPr>
      <w:bookmarkStart w:id="46" w:name="_Toc14604"/>
      <w:r>
        <w:rPr>
          <w:rFonts w:hint="eastAsia" w:ascii="黑体" w:hAnsi="黑体" w:eastAsia="黑体"/>
          <w:sz w:val="32"/>
          <w:szCs w:val="32"/>
          <w:u w:val="none" w:color="auto"/>
          <w:shd w:val="clear" w:fill="auto"/>
        </w:rPr>
        <w:t>四、财</w:t>
      </w:r>
      <w:r>
        <w:rPr>
          <w:rStyle w:val="31"/>
          <w:rFonts w:hint="eastAsia" w:ascii="黑体" w:hAnsi="黑体" w:eastAsia="黑体"/>
          <w:b w:val="0"/>
          <w:u w:val="none" w:color="auto"/>
          <w:shd w:val="clear" w:fill="auto"/>
        </w:rPr>
        <w:t>政拨款收入支出</w:t>
      </w:r>
      <w:r>
        <w:rPr>
          <w:rFonts w:hint="eastAsia" w:ascii="黑体" w:hAnsi="黑体" w:eastAsia="黑体"/>
          <w:sz w:val="32"/>
          <w:szCs w:val="32"/>
          <w:u w:val="none" w:color="auto"/>
          <w:shd w:val="clear" w:fill="auto"/>
        </w:rPr>
        <w:t>决算总体情况说明</w:t>
      </w:r>
      <w:bookmarkEnd w:id="44"/>
      <w:bookmarkEnd w:id="45"/>
      <w:bookmarkEnd w:id="46"/>
    </w:p>
    <w:p>
      <w:pPr>
        <w:spacing w:line="600" w:lineRule="exact"/>
        <w:ind w:firstLine="640"/>
        <w:rPr>
          <w:rFonts w:ascii="仿宋" w:hAnsi="仿宋" w:eastAsia="仿宋"/>
          <w:sz w:val="32"/>
          <w:szCs w:val="32"/>
          <w:u w:val="none" w:color="auto"/>
          <w:shd w:val="clear" w:fill="auto"/>
        </w:rPr>
      </w:pPr>
      <w:r>
        <w:rPr>
          <w:rFonts w:ascii="仿宋" w:hAnsi="仿宋" w:eastAsia="仿宋"/>
          <w:sz w:val="32"/>
          <w:szCs w:val="32"/>
          <w:u w:val="none" w:color="auto"/>
          <w:shd w:val="clear" w:fill="auto"/>
        </w:rPr>
        <w:t>20</w:t>
      </w:r>
      <w:r>
        <w:rPr>
          <w:rFonts w:hint="eastAsia" w:ascii="仿宋" w:hAnsi="仿宋" w:eastAsia="仿宋"/>
          <w:sz w:val="32"/>
          <w:szCs w:val="32"/>
          <w:u w:val="none" w:color="auto"/>
          <w:shd w:val="clear" w:fill="auto"/>
        </w:rPr>
        <w:t>21年财政拨款收、支总计1511.85万元。与</w:t>
      </w:r>
      <w:r>
        <w:rPr>
          <w:rFonts w:ascii="仿宋" w:hAnsi="仿宋" w:eastAsia="仿宋"/>
          <w:sz w:val="32"/>
          <w:szCs w:val="32"/>
          <w:u w:val="none" w:color="auto"/>
          <w:shd w:val="clear" w:fill="auto"/>
        </w:rPr>
        <w:t>20</w:t>
      </w:r>
      <w:r>
        <w:rPr>
          <w:rFonts w:hint="eastAsia" w:ascii="仿宋" w:hAnsi="仿宋" w:eastAsia="仿宋"/>
          <w:sz w:val="32"/>
          <w:szCs w:val="32"/>
          <w:u w:val="none" w:color="auto"/>
          <w:shd w:val="clear" w:fill="auto"/>
        </w:rPr>
        <w:t>20年相比，财政拨款收、支总计减少111.53万元，下降6.87</w:t>
      </w:r>
      <w:r>
        <w:rPr>
          <w:rFonts w:ascii="仿宋" w:hAnsi="仿宋" w:eastAsia="仿宋"/>
          <w:sz w:val="32"/>
          <w:szCs w:val="32"/>
          <w:u w:val="none" w:color="auto"/>
          <w:shd w:val="clear" w:fill="auto"/>
        </w:rPr>
        <w:t>%</w:t>
      </w:r>
      <w:r>
        <w:rPr>
          <w:rFonts w:hint="eastAsia" w:ascii="仿宋" w:hAnsi="仿宋" w:eastAsia="仿宋"/>
          <w:sz w:val="32"/>
          <w:szCs w:val="32"/>
          <w:u w:val="none" w:color="auto"/>
          <w:shd w:val="clear" w:fill="auto"/>
        </w:rPr>
        <w:t>。主要变动原因是项目支出减少。</w:t>
      </w:r>
    </w:p>
    <w:p>
      <w:pPr>
        <w:spacing w:line="600" w:lineRule="exact"/>
        <w:rPr>
          <w:rFonts w:ascii="仿宋" w:hAnsi="仿宋" w:eastAsia="仿宋"/>
          <w:sz w:val="32"/>
          <w:szCs w:val="32"/>
          <w:u w:val="none" w:color="auto"/>
          <w:shd w:val="clear" w:fill="auto"/>
        </w:rPr>
      </w:pPr>
    </w:p>
    <w:p>
      <w:pPr>
        <w:pStyle w:val="3"/>
        <w:spacing w:before="93"/>
        <w:jc w:val="center"/>
        <w:rPr>
          <w:rFonts w:ascii="仿宋" w:hAnsi="仿宋" w:eastAsia="仿宋"/>
          <w:sz w:val="32"/>
          <w:szCs w:val="32"/>
          <w:u w:val="none" w:color="auto"/>
          <w:shd w:val="clear" w:fill="auto"/>
        </w:rPr>
      </w:pPr>
      <w:r>
        <w:rPr>
          <w:u w:val="none" w:color="auto"/>
          <w:shd w:val="clear" w:fill="auto"/>
        </w:rPr>
        <w:drawing>
          <wp:inline distT="0" distB="0" distL="114300" distR="114300">
            <wp:extent cx="4572000" cy="2743200"/>
            <wp:effectExtent l="4445" t="4445" r="14605" b="14605"/>
            <wp:docPr id="582" name="_x0000_i236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spacing w:line="600" w:lineRule="exact"/>
        <w:jc w:val="center"/>
        <w:rPr>
          <w:rFonts w:ascii="仿宋" w:hAnsi="仿宋" w:eastAsia="仿宋"/>
          <w:sz w:val="32"/>
          <w:szCs w:val="32"/>
          <w:u w:val="none" w:color="auto"/>
          <w:shd w:val="clear" w:fill="auto"/>
        </w:rPr>
      </w:pPr>
      <w:r>
        <w:rPr>
          <w:rFonts w:hint="eastAsia" w:ascii="仿宋" w:hAnsi="仿宋" w:eastAsia="仿宋"/>
          <w:sz w:val="32"/>
          <w:szCs w:val="32"/>
          <w:u w:val="none" w:color="auto"/>
          <w:shd w:val="clear" w:fill="auto"/>
        </w:rPr>
        <w:t>（图4：财政拨款收、支决算总计变动情况）</w:t>
      </w:r>
    </w:p>
    <w:p>
      <w:pPr>
        <w:spacing w:line="600" w:lineRule="exact"/>
        <w:ind w:firstLine="640"/>
        <w:rPr>
          <w:rFonts w:ascii="仿宋" w:hAnsi="仿宋" w:eastAsia="仿宋"/>
          <w:b/>
          <w:sz w:val="32"/>
          <w:szCs w:val="32"/>
          <w:u w:val="none" w:color="auto"/>
          <w:shd w:val="clear" w:fill="auto"/>
        </w:rPr>
      </w:pPr>
    </w:p>
    <w:p>
      <w:pPr>
        <w:spacing w:line="600" w:lineRule="exact"/>
        <w:ind w:firstLine="640" w:firstLineChars="200"/>
        <w:outlineLvl w:val="1"/>
        <w:rPr>
          <w:rStyle w:val="31"/>
          <w:rFonts w:ascii="黑体" w:hAnsi="黑体" w:eastAsia="黑体"/>
          <w:b w:val="0"/>
          <w:u w:val="none" w:color="auto"/>
          <w:shd w:val="clear" w:fill="auto"/>
        </w:rPr>
      </w:pPr>
      <w:bookmarkStart w:id="47" w:name="_Toc15396607"/>
      <w:bookmarkStart w:id="48" w:name="_Toc13685"/>
      <w:bookmarkStart w:id="49" w:name="_Toc15377209"/>
      <w:r>
        <w:rPr>
          <w:rFonts w:hint="eastAsia" w:ascii="黑体" w:hAnsi="黑体" w:eastAsia="黑体"/>
          <w:sz w:val="32"/>
          <w:szCs w:val="32"/>
          <w:u w:val="none" w:color="auto"/>
          <w:shd w:val="clear" w:fill="auto"/>
        </w:rPr>
        <w:t>五、</w:t>
      </w:r>
      <w:r>
        <w:rPr>
          <w:rFonts w:hint="eastAsia" w:ascii="黑体" w:hAnsi="黑体" w:eastAsia="黑体"/>
          <w:b/>
          <w:sz w:val="32"/>
          <w:szCs w:val="32"/>
          <w:u w:val="none" w:color="auto"/>
          <w:shd w:val="clear" w:fill="auto"/>
        </w:rPr>
        <w:t>一</w:t>
      </w:r>
      <w:r>
        <w:rPr>
          <w:rStyle w:val="31"/>
          <w:rFonts w:hint="eastAsia" w:ascii="黑体" w:hAnsi="黑体" w:eastAsia="黑体"/>
          <w:b w:val="0"/>
          <w:u w:val="none" w:color="auto"/>
          <w:shd w:val="clear" w:fill="auto"/>
        </w:rPr>
        <w:t>般公共预算</w:t>
      </w:r>
      <w:r>
        <w:rPr>
          <w:rFonts w:hint="eastAsia" w:ascii="黑体" w:hAnsi="黑体" w:eastAsia="黑体"/>
          <w:sz w:val="32"/>
          <w:szCs w:val="32"/>
          <w:u w:val="none" w:color="auto"/>
          <w:shd w:val="clear" w:fill="auto"/>
        </w:rPr>
        <w:t>财政拨款支出决算情况说明</w:t>
      </w:r>
      <w:bookmarkEnd w:id="47"/>
      <w:bookmarkEnd w:id="48"/>
      <w:bookmarkEnd w:id="49"/>
    </w:p>
    <w:p>
      <w:pPr>
        <w:spacing w:line="600" w:lineRule="exact"/>
        <w:ind w:firstLine="643" w:firstLineChars="200"/>
        <w:outlineLvl w:val="2"/>
        <w:rPr>
          <w:rFonts w:ascii="仿宋" w:hAnsi="仿宋" w:eastAsia="仿宋"/>
          <w:b/>
          <w:sz w:val="32"/>
          <w:szCs w:val="32"/>
          <w:u w:val="none" w:color="auto"/>
          <w:shd w:val="clear" w:fill="auto"/>
        </w:rPr>
      </w:pPr>
      <w:bookmarkStart w:id="50" w:name="_Toc15377210"/>
      <w:r>
        <w:rPr>
          <w:rFonts w:hint="eastAsia" w:ascii="仿宋" w:hAnsi="仿宋" w:eastAsia="仿宋"/>
          <w:b/>
          <w:sz w:val="32"/>
          <w:szCs w:val="32"/>
          <w:u w:val="none" w:color="auto"/>
          <w:shd w:val="clear" w:fill="auto"/>
        </w:rPr>
        <w:t>（一）一般公共预算财政拨款支出决算总体情况</w:t>
      </w:r>
      <w:bookmarkEnd w:id="50"/>
    </w:p>
    <w:p>
      <w:pPr>
        <w:spacing w:line="600" w:lineRule="exact"/>
        <w:ind w:firstLine="640" w:firstLineChars="200"/>
        <w:rPr>
          <w:rFonts w:ascii="仿宋" w:hAnsi="仿宋" w:eastAsia="仿宋"/>
          <w:sz w:val="32"/>
          <w:szCs w:val="32"/>
          <w:u w:val="none" w:color="auto"/>
          <w:shd w:val="clear" w:fill="auto"/>
        </w:rPr>
      </w:pPr>
      <w:r>
        <w:rPr>
          <w:rFonts w:ascii="仿宋" w:hAnsi="仿宋" w:eastAsia="仿宋"/>
          <w:sz w:val="32"/>
          <w:szCs w:val="32"/>
          <w:u w:val="none" w:color="auto"/>
          <w:shd w:val="clear" w:fill="auto"/>
        </w:rPr>
        <w:t>20</w:t>
      </w:r>
      <w:r>
        <w:rPr>
          <w:rFonts w:hint="eastAsia" w:ascii="仿宋" w:hAnsi="仿宋" w:eastAsia="仿宋"/>
          <w:sz w:val="32"/>
          <w:szCs w:val="32"/>
          <w:u w:val="none" w:color="auto"/>
          <w:shd w:val="clear" w:fill="auto"/>
        </w:rPr>
        <w:t>21年一般公共预算财政拨款支出1310.25万元，占本年支出合计的100</w:t>
      </w:r>
      <w:r>
        <w:rPr>
          <w:rFonts w:ascii="仿宋" w:hAnsi="仿宋" w:eastAsia="仿宋"/>
          <w:sz w:val="32"/>
          <w:szCs w:val="32"/>
          <w:u w:val="none" w:color="auto"/>
          <w:shd w:val="clear" w:fill="auto"/>
        </w:rPr>
        <w:t>%</w:t>
      </w:r>
      <w:r>
        <w:rPr>
          <w:rFonts w:hint="eastAsia" w:ascii="仿宋" w:hAnsi="仿宋" w:eastAsia="仿宋"/>
          <w:sz w:val="32"/>
          <w:szCs w:val="32"/>
          <w:u w:val="none" w:color="auto"/>
          <w:shd w:val="clear" w:fill="auto"/>
        </w:rPr>
        <w:t>。与</w:t>
      </w:r>
      <w:r>
        <w:rPr>
          <w:rFonts w:ascii="仿宋" w:hAnsi="仿宋" w:eastAsia="仿宋"/>
          <w:sz w:val="32"/>
          <w:szCs w:val="32"/>
          <w:u w:val="none" w:color="auto"/>
          <w:shd w:val="clear" w:fill="auto"/>
        </w:rPr>
        <w:t>20</w:t>
      </w:r>
      <w:r>
        <w:rPr>
          <w:rFonts w:hint="eastAsia" w:ascii="仿宋" w:hAnsi="仿宋" w:eastAsia="仿宋"/>
          <w:sz w:val="32"/>
          <w:szCs w:val="32"/>
          <w:u w:val="none" w:color="auto"/>
          <w:shd w:val="clear" w:fill="auto"/>
        </w:rPr>
        <w:t>20年相比，一般公共预算财政拨款支出减少253.13万元，下降16.91</w:t>
      </w:r>
      <w:r>
        <w:rPr>
          <w:rFonts w:ascii="仿宋" w:hAnsi="仿宋" w:eastAsia="仿宋"/>
          <w:sz w:val="32"/>
          <w:szCs w:val="32"/>
          <w:u w:val="none" w:color="auto"/>
          <w:shd w:val="clear" w:fill="auto"/>
        </w:rPr>
        <w:t>%</w:t>
      </w:r>
      <w:r>
        <w:rPr>
          <w:rFonts w:hint="eastAsia" w:ascii="仿宋" w:hAnsi="仿宋" w:eastAsia="仿宋"/>
          <w:sz w:val="32"/>
          <w:szCs w:val="32"/>
          <w:u w:val="none" w:color="auto"/>
          <w:shd w:val="clear" w:fill="auto"/>
        </w:rPr>
        <w:t>。主要变动原因是2020年补发以前年度目标绩效考核奖。</w:t>
      </w:r>
    </w:p>
    <w:p>
      <w:pPr>
        <w:spacing w:line="600" w:lineRule="exact"/>
        <w:ind w:firstLine="640" w:firstLineChars="200"/>
        <w:rPr>
          <w:rFonts w:ascii="仿宋" w:hAnsi="仿宋" w:eastAsia="仿宋"/>
          <w:sz w:val="32"/>
          <w:szCs w:val="32"/>
          <w:u w:val="none" w:color="auto"/>
          <w:shd w:val="clear" w:fill="auto"/>
        </w:rPr>
      </w:pPr>
    </w:p>
    <w:p>
      <w:pPr>
        <w:pStyle w:val="3"/>
        <w:spacing w:before="93"/>
        <w:jc w:val="center"/>
        <w:rPr>
          <w:rFonts w:ascii="仿宋" w:hAnsi="仿宋" w:eastAsia="仿宋"/>
          <w:sz w:val="32"/>
          <w:szCs w:val="32"/>
          <w:u w:val="none" w:color="auto"/>
          <w:shd w:val="clear" w:fill="auto"/>
        </w:rPr>
      </w:pPr>
      <w:r>
        <w:rPr>
          <w:u w:val="none" w:color="auto"/>
          <w:shd w:val="clear" w:fill="auto"/>
        </w:rPr>
        <w:drawing>
          <wp:inline distT="0" distB="0" distL="114300" distR="114300">
            <wp:extent cx="4572000" cy="2743200"/>
            <wp:effectExtent l="4445" t="4445" r="14605" b="14605"/>
            <wp:docPr id="583" name="_x0000_i236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spacing w:line="600" w:lineRule="exact"/>
        <w:ind w:firstLine="640" w:firstLineChars="200"/>
        <w:jc w:val="center"/>
        <w:rPr>
          <w:rFonts w:ascii="仿宋" w:hAnsi="仿宋" w:eastAsia="仿宋"/>
          <w:sz w:val="32"/>
          <w:szCs w:val="32"/>
          <w:u w:val="none" w:color="auto"/>
          <w:shd w:val="clear" w:fill="auto"/>
        </w:rPr>
      </w:pPr>
      <w:r>
        <w:rPr>
          <w:rFonts w:hint="eastAsia" w:ascii="仿宋" w:hAnsi="仿宋" w:eastAsia="仿宋"/>
          <w:sz w:val="32"/>
          <w:szCs w:val="32"/>
          <w:u w:val="none" w:color="auto"/>
          <w:shd w:val="clear" w:fill="auto"/>
        </w:rPr>
        <w:t>（图5：一般公共预算财政拨款支出决算变动情况）</w:t>
      </w:r>
    </w:p>
    <w:p>
      <w:pPr>
        <w:spacing w:line="600" w:lineRule="exact"/>
        <w:ind w:firstLine="643" w:firstLineChars="200"/>
        <w:outlineLvl w:val="2"/>
        <w:rPr>
          <w:rFonts w:ascii="仿宋" w:hAnsi="仿宋" w:eastAsia="仿宋"/>
          <w:b/>
          <w:sz w:val="32"/>
          <w:szCs w:val="32"/>
          <w:u w:val="none" w:color="auto"/>
          <w:shd w:val="clear" w:fill="auto"/>
        </w:rPr>
      </w:pPr>
      <w:bookmarkStart w:id="51" w:name="_Toc15377211"/>
      <w:r>
        <w:rPr>
          <w:rFonts w:hint="eastAsia" w:ascii="仿宋" w:hAnsi="仿宋" w:eastAsia="仿宋"/>
          <w:b/>
          <w:sz w:val="32"/>
          <w:szCs w:val="32"/>
          <w:u w:val="none" w:color="auto"/>
          <w:shd w:val="clear" w:fill="auto"/>
        </w:rPr>
        <w:t>（二）一般公共预算财政拨款支出决算结构情况</w:t>
      </w:r>
      <w:bookmarkEnd w:id="51"/>
    </w:p>
    <w:p>
      <w:pPr>
        <w:spacing w:line="600" w:lineRule="exact"/>
        <w:ind w:firstLine="640"/>
        <w:rPr>
          <w:rFonts w:ascii="仿宋" w:hAnsi="仿宋" w:eastAsia="仿宋"/>
          <w:sz w:val="32"/>
          <w:szCs w:val="32"/>
          <w:u w:val="none" w:color="auto"/>
          <w:shd w:val="clear" w:fill="auto"/>
        </w:rPr>
      </w:pPr>
      <w:r>
        <w:rPr>
          <w:rFonts w:ascii="仿宋" w:hAnsi="仿宋" w:eastAsia="仿宋"/>
          <w:sz w:val="32"/>
          <w:szCs w:val="32"/>
          <w:u w:val="none" w:color="auto"/>
          <w:shd w:val="clear" w:fill="auto"/>
        </w:rPr>
        <w:t>20</w:t>
      </w:r>
      <w:r>
        <w:rPr>
          <w:rFonts w:hint="eastAsia" w:ascii="仿宋" w:hAnsi="仿宋" w:eastAsia="仿宋"/>
          <w:sz w:val="32"/>
          <w:szCs w:val="32"/>
          <w:u w:val="none" w:color="auto"/>
          <w:shd w:val="clear" w:fill="auto"/>
        </w:rPr>
        <w:t>21年一般公共预算财政拨款支出1310.25万元，主要用于以下方面</w:t>
      </w:r>
      <w:r>
        <w:rPr>
          <w:u w:val="none" w:color="auto"/>
          <w:shd w:val="clear" w:fill="auto"/>
        </w:rPr>
        <w:t>：</w:t>
      </w:r>
      <w:r>
        <w:rPr>
          <w:rFonts w:hint="eastAsia" w:ascii="仿宋" w:hAnsi="仿宋" w:eastAsia="仿宋"/>
          <w:b/>
          <w:sz w:val="32"/>
          <w:szCs w:val="32"/>
          <w:u w:val="none" w:color="auto"/>
          <w:shd w:val="clear" w:fill="auto"/>
        </w:rPr>
        <w:t>一般公共服务（类）</w:t>
      </w:r>
      <w:r>
        <w:rPr>
          <w:rFonts w:hint="eastAsia" w:ascii="仿宋" w:hAnsi="仿宋" w:eastAsia="仿宋"/>
          <w:sz w:val="32"/>
          <w:szCs w:val="32"/>
          <w:u w:val="none" w:color="auto"/>
          <w:shd w:val="clear" w:fill="auto"/>
        </w:rPr>
        <w:t>支出0万元，占0</w:t>
      </w:r>
      <w:r>
        <w:rPr>
          <w:rFonts w:ascii="仿宋" w:hAnsi="仿宋" w:eastAsia="仿宋"/>
          <w:sz w:val="32"/>
          <w:szCs w:val="32"/>
          <w:u w:val="none" w:color="auto"/>
          <w:shd w:val="clear" w:fill="auto"/>
        </w:rPr>
        <w:t>%</w:t>
      </w:r>
      <w:r>
        <w:rPr>
          <w:rFonts w:hint="eastAsia" w:ascii="仿宋" w:hAnsi="仿宋" w:eastAsia="仿宋"/>
          <w:sz w:val="32"/>
          <w:szCs w:val="32"/>
          <w:u w:val="none" w:color="auto"/>
          <w:shd w:val="clear" w:fill="auto"/>
        </w:rPr>
        <w:t>；</w:t>
      </w:r>
      <w:r>
        <w:rPr>
          <w:rFonts w:hint="eastAsia" w:ascii="仿宋" w:hAnsi="仿宋" w:eastAsia="仿宋"/>
          <w:b/>
          <w:sz w:val="32"/>
          <w:szCs w:val="32"/>
          <w:u w:val="none" w:color="auto"/>
          <w:shd w:val="clear" w:fill="auto"/>
        </w:rPr>
        <w:t>教育支出（类）</w:t>
      </w:r>
      <w:r>
        <w:rPr>
          <w:rFonts w:hint="eastAsia" w:ascii="仿宋" w:hAnsi="仿宋" w:eastAsia="仿宋"/>
          <w:sz w:val="32"/>
          <w:szCs w:val="32"/>
          <w:u w:val="none" w:color="auto"/>
          <w:shd w:val="clear" w:fill="auto"/>
        </w:rPr>
        <w:t>0万元，占0</w:t>
      </w:r>
      <w:r>
        <w:rPr>
          <w:rFonts w:ascii="仿宋" w:hAnsi="仿宋" w:eastAsia="仿宋"/>
          <w:sz w:val="32"/>
          <w:szCs w:val="32"/>
          <w:u w:val="none" w:color="auto"/>
          <w:shd w:val="clear" w:fill="auto"/>
        </w:rPr>
        <w:t>%</w:t>
      </w:r>
      <w:r>
        <w:rPr>
          <w:rFonts w:hint="eastAsia" w:ascii="仿宋" w:hAnsi="仿宋" w:eastAsia="仿宋"/>
          <w:sz w:val="32"/>
          <w:szCs w:val="32"/>
          <w:u w:val="none" w:color="auto"/>
          <w:shd w:val="clear" w:fill="auto"/>
        </w:rPr>
        <w:t>；</w:t>
      </w:r>
      <w:r>
        <w:rPr>
          <w:rFonts w:hint="eastAsia" w:ascii="仿宋" w:hAnsi="仿宋" w:eastAsia="仿宋"/>
          <w:b/>
          <w:sz w:val="32"/>
          <w:szCs w:val="32"/>
          <w:u w:val="none" w:color="auto"/>
          <w:shd w:val="clear" w:fill="auto"/>
        </w:rPr>
        <w:t>科学技术（类）</w:t>
      </w:r>
      <w:r>
        <w:rPr>
          <w:rFonts w:hint="eastAsia" w:ascii="仿宋" w:hAnsi="仿宋" w:eastAsia="仿宋"/>
          <w:sz w:val="32"/>
          <w:szCs w:val="32"/>
          <w:u w:val="none" w:color="auto"/>
          <w:shd w:val="clear" w:fill="auto"/>
        </w:rPr>
        <w:t>支出0万元，占0</w:t>
      </w:r>
      <w:r>
        <w:rPr>
          <w:rFonts w:ascii="仿宋" w:hAnsi="仿宋" w:eastAsia="仿宋"/>
          <w:sz w:val="32"/>
          <w:szCs w:val="32"/>
          <w:u w:val="none" w:color="auto"/>
          <w:shd w:val="clear" w:fill="auto"/>
        </w:rPr>
        <w:t>%</w:t>
      </w:r>
      <w:r>
        <w:rPr>
          <w:rFonts w:hint="eastAsia" w:ascii="仿宋" w:hAnsi="仿宋" w:eastAsia="仿宋"/>
          <w:sz w:val="32"/>
          <w:szCs w:val="32"/>
          <w:u w:val="none" w:color="auto"/>
          <w:shd w:val="clear" w:fill="auto"/>
        </w:rPr>
        <w:t>；</w:t>
      </w:r>
      <w:r>
        <w:rPr>
          <w:rFonts w:hint="eastAsia" w:ascii="仿宋" w:hAnsi="仿宋" w:eastAsia="仿宋"/>
          <w:b/>
          <w:bCs/>
          <w:sz w:val="32"/>
          <w:szCs w:val="32"/>
          <w:u w:val="none" w:color="auto"/>
          <w:shd w:val="clear" w:fill="auto"/>
        </w:rPr>
        <w:t>文化旅游体育与传媒（类）支出0万元，占0</w:t>
      </w:r>
      <w:r>
        <w:rPr>
          <w:rFonts w:ascii="仿宋" w:hAnsi="仿宋" w:eastAsia="仿宋"/>
          <w:b/>
          <w:bCs/>
          <w:sz w:val="32"/>
          <w:szCs w:val="32"/>
          <w:u w:val="none" w:color="auto"/>
          <w:shd w:val="clear" w:fill="auto"/>
        </w:rPr>
        <w:t>%</w:t>
      </w:r>
      <w:r>
        <w:rPr>
          <w:rFonts w:hint="eastAsia" w:ascii="仿宋" w:hAnsi="仿宋" w:eastAsia="仿宋"/>
          <w:sz w:val="32"/>
          <w:szCs w:val="32"/>
          <w:u w:val="none" w:color="auto"/>
          <w:shd w:val="clear" w:fill="auto"/>
        </w:rPr>
        <w:t>；</w:t>
      </w:r>
      <w:r>
        <w:rPr>
          <w:rFonts w:hint="eastAsia" w:ascii="仿宋" w:hAnsi="仿宋" w:eastAsia="仿宋"/>
          <w:b/>
          <w:sz w:val="32"/>
          <w:szCs w:val="32"/>
          <w:u w:val="none" w:color="auto"/>
          <w:shd w:val="clear" w:fill="auto"/>
        </w:rPr>
        <w:t>社会保障和就业（类）</w:t>
      </w:r>
      <w:r>
        <w:rPr>
          <w:rFonts w:hint="eastAsia" w:ascii="仿宋" w:hAnsi="仿宋" w:eastAsia="仿宋"/>
          <w:sz w:val="32"/>
          <w:szCs w:val="32"/>
          <w:u w:val="none" w:color="auto"/>
          <w:shd w:val="clear" w:fill="auto"/>
        </w:rPr>
        <w:t>支出271.8万元，占20.74</w:t>
      </w:r>
      <w:r>
        <w:rPr>
          <w:rFonts w:ascii="仿宋" w:hAnsi="仿宋" w:eastAsia="仿宋"/>
          <w:sz w:val="32"/>
          <w:szCs w:val="32"/>
          <w:u w:val="none" w:color="auto"/>
          <w:shd w:val="clear" w:fill="auto"/>
        </w:rPr>
        <w:t>%</w:t>
      </w:r>
      <w:r>
        <w:rPr>
          <w:rFonts w:hint="eastAsia" w:ascii="仿宋" w:hAnsi="仿宋" w:eastAsia="仿宋"/>
          <w:sz w:val="32"/>
          <w:szCs w:val="32"/>
          <w:u w:val="none" w:color="auto"/>
          <w:shd w:val="clear" w:fill="auto"/>
        </w:rPr>
        <w:t>；</w:t>
      </w:r>
      <w:r>
        <w:rPr>
          <w:rFonts w:hint="eastAsia" w:ascii="仿宋" w:hAnsi="仿宋" w:eastAsia="仿宋"/>
          <w:b/>
          <w:bCs/>
          <w:sz w:val="32"/>
          <w:szCs w:val="32"/>
          <w:u w:val="none" w:color="auto"/>
          <w:shd w:val="clear" w:fill="auto"/>
        </w:rPr>
        <w:t>卫生健康支出</w:t>
      </w:r>
      <w:r>
        <w:rPr>
          <w:rFonts w:hint="eastAsia" w:ascii="仿宋" w:hAnsi="仿宋" w:eastAsia="仿宋"/>
          <w:sz w:val="32"/>
          <w:szCs w:val="32"/>
          <w:u w:val="none" w:color="auto"/>
          <w:shd w:val="clear" w:fill="auto"/>
        </w:rPr>
        <w:t>55.41万元，占4.23</w:t>
      </w:r>
      <w:r>
        <w:rPr>
          <w:rFonts w:ascii="仿宋" w:hAnsi="仿宋" w:eastAsia="仿宋"/>
          <w:sz w:val="32"/>
          <w:szCs w:val="32"/>
          <w:u w:val="none" w:color="auto"/>
          <w:shd w:val="clear" w:fill="auto"/>
        </w:rPr>
        <w:t>%</w:t>
      </w:r>
      <w:r>
        <w:rPr>
          <w:rFonts w:hint="eastAsia" w:ascii="仿宋" w:hAnsi="仿宋" w:eastAsia="仿宋"/>
          <w:sz w:val="32"/>
          <w:szCs w:val="32"/>
          <w:u w:val="none" w:color="auto"/>
          <w:shd w:val="clear" w:fill="auto"/>
        </w:rPr>
        <w:t>；住房保障支出61.15万元，占比4.67</w:t>
      </w:r>
      <w:r>
        <w:rPr>
          <w:rFonts w:ascii="仿宋" w:hAnsi="仿宋" w:eastAsia="仿宋"/>
          <w:sz w:val="32"/>
          <w:szCs w:val="32"/>
          <w:u w:val="none" w:color="auto"/>
          <w:shd w:val="clear" w:fill="auto"/>
        </w:rPr>
        <w:t>%</w:t>
      </w:r>
      <w:r>
        <w:rPr>
          <w:rFonts w:hint="eastAsia" w:ascii="仿宋" w:hAnsi="仿宋" w:eastAsia="仿宋"/>
          <w:sz w:val="32"/>
          <w:szCs w:val="32"/>
          <w:u w:val="none" w:color="auto"/>
          <w:shd w:val="clear" w:fill="auto"/>
        </w:rPr>
        <w:t>；农林水支出9.6万元，占0.73%；城乡社区支出1113.89万元，占85.01%。</w:t>
      </w:r>
    </w:p>
    <w:p>
      <w:pPr>
        <w:pStyle w:val="3"/>
        <w:spacing w:before="93"/>
        <w:rPr>
          <w:rFonts w:ascii="仿宋" w:hAnsi="仿宋" w:eastAsia="仿宋"/>
          <w:sz w:val="32"/>
          <w:szCs w:val="32"/>
          <w:u w:val="none" w:color="auto"/>
          <w:shd w:val="clear" w:fill="auto"/>
        </w:rPr>
      </w:pPr>
    </w:p>
    <w:p>
      <w:pPr>
        <w:pStyle w:val="3"/>
        <w:spacing w:before="93"/>
        <w:rPr>
          <w:rFonts w:ascii="仿宋" w:hAnsi="仿宋" w:eastAsia="仿宋"/>
          <w:sz w:val="32"/>
          <w:szCs w:val="32"/>
          <w:u w:val="none" w:color="auto"/>
          <w:shd w:val="clear" w:fill="auto"/>
        </w:rPr>
      </w:pPr>
    </w:p>
    <w:p>
      <w:pPr>
        <w:pStyle w:val="3"/>
        <w:spacing w:before="93"/>
        <w:rPr>
          <w:rFonts w:ascii="仿宋" w:hAnsi="仿宋" w:eastAsia="仿宋"/>
          <w:sz w:val="32"/>
          <w:szCs w:val="32"/>
          <w:u w:val="none" w:color="auto"/>
          <w:shd w:val="clear" w:fill="auto"/>
        </w:rPr>
      </w:pPr>
      <w:r>
        <w:rPr>
          <w:u w:val="none" w:color="auto"/>
          <w:shd w:val="clear" w:fill="auto"/>
        </w:rPr>
        <w:drawing>
          <wp:inline distT="0" distB="0" distL="114300" distR="114300">
            <wp:extent cx="5268595" cy="2326640"/>
            <wp:effectExtent l="4445" t="4445" r="22860" b="12065"/>
            <wp:docPr id="584" name="_x0000_i236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spacing w:line="600" w:lineRule="exact"/>
        <w:ind w:firstLine="640" w:firstLineChars="200"/>
        <w:rPr>
          <w:rFonts w:ascii="仿宋" w:hAnsi="仿宋" w:eastAsia="仿宋"/>
          <w:sz w:val="32"/>
          <w:szCs w:val="32"/>
          <w:u w:val="none" w:color="auto"/>
          <w:shd w:val="clear" w:fill="auto"/>
        </w:rPr>
      </w:pPr>
      <w:r>
        <w:rPr>
          <w:rFonts w:hint="eastAsia" w:ascii="仿宋" w:hAnsi="仿宋" w:eastAsia="仿宋"/>
          <w:sz w:val="32"/>
          <w:szCs w:val="32"/>
          <w:u w:val="none" w:color="auto"/>
          <w:shd w:val="clear" w:fill="auto"/>
        </w:rPr>
        <w:t>（图6：一般公共预算财政拨款支出决算结构）</w:t>
      </w:r>
    </w:p>
    <w:p>
      <w:pPr>
        <w:spacing w:line="600" w:lineRule="exact"/>
        <w:ind w:firstLine="640" w:firstLineChars="200"/>
        <w:rPr>
          <w:rFonts w:ascii="仿宋" w:hAnsi="仿宋" w:eastAsia="仿宋"/>
          <w:sz w:val="32"/>
          <w:szCs w:val="32"/>
          <w:u w:val="none" w:color="auto"/>
          <w:shd w:val="clear" w:fill="auto"/>
        </w:rPr>
      </w:pPr>
    </w:p>
    <w:p>
      <w:pPr>
        <w:spacing w:line="600" w:lineRule="exact"/>
        <w:ind w:firstLine="643" w:firstLineChars="200"/>
        <w:outlineLvl w:val="2"/>
        <w:rPr>
          <w:rFonts w:ascii="仿宋" w:hAnsi="仿宋" w:eastAsia="仿宋"/>
          <w:b/>
          <w:sz w:val="32"/>
          <w:szCs w:val="32"/>
          <w:u w:val="none" w:color="auto"/>
          <w:shd w:val="clear" w:fill="auto"/>
        </w:rPr>
      </w:pPr>
      <w:bookmarkStart w:id="52" w:name="_Toc15377212"/>
      <w:r>
        <w:rPr>
          <w:rFonts w:hint="eastAsia" w:ascii="仿宋" w:hAnsi="仿宋" w:eastAsia="仿宋"/>
          <w:b/>
          <w:sz w:val="32"/>
          <w:szCs w:val="32"/>
          <w:u w:val="none" w:color="auto"/>
          <w:shd w:val="clear" w:fill="auto"/>
        </w:rPr>
        <w:t>（三）一般公共预算财政拨款支出决算具体情况</w:t>
      </w:r>
      <w:bookmarkEnd w:id="52"/>
    </w:p>
    <w:p>
      <w:pPr>
        <w:spacing w:line="560" w:lineRule="exact"/>
        <w:ind w:firstLine="643" w:firstLineChars="200"/>
        <w:outlineLvl w:val="2"/>
        <w:rPr>
          <w:rFonts w:ascii="仿宋" w:hAnsi="仿宋" w:eastAsia="仿宋"/>
          <w:sz w:val="32"/>
          <w:szCs w:val="32"/>
          <w:u w:val="none" w:color="auto"/>
          <w:shd w:val="clear" w:fill="auto"/>
        </w:rPr>
      </w:pPr>
      <w:bookmarkStart w:id="53" w:name="_Toc15377213"/>
      <w:bookmarkStart w:id="54" w:name="_Toc15377444"/>
      <w:bookmarkStart w:id="55" w:name="_Toc15378460"/>
      <w:r>
        <w:rPr>
          <w:rFonts w:hint="eastAsia" w:ascii="仿宋" w:hAnsi="仿宋" w:eastAsia="仿宋"/>
          <w:b/>
          <w:sz w:val="32"/>
          <w:szCs w:val="32"/>
          <w:u w:val="none" w:color="auto"/>
          <w:shd w:val="clear" w:fill="auto"/>
        </w:rPr>
        <w:t>2021年一般公共预算支出决算数为1310.25</w:t>
      </w:r>
      <w:r>
        <w:rPr>
          <w:rFonts w:hint="eastAsia" w:ascii="仿宋" w:hAnsi="仿宋" w:eastAsia="仿宋"/>
          <w:sz w:val="32"/>
          <w:szCs w:val="32"/>
          <w:u w:val="none" w:color="auto"/>
          <w:shd w:val="clear" w:fill="auto"/>
        </w:rPr>
        <w:t>，</w:t>
      </w:r>
      <w:r>
        <w:rPr>
          <w:rStyle w:val="11"/>
          <w:rFonts w:hint="eastAsia" w:ascii="仿宋" w:hAnsi="仿宋" w:eastAsia="仿宋"/>
          <w:bCs/>
          <w:sz w:val="32"/>
          <w:szCs w:val="32"/>
          <w:u w:val="none" w:color="auto"/>
          <w:shd w:val="clear" w:fill="auto"/>
        </w:rPr>
        <w:t>完成预算的100</w:t>
      </w:r>
      <w:r>
        <w:rPr>
          <w:rStyle w:val="11"/>
          <w:rFonts w:ascii="仿宋" w:hAnsi="仿宋" w:eastAsia="仿宋"/>
          <w:bCs/>
          <w:sz w:val="32"/>
          <w:szCs w:val="32"/>
          <w:u w:val="none" w:color="auto"/>
          <w:shd w:val="clear" w:fill="auto"/>
        </w:rPr>
        <w:t>%</w:t>
      </w:r>
      <w:r>
        <w:rPr>
          <w:rStyle w:val="11"/>
          <w:rFonts w:hint="eastAsia" w:ascii="仿宋" w:hAnsi="仿宋" w:eastAsia="仿宋"/>
          <w:bCs/>
          <w:sz w:val="32"/>
          <w:szCs w:val="32"/>
          <w:u w:val="none" w:color="auto"/>
          <w:shd w:val="clear" w:fill="auto"/>
        </w:rPr>
        <w:t>。</w:t>
      </w:r>
      <w:r>
        <w:rPr>
          <w:rFonts w:hint="eastAsia" w:ascii="仿宋" w:hAnsi="仿宋" w:eastAsia="仿宋"/>
          <w:bCs/>
          <w:sz w:val="32"/>
          <w:szCs w:val="32"/>
          <w:u w:val="none" w:color="auto"/>
          <w:shd w:val="clear" w:fill="auto"/>
        </w:rPr>
        <w:t>其中：</w:t>
      </w:r>
      <w:bookmarkEnd w:id="53"/>
      <w:bookmarkEnd w:id="54"/>
      <w:bookmarkEnd w:id="55"/>
    </w:p>
    <w:p>
      <w:pPr>
        <w:spacing w:line="560" w:lineRule="exact"/>
        <w:ind w:firstLine="643" w:firstLineChars="200"/>
        <w:rPr>
          <w:rFonts w:ascii="仿宋" w:hAnsi="仿宋" w:eastAsia="仿宋"/>
          <w:b/>
          <w:sz w:val="32"/>
          <w:szCs w:val="32"/>
          <w:u w:val="none" w:color="auto"/>
          <w:shd w:val="clear" w:fill="auto"/>
        </w:rPr>
      </w:pPr>
      <w:r>
        <w:rPr>
          <w:rStyle w:val="11"/>
          <w:rFonts w:hint="eastAsia" w:ascii="仿宋" w:hAnsi="仿宋" w:eastAsia="仿宋"/>
          <w:bCs/>
          <w:sz w:val="32"/>
          <w:szCs w:val="32"/>
          <w:u w:val="none" w:color="auto"/>
          <w:shd w:val="clear" w:fill="auto"/>
        </w:rPr>
        <w:t>1.社会保障和就业</w:t>
      </w:r>
      <w:r>
        <w:rPr>
          <w:rFonts w:hint="eastAsia" w:ascii="仿宋" w:hAnsi="仿宋" w:eastAsia="仿宋"/>
          <w:bCs/>
          <w:sz w:val="32"/>
          <w:szCs w:val="32"/>
          <w:u w:val="none" w:color="auto"/>
          <w:shd w:val="clear" w:fill="auto"/>
        </w:rPr>
        <w:t>（类）行政事业单位养老支</w:t>
      </w:r>
      <w:r>
        <w:rPr>
          <w:rStyle w:val="11"/>
          <w:rFonts w:hint="eastAsia" w:ascii="仿宋" w:hAnsi="仿宋" w:eastAsia="仿宋"/>
          <w:bCs/>
          <w:sz w:val="32"/>
          <w:szCs w:val="32"/>
          <w:u w:val="none" w:color="auto"/>
          <w:shd w:val="clear" w:fill="auto"/>
        </w:rPr>
        <w:t>出（款）</w:t>
      </w:r>
      <w:r>
        <w:rPr>
          <w:rFonts w:hint="eastAsia" w:ascii="仿宋" w:hAnsi="仿宋" w:eastAsia="仿宋"/>
          <w:b/>
          <w:color w:val="000000"/>
          <w:sz w:val="32"/>
          <w:szCs w:val="32"/>
          <w:u w:val="none" w:color="auto"/>
          <w:shd w:val="clear" w:fill="auto"/>
        </w:rPr>
        <w:t>机关事业单位基本养老保险缴费支出（项）</w:t>
      </w:r>
      <w:r>
        <w:rPr>
          <w:rStyle w:val="11"/>
          <w:rFonts w:ascii="仿宋" w:hAnsi="仿宋" w:eastAsia="仿宋"/>
          <w:bCs/>
          <w:sz w:val="32"/>
          <w:szCs w:val="32"/>
          <w:u w:val="none" w:color="auto"/>
          <w:shd w:val="clear" w:fill="auto"/>
        </w:rPr>
        <w:t>:</w:t>
      </w:r>
      <w:r>
        <w:rPr>
          <w:rStyle w:val="11"/>
          <w:rFonts w:hint="eastAsia" w:ascii="仿宋" w:hAnsi="仿宋" w:eastAsia="仿宋"/>
          <w:b w:val="0"/>
          <w:bCs/>
          <w:sz w:val="32"/>
          <w:szCs w:val="32"/>
          <w:u w:val="none" w:color="auto"/>
          <w:shd w:val="clear" w:fill="auto"/>
        </w:rPr>
        <w:t>支出</w:t>
      </w:r>
      <w:r>
        <w:rPr>
          <w:rFonts w:hint="eastAsia" w:ascii="仿宋" w:hAnsi="仿宋" w:eastAsia="仿宋"/>
          <w:bCs/>
          <w:sz w:val="32"/>
          <w:szCs w:val="32"/>
          <w:u w:val="none" w:color="auto"/>
          <w:shd w:val="clear" w:fill="auto"/>
        </w:rPr>
        <w:t>决算为</w:t>
      </w:r>
      <w:r>
        <w:rPr>
          <w:rStyle w:val="11"/>
          <w:rFonts w:hint="eastAsia" w:ascii="仿宋" w:hAnsi="仿宋" w:eastAsia="仿宋"/>
          <w:b w:val="0"/>
          <w:bCs/>
          <w:sz w:val="32"/>
          <w:szCs w:val="32"/>
          <w:u w:val="none" w:color="auto"/>
          <w:shd w:val="clear" w:fill="auto"/>
        </w:rPr>
        <w:t>81.54万元，</w:t>
      </w:r>
      <w:r>
        <w:rPr>
          <w:rFonts w:hint="eastAsia" w:ascii="仿宋" w:hAnsi="仿宋" w:eastAsia="仿宋"/>
          <w:bCs/>
          <w:sz w:val="32"/>
          <w:szCs w:val="32"/>
          <w:u w:val="none" w:color="auto"/>
          <w:shd w:val="clear" w:fill="auto"/>
        </w:rPr>
        <w:t>完成</w:t>
      </w:r>
      <w:r>
        <w:rPr>
          <w:rFonts w:hint="eastAsia" w:ascii="仿宋" w:hAnsi="仿宋" w:eastAsia="仿宋"/>
          <w:bCs/>
          <w:sz w:val="32"/>
          <w:szCs w:val="32"/>
          <w:u w:val="none" w:color="auto"/>
          <w:shd w:val="clear" w:fill="auto"/>
          <w:lang w:eastAsia="zh-CN"/>
        </w:rPr>
        <w:t>预算的100%</w:t>
      </w:r>
      <w:r>
        <w:rPr>
          <w:u w:val="none" w:color="auto"/>
          <w:shd w:val="clear" w:fill="auto"/>
        </w:rPr>
        <w:t>。</w:t>
      </w:r>
    </w:p>
    <w:p>
      <w:pPr>
        <w:spacing w:line="560" w:lineRule="exact"/>
        <w:ind w:firstLine="643" w:firstLineChars="200"/>
        <w:rPr>
          <w:rFonts w:ascii="仿宋" w:hAnsi="仿宋" w:eastAsia="仿宋"/>
          <w:b/>
          <w:sz w:val="32"/>
          <w:szCs w:val="32"/>
          <w:u w:val="none" w:color="auto"/>
          <w:shd w:val="clear" w:fill="auto"/>
        </w:rPr>
      </w:pPr>
      <w:r>
        <w:rPr>
          <w:rStyle w:val="11"/>
          <w:rFonts w:hint="eastAsia" w:ascii="仿宋" w:hAnsi="仿宋" w:eastAsia="仿宋"/>
          <w:bCs/>
          <w:sz w:val="32"/>
          <w:szCs w:val="32"/>
          <w:u w:val="none" w:color="auto"/>
          <w:shd w:val="clear" w:fill="auto"/>
        </w:rPr>
        <w:t>社会保障和就业</w:t>
      </w:r>
      <w:r>
        <w:rPr>
          <w:rFonts w:hint="eastAsia" w:ascii="仿宋" w:hAnsi="仿宋" w:eastAsia="仿宋"/>
          <w:bCs/>
          <w:sz w:val="32"/>
          <w:szCs w:val="32"/>
          <w:u w:val="none" w:color="auto"/>
          <w:shd w:val="clear" w:fill="auto"/>
        </w:rPr>
        <w:t>（类）行政事业单位养老支</w:t>
      </w:r>
      <w:r>
        <w:rPr>
          <w:rStyle w:val="11"/>
          <w:rFonts w:hint="eastAsia" w:ascii="仿宋" w:hAnsi="仿宋" w:eastAsia="仿宋"/>
          <w:bCs/>
          <w:sz w:val="32"/>
          <w:szCs w:val="32"/>
          <w:u w:val="none" w:color="auto"/>
          <w:shd w:val="clear" w:fill="auto"/>
        </w:rPr>
        <w:t>出（款）</w:t>
      </w:r>
      <w:r>
        <w:rPr>
          <w:rFonts w:hint="eastAsia" w:ascii="仿宋" w:hAnsi="仿宋" w:eastAsia="仿宋"/>
          <w:b/>
          <w:color w:val="000000"/>
          <w:sz w:val="32"/>
          <w:szCs w:val="32"/>
          <w:u w:val="none" w:color="auto"/>
          <w:shd w:val="clear" w:fill="auto"/>
        </w:rPr>
        <w:t>机关事业单位职业年金缴费支出（项）</w:t>
      </w:r>
      <w:r>
        <w:rPr>
          <w:rStyle w:val="11"/>
          <w:rFonts w:ascii="仿宋" w:hAnsi="仿宋" w:eastAsia="仿宋"/>
          <w:bCs/>
          <w:sz w:val="32"/>
          <w:szCs w:val="32"/>
          <w:u w:val="none" w:color="auto"/>
          <w:shd w:val="clear" w:fill="auto"/>
        </w:rPr>
        <w:t>:</w:t>
      </w:r>
      <w:r>
        <w:rPr>
          <w:rStyle w:val="11"/>
          <w:rFonts w:hint="eastAsia" w:ascii="仿宋" w:hAnsi="仿宋" w:eastAsia="仿宋"/>
          <w:b w:val="0"/>
          <w:bCs/>
          <w:sz w:val="32"/>
          <w:szCs w:val="32"/>
          <w:u w:val="none" w:color="auto"/>
          <w:shd w:val="clear" w:fill="auto"/>
        </w:rPr>
        <w:t>支出</w:t>
      </w:r>
      <w:r>
        <w:rPr>
          <w:rFonts w:hint="eastAsia" w:ascii="仿宋" w:hAnsi="仿宋" w:eastAsia="仿宋"/>
          <w:bCs/>
          <w:sz w:val="32"/>
          <w:szCs w:val="32"/>
          <w:u w:val="none" w:color="auto"/>
          <w:shd w:val="clear" w:fill="auto"/>
        </w:rPr>
        <w:t>决算为</w:t>
      </w:r>
      <w:r>
        <w:rPr>
          <w:rStyle w:val="11"/>
          <w:rFonts w:hint="eastAsia" w:ascii="仿宋" w:hAnsi="仿宋" w:eastAsia="仿宋"/>
          <w:b w:val="0"/>
          <w:bCs/>
          <w:sz w:val="32"/>
          <w:szCs w:val="32"/>
          <w:u w:val="none" w:color="auto"/>
          <w:shd w:val="clear" w:fill="auto"/>
        </w:rPr>
        <w:t>18.55万元，</w:t>
      </w:r>
      <w:r>
        <w:rPr>
          <w:rFonts w:hint="eastAsia" w:ascii="仿宋" w:hAnsi="仿宋" w:eastAsia="仿宋"/>
          <w:bCs/>
          <w:sz w:val="32"/>
          <w:szCs w:val="32"/>
          <w:u w:val="none" w:color="auto"/>
          <w:shd w:val="clear" w:fill="auto"/>
        </w:rPr>
        <w:t>完成预算的100%</w:t>
      </w:r>
      <w:r>
        <w:rPr>
          <w:u w:val="none" w:color="auto"/>
          <w:shd w:val="clear" w:fill="auto"/>
        </w:rPr>
        <w:t>。</w:t>
      </w:r>
    </w:p>
    <w:p>
      <w:pPr>
        <w:spacing w:line="560" w:lineRule="exact"/>
        <w:ind w:firstLine="643" w:firstLineChars="200"/>
        <w:rPr>
          <w:rFonts w:ascii="仿宋" w:hAnsi="仿宋" w:eastAsia="仿宋"/>
          <w:b/>
          <w:color w:val="000000"/>
          <w:sz w:val="32"/>
          <w:szCs w:val="32"/>
          <w:u w:val="none" w:color="auto"/>
          <w:shd w:val="clear" w:fill="auto"/>
        </w:rPr>
      </w:pPr>
      <w:r>
        <w:rPr>
          <w:rFonts w:hint="eastAsia" w:ascii="仿宋" w:hAnsi="仿宋" w:eastAsia="仿宋"/>
          <w:b/>
          <w:color w:val="000000"/>
          <w:sz w:val="32"/>
          <w:szCs w:val="32"/>
          <w:u w:val="none" w:color="auto"/>
          <w:shd w:val="clear" w:fill="auto"/>
        </w:rPr>
        <w:t>社会保障和就业支出（类）就业补助（款）</w:t>
      </w:r>
    </w:p>
    <w:p>
      <w:pPr>
        <w:spacing w:line="560" w:lineRule="exact"/>
        <w:rPr>
          <w:rStyle w:val="11"/>
          <w:rFonts w:ascii="仿宋" w:hAnsi="仿宋" w:eastAsia="仿宋"/>
          <w:b w:val="0"/>
          <w:bCs/>
          <w:sz w:val="32"/>
          <w:szCs w:val="32"/>
          <w:u w:val="none" w:color="auto"/>
          <w:shd w:val="clear" w:fill="auto"/>
        </w:rPr>
      </w:pPr>
      <w:r>
        <w:rPr>
          <w:rFonts w:hint="eastAsia" w:ascii="仿宋" w:hAnsi="仿宋" w:eastAsia="仿宋"/>
          <w:b/>
          <w:color w:val="000000"/>
          <w:sz w:val="32"/>
          <w:szCs w:val="32"/>
          <w:u w:val="none" w:color="auto"/>
          <w:shd w:val="clear" w:fill="auto"/>
        </w:rPr>
        <w:t>社会保险补贴（项）：支</w:t>
      </w:r>
      <w:r>
        <w:rPr>
          <w:rStyle w:val="11"/>
          <w:rFonts w:hint="eastAsia" w:ascii="仿宋" w:hAnsi="仿宋" w:eastAsia="仿宋"/>
          <w:b w:val="0"/>
          <w:bCs/>
          <w:sz w:val="32"/>
          <w:szCs w:val="32"/>
          <w:u w:val="none" w:color="auto"/>
          <w:shd w:val="clear" w:fill="auto"/>
        </w:rPr>
        <w:t>出</w:t>
      </w:r>
      <w:r>
        <w:rPr>
          <w:rFonts w:hint="eastAsia" w:ascii="仿宋" w:hAnsi="仿宋" w:eastAsia="仿宋"/>
          <w:bCs/>
          <w:sz w:val="32"/>
          <w:szCs w:val="32"/>
          <w:u w:val="none" w:color="auto"/>
          <w:shd w:val="clear" w:fill="auto"/>
        </w:rPr>
        <w:t>决算为</w:t>
      </w:r>
      <w:r>
        <w:rPr>
          <w:rStyle w:val="11"/>
          <w:rFonts w:hint="eastAsia" w:ascii="仿宋" w:hAnsi="仿宋" w:eastAsia="仿宋"/>
          <w:b w:val="0"/>
          <w:bCs/>
          <w:sz w:val="32"/>
          <w:szCs w:val="32"/>
          <w:u w:val="none" w:color="auto"/>
          <w:shd w:val="clear" w:fill="auto"/>
        </w:rPr>
        <w:t>16.9万元</w:t>
      </w:r>
      <w:r>
        <w:rPr>
          <w:u w:val="none" w:color="auto"/>
          <w:shd w:val="clear" w:fill="auto"/>
        </w:rPr>
        <w:t>。</w:t>
      </w:r>
      <w:r>
        <w:rPr>
          <w:rFonts w:hint="eastAsia" w:ascii="仿宋" w:hAnsi="仿宋" w:eastAsia="仿宋"/>
          <w:b/>
          <w:color w:val="000000"/>
          <w:sz w:val="32"/>
          <w:szCs w:val="32"/>
          <w:u w:val="none" w:color="auto"/>
          <w:shd w:val="clear" w:fill="auto"/>
        </w:rPr>
        <w:t>社会保障和就业支出（类）就业补助（款）公益性岗位补贴（项）：支</w:t>
      </w:r>
      <w:r>
        <w:rPr>
          <w:rStyle w:val="11"/>
          <w:rFonts w:hint="eastAsia" w:ascii="仿宋" w:hAnsi="仿宋" w:eastAsia="仿宋"/>
          <w:b w:val="0"/>
          <w:bCs/>
          <w:sz w:val="32"/>
          <w:szCs w:val="32"/>
          <w:u w:val="none" w:color="auto"/>
          <w:shd w:val="clear" w:fill="auto"/>
        </w:rPr>
        <w:t>出</w:t>
      </w:r>
      <w:r>
        <w:rPr>
          <w:rFonts w:hint="eastAsia" w:ascii="仿宋" w:hAnsi="仿宋" w:eastAsia="仿宋"/>
          <w:bCs/>
          <w:sz w:val="32"/>
          <w:szCs w:val="32"/>
          <w:u w:val="none" w:color="auto"/>
          <w:shd w:val="clear" w:fill="auto"/>
        </w:rPr>
        <w:t>决算为</w:t>
      </w:r>
      <w:r>
        <w:rPr>
          <w:rStyle w:val="11"/>
          <w:rFonts w:hint="eastAsia" w:ascii="仿宋" w:hAnsi="仿宋" w:eastAsia="仿宋"/>
          <w:b w:val="0"/>
          <w:bCs/>
          <w:sz w:val="32"/>
          <w:szCs w:val="32"/>
          <w:u w:val="none" w:color="auto"/>
          <w:shd w:val="clear" w:fill="auto"/>
        </w:rPr>
        <w:t>31.1万元</w:t>
      </w:r>
      <w:r>
        <w:rPr>
          <w:u w:val="none" w:color="auto"/>
          <w:shd w:val="clear" w:fill="auto"/>
        </w:rPr>
        <w:t>。</w:t>
      </w:r>
    </w:p>
    <w:p>
      <w:pPr>
        <w:pStyle w:val="3"/>
        <w:spacing w:beforeLines="0" w:line="560" w:lineRule="exact"/>
        <w:ind w:firstLine="643" w:firstLineChars="200"/>
        <w:rPr>
          <w:rFonts w:ascii="仿宋" w:hAnsi="仿宋" w:eastAsia="仿宋"/>
          <w:b/>
          <w:color w:val="000000"/>
          <w:sz w:val="32"/>
          <w:szCs w:val="32"/>
          <w:u w:val="none" w:color="auto"/>
          <w:shd w:val="clear" w:fill="auto"/>
        </w:rPr>
      </w:pPr>
      <w:r>
        <w:rPr>
          <w:rFonts w:hint="eastAsia" w:ascii="仿宋" w:hAnsi="仿宋" w:eastAsia="仿宋"/>
          <w:b/>
          <w:color w:val="000000"/>
          <w:sz w:val="32"/>
          <w:szCs w:val="32"/>
          <w:u w:val="none" w:color="auto"/>
          <w:shd w:val="clear" w:fill="auto"/>
        </w:rPr>
        <w:t>社会保障和就业支出（类）就业补助（款）</w:t>
      </w:r>
    </w:p>
    <w:p>
      <w:pPr>
        <w:pStyle w:val="3"/>
        <w:spacing w:beforeLines="0" w:line="560" w:lineRule="exact"/>
        <w:ind w:firstLine="643" w:firstLineChars="200"/>
        <w:rPr>
          <w:rStyle w:val="11"/>
          <w:rFonts w:ascii="仿宋" w:hAnsi="仿宋" w:eastAsia="仿宋"/>
          <w:b w:val="0"/>
          <w:bCs/>
          <w:sz w:val="32"/>
          <w:szCs w:val="32"/>
          <w:u w:val="none" w:color="auto"/>
          <w:shd w:val="clear" w:fill="auto"/>
        </w:rPr>
      </w:pPr>
      <w:r>
        <w:rPr>
          <w:rFonts w:hint="eastAsia" w:ascii="仿宋" w:hAnsi="仿宋" w:eastAsia="仿宋"/>
          <w:b/>
          <w:color w:val="000000"/>
          <w:sz w:val="32"/>
          <w:szCs w:val="32"/>
          <w:u w:val="none" w:color="auto"/>
          <w:shd w:val="clear" w:fill="auto"/>
        </w:rPr>
        <w:t>其他就业补助支出（项）：支</w:t>
      </w:r>
      <w:r>
        <w:rPr>
          <w:rStyle w:val="11"/>
          <w:rFonts w:hint="eastAsia" w:ascii="仿宋" w:hAnsi="仿宋" w:eastAsia="仿宋"/>
          <w:b w:val="0"/>
          <w:bCs/>
          <w:sz w:val="32"/>
          <w:szCs w:val="32"/>
          <w:u w:val="none" w:color="auto"/>
          <w:shd w:val="clear" w:fill="auto"/>
        </w:rPr>
        <w:t>出</w:t>
      </w:r>
      <w:r>
        <w:rPr>
          <w:rFonts w:hint="eastAsia" w:ascii="仿宋" w:hAnsi="仿宋" w:eastAsia="仿宋"/>
          <w:bCs/>
          <w:sz w:val="32"/>
          <w:szCs w:val="32"/>
          <w:u w:val="none" w:color="auto"/>
          <w:shd w:val="clear" w:fill="auto"/>
        </w:rPr>
        <w:t>决算为</w:t>
      </w:r>
      <w:r>
        <w:rPr>
          <w:rStyle w:val="11"/>
          <w:rFonts w:hint="eastAsia" w:ascii="仿宋" w:hAnsi="仿宋" w:eastAsia="仿宋"/>
          <w:b w:val="0"/>
          <w:bCs/>
          <w:sz w:val="32"/>
          <w:szCs w:val="32"/>
          <w:u w:val="none" w:color="auto"/>
          <w:shd w:val="clear" w:fill="auto"/>
        </w:rPr>
        <w:t>123.71万元，</w:t>
      </w:r>
      <w:r>
        <w:rPr>
          <w:rFonts w:hint="eastAsia" w:ascii="仿宋" w:hAnsi="仿宋" w:eastAsia="仿宋"/>
          <w:bCs/>
          <w:sz w:val="32"/>
          <w:szCs w:val="32"/>
          <w:u w:val="none" w:color="auto"/>
          <w:shd w:val="clear" w:fill="auto"/>
        </w:rPr>
        <w:t>完成预算的100%</w:t>
      </w:r>
      <w:r>
        <w:rPr>
          <w:u w:val="none" w:color="auto"/>
          <w:shd w:val="clear" w:fill="auto"/>
        </w:rPr>
        <w:t>。</w:t>
      </w:r>
    </w:p>
    <w:p>
      <w:pPr>
        <w:pStyle w:val="3"/>
        <w:spacing w:beforeLines="0" w:line="560" w:lineRule="exact"/>
        <w:rPr>
          <w:rStyle w:val="11"/>
          <w:rFonts w:ascii="仿宋" w:hAnsi="仿宋" w:eastAsia="仿宋"/>
          <w:b w:val="0"/>
          <w:bCs/>
          <w:sz w:val="32"/>
          <w:szCs w:val="32"/>
          <w:u w:val="none" w:color="auto"/>
          <w:shd w:val="clear" w:fill="auto"/>
        </w:rPr>
      </w:pPr>
      <w:r>
        <w:rPr>
          <w:rStyle w:val="11"/>
          <w:rFonts w:hint="eastAsia" w:ascii="仿宋" w:hAnsi="仿宋" w:eastAsia="仿宋"/>
          <w:b w:val="0"/>
          <w:bCs/>
          <w:sz w:val="32"/>
          <w:szCs w:val="32"/>
          <w:u w:val="none" w:color="auto"/>
          <w:shd w:val="clear" w:fill="auto"/>
        </w:rPr>
        <w:t xml:space="preserve">   2.</w:t>
      </w:r>
      <w:r>
        <w:rPr>
          <w:rFonts w:hint="eastAsia" w:ascii="仿宋" w:hAnsi="仿宋" w:eastAsia="仿宋"/>
          <w:b/>
          <w:bCs/>
          <w:sz w:val="32"/>
          <w:szCs w:val="32"/>
          <w:u w:val="none" w:color="auto"/>
          <w:shd w:val="clear" w:fill="auto"/>
        </w:rPr>
        <w:t>卫生健康</w:t>
      </w:r>
      <w:r>
        <w:rPr>
          <w:rStyle w:val="11"/>
          <w:rFonts w:hint="eastAsia" w:ascii="仿宋" w:hAnsi="仿宋" w:eastAsia="仿宋"/>
          <w:bCs/>
          <w:sz w:val="32"/>
          <w:szCs w:val="32"/>
          <w:u w:val="none" w:color="auto"/>
          <w:shd w:val="clear" w:fill="auto"/>
        </w:rPr>
        <w:t>（类）行政事业</w:t>
      </w:r>
      <w:r>
        <w:rPr>
          <w:rFonts w:hint="eastAsia" w:ascii="仿宋" w:hAnsi="仿宋" w:eastAsia="仿宋"/>
          <w:bCs/>
          <w:sz w:val="32"/>
          <w:szCs w:val="32"/>
          <w:u w:val="none" w:color="auto"/>
          <w:shd w:val="clear" w:fill="auto"/>
        </w:rPr>
        <w:t>单位</w:t>
      </w:r>
      <w:r>
        <w:rPr>
          <w:rStyle w:val="11"/>
          <w:rFonts w:hint="eastAsia" w:ascii="仿宋" w:hAnsi="仿宋" w:eastAsia="仿宋"/>
          <w:bCs/>
          <w:sz w:val="32"/>
          <w:szCs w:val="32"/>
          <w:u w:val="none" w:color="auto"/>
          <w:shd w:val="clear" w:fill="auto"/>
        </w:rPr>
        <w:t>医疗</w:t>
      </w:r>
      <w:r>
        <w:rPr>
          <w:rFonts w:hint="eastAsia" w:ascii="仿宋" w:hAnsi="仿宋" w:eastAsia="仿宋"/>
          <w:bCs/>
          <w:sz w:val="32"/>
          <w:szCs w:val="32"/>
          <w:u w:val="none" w:color="auto"/>
          <w:shd w:val="clear" w:fill="auto"/>
        </w:rPr>
        <w:t>（款）行政</w:t>
      </w:r>
      <w:r>
        <w:rPr>
          <w:rStyle w:val="11"/>
          <w:rFonts w:hint="eastAsia" w:ascii="仿宋" w:hAnsi="仿宋" w:eastAsia="仿宋"/>
          <w:bCs/>
          <w:sz w:val="32"/>
          <w:szCs w:val="32"/>
          <w:u w:val="none" w:color="auto"/>
          <w:shd w:val="clear" w:fill="auto"/>
        </w:rPr>
        <w:t>单位医疗</w:t>
      </w:r>
      <w:r>
        <w:rPr>
          <w:rFonts w:hint="eastAsia" w:ascii="仿宋" w:hAnsi="仿宋" w:eastAsia="仿宋"/>
          <w:bCs/>
          <w:sz w:val="32"/>
          <w:szCs w:val="32"/>
          <w:u w:val="none" w:color="auto"/>
          <w:shd w:val="clear" w:fill="auto"/>
        </w:rPr>
        <w:t>（项）</w:t>
      </w:r>
      <w:r>
        <w:rPr>
          <w:rStyle w:val="11"/>
          <w:rFonts w:ascii="仿宋" w:hAnsi="仿宋" w:eastAsia="仿宋"/>
          <w:bCs/>
          <w:sz w:val="32"/>
          <w:szCs w:val="32"/>
          <w:u w:val="none" w:color="auto"/>
          <w:shd w:val="clear" w:fill="auto"/>
        </w:rPr>
        <w:t>:</w:t>
      </w:r>
      <w:r>
        <w:rPr>
          <w:rStyle w:val="11"/>
          <w:rFonts w:hint="eastAsia" w:ascii="仿宋" w:hAnsi="仿宋" w:eastAsia="仿宋"/>
          <w:b w:val="0"/>
          <w:bCs/>
          <w:sz w:val="32"/>
          <w:szCs w:val="32"/>
          <w:u w:val="none" w:color="auto"/>
          <w:shd w:val="clear" w:fill="auto"/>
        </w:rPr>
        <w:t>支出</w:t>
      </w:r>
      <w:r>
        <w:rPr>
          <w:rFonts w:hint="eastAsia" w:ascii="仿宋" w:hAnsi="仿宋" w:eastAsia="仿宋"/>
          <w:bCs/>
          <w:sz w:val="32"/>
          <w:szCs w:val="32"/>
          <w:u w:val="none" w:color="auto"/>
          <w:shd w:val="clear" w:fill="auto"/>
        </w:rPr>
        <w:t>决算为</w:t>
      </w:r>
      <w:r>
        <w:rPr>
          <w:rStyle w:val="11"/>
          <w:rFonts w:hint="eastAsia" w:ascii="仿宋" w:hAnsi="仿宋" w:eastAsia="仿宋"/>
          <w:b w:val="0"/>
          <w:bCs/>
          <w:sz w:val="32"/>
          <w:szCs w:val="32"/>
          <w:u w:val="none" w:color="auto"/>
          <w:shd w:val="clear" w:fill="auto"/>
        </w:rPr>
        <w:t>36.45万元，</w:t>
      </w:r>
      <w:r>
        <w:rPr>
          <w:rFonts w:hint="eastAsia" w:ascii="仿宋" w:hAnsi="仿宋" w:eastAsia="仿宋"/>
          <w:bCs/>
          <w:sz w:val="32"/>
          <w:szCs w:val="32"/>
          <w:u w:val="none" w:color="auto"/>
          <w:shd w:val="clear" w:fill="auto"/>
        </w:rPr>
        <w:t>完成</w:t>
      </w:r>
      <w:r>
        <w:rPr>
          <w:rFonts w:hint="eastAsia" w:ascii="仿宋" w:hAnsi="仿宋" w:eastAsia="仿宋"/>
          <w:bCs/>
          <w:sz w:val="32"/>
          <w:szCs w:val="32"/>
          <w:u w:val="none" w:color="auto"/>
          <w:shd w:val="clear" w:fill="auto"/>
          <w:lang w:eastAsia="zh-CN"/>
        </w:rPr>
        <w:t>预算的100%</w:t>
      </w:r>
      <w:r>
        <w:rPr>
          <w:u w:val="none" w:color="auto"/>
          <w:shd w:val="clear" w:fill="auto"/>
        </w:rPr>
        <w:t>。</w:t>
      </w:r>
    </w:p>
    <w:p>
      <w:pPr>
        <w:spacing w:line="560" w:lineRule="exact"/>
        <w:ind w:firstLine="643" w:firstLineChars="200"/>
        <w:rPr>
          <w:rFonts w:ascii="仿宋" w:hAnsi="仿宋" w:eastAsia="仿宋"/>
          <w:sz w:val="32"/>
          <w:szCs w:val="32"/>
          <w:u w:val="none" w:color="auto"/>
          <w:shd w:val="clear" w:fill="auto"/>
        </w:rPr>
      </w:pPr>
      <w:r>
        <w:rPr>
          <w:rFonts w:hint="eastAsia" w:ascii="仿宋" w:hAnsi="仿宋" w:eastAsia="仿宋"/>
          <w:b/>
          <w:bCs/>
          <w:sz w:val="32"/>
          <w:szCs w:val="32"/>
          <w:u w:val="none" w:color="auto"/>
          <w:shd w:val="clear" w:fill="auto"/>
        </w:rPr>
        <w:t>卫生健康（类）行政事业单位医疗（款）事业单位医疗（项）:</w:t>
      </w:r>
      <w:r>
        <w:rPr>
          <w:rFonts w:hint="eastAsia" w:ascii="仿宋" w:hAnsi="仿宋" w:eastAsia="仿宋"/>
          <w:sz w:val="32"/>
          <w:szCs w:val="32"/>
          <w:u w:val="none" w:color="auto"/>
          <w:shd w:val="clear" w:fill="auto"/>
        </w:rPr>
        <w:t>支出决算为11.16万元，完成</w:t>
      </w:r>
      <w:r>
        <w:rPr>
          <w:rFonts w:hint="eastAsia" w:ascii="仿宋" w:hAnsi="仿宋" w:eastAsia="仿宋"/>
          <w:sz w:val="32"/>
          <w:szCs w:val="32"/>
          <w:u w:val="none" w:color="auto"/>
          <w:shd w:val="clear" w:fill="auto"/>
          <w:lang w:eastAsia="zh-CN"/>
        </w:rPr>
        <w:t>预算的100%</w:t>
      </w:r>
      <w:r>
        <w:rPr>
          <w:u w:val="none" w:color="auto"/>
          <w:shd w:val="clear" w:fill="auto"/>
        </w:rPr>
        <w:t>。</w:t>
      </w:r>
    </w:p>
    <w:p>
      <w:pPr>
        <w:pStyle w:val="3"/>
        <w:spacing w:beforeLines="0" w:line="560" w:lineRule="exact"/>
        <w:ind w:firstLine="643" w:firstLineChars="200"/>
        <w:rPr>
          <w:rFonts w:ascii="仿宋" w:hAnsi="仿宋" w:eastAsia="仿宋"/>
          <w:kern w:val="2"/>
          <w:sz w:val="32"/>
          <w:szCs w:val="32"/>
          <w:u w:val="none" w:color="auto"/>
          <w:shd w:val="clear" w:fill="auto"/>
        </w:rPr>
      </w:pPr>
      <w:r>
        <w:rPr>
          <w:rFonts w:hint="eastAsia" w:ascii="仿宋" w:hAnsi="仿宋" w:eastAsia="仿宋"/>
          <w:b/>
          <w:bCs/>
          <w:kern w:val="2"/>
          <w:sz w:val="32"/>
          <w:szCs w:val="32"/>
          <w:u w:val="none" w:color="auto"/>
          <w:shd w:val="clear" w:fill="auto"/>
        </w:rPr>
        <w:t>卫生健康（类）行政事业单位医疗补助（款）公务员医疗补助（项）:</w:t>
      </w:r>
      <w:r>
        <w:rPr>
          <w:rFonts w:hint="eastAsia" w:ascii="仿宋" w:hAnsi="仿宋" w:eastAsia="仿宋"/>
          <w:kern w:val="2"/>
          <w:sz w:val="32"/>
          <w:szCs w:val="32"/>
          <w:u w:val="none" w:color="auto"/>
          <w:shd w:val="clear" w:fill="auto"/>
        </w:rPr>
        <w:t>支出决算为7.79万元，完成</w:t>
      </w:r>
      <w:r>
        <w:rPr>
          <w:rFonts w:hint="eastAsia" w:ascii="仿宋" w:hAnsi="仿宋" w:eastAsia="仿宋"/>
          <w:kern w:val="2"/>
          <w:sz w:val="32"/>
          <w:szCs w:val="32"/>
          <w:u w:val="none" w:color="auto"/>
          <w:shd w:val="clear" w:fill="auto"/>
          <w:lang w:eastAsia="zh-CN"/>
        </w:rPr>
        <w:t>预算的100%</w:t>
      </w:r>
      <w:r>
        <w:rPr>
          <w:u w:val="none" w:color="auto"/>
          <w:shd w:val="clear" w:fill="auto"/>
        </w:rPr>
        <w:t>。</w:t>
      </w:r>
    </w:p>
    <w:p>
      <w:pPr>
        <w:pStyle w:val="3"/>
        <w:spacing w:beforeLines="0" w:line="560" w:lineRule="exact"/>
        <w:ind w:firstLine="643" w:firstLineChars="200"/>
        <w:rPr>
          <w:rFonts w:ascii="仿宋" w:hAnsi="仿宋" w:eastAsia="仿宋"/>
          <w:b/>
          <w:color w:val="000000"/>
          <w:kern w:val="2"/>
          <w:sz w:val="32"/>
          <w:szCs w:val="32"/>
          <w:u w:val="none" w:color="auto"/>
          <w:shd w:val="clear" w:fill="auto"/>
        </w:rPr>
      </w:pPr>
      <w:r>
        <w:rPr>
          <w:rFonts w:hint="eastAsia" w:ascii="仿宋" w:hAnsi="仿宋" w:eastAsia="仿宋"/>
          <w:b/>
          <w:color w:val="000000"/>
          <w:kern w:val="2"/>
          <w:sz w:val="32"/>
          <w:szCs w:val="32"/>
          <w:u w:val="none" w:color="auto"/>
          <w:shd w:val="clear" w:fill="auto"/>
        </w:rPr>
        <w:t>4.城乡社区支出（类）城乡社区管理事务（款）</w:t>
      </w:r>
    </w:p>
    <w:p>
      <w:pPr>
        <w:pStyle w:val="3"/>
        <w:spacing w:beforeLines="0" w:line="560" w:lineRule="exact"/>
        <w:ind w:left="640"/>
        <w:rPr>
          <w:rFonts w:ascii="仿宋" w:hAnsi="仿宋" w:eastAsia="仿宋"/>
          <w:color w:val="000000"/>
          <w:sz w:val="32"/>
          <w:szCs w:val="32"/>
          <w:u w:val="none" w:color="auto"/>
          <w:shd w:val="clear" w:fill="auto"/>
        </w:rPr>
      </w:pPr>
      <w:r>
        <w:rPr>
          <w:rFonts w:ascii="仿宋" w:hAnsi="仿宋" w:eastAsia="仿宋"/>
          <w:color w:val="000000"/>
          <w:kern w:val="2"/>
          <w:sz w:val="32"/>
          <w:szCs w:val="32"/>
          <w:u w:val="none" w:color="auto"/>
          <w:shd w:val="clear" w:fill="auto"/>
        </w:rPr>
        <w:t>城管执法</w:t>
      </w:r>
      <w:r>
        <w:rPr>
          <w:rFonts w:hint="eastAsia" w:ascii="仿宋" w:hAnsi="仿宋" w:eastAsia="仿宋"/>
          <w:color w:val="000000"/>
          <w:kern w:val="2"/>
          <w:sz w:val="32"/>
          <w:szCs w:val="32"/>
          <w:u w:val="none" w:color="auto"/>
          <w:shd w:val="clear" w:fill="auto"/>
        </w:rPr>
        <w:t>（项目）912.29万元，</w:t>
      </w:r>
      <w:r>
        <w:rPr>
          <w:rFonts w:hint="eastAsia" w:ascii="仿宋" w:hAnsi="仿宋" w:eastAsia="仿宋"/>
          <w:color w:val="000000"/>
          <w:sz w:val="32"/>
          <w:szCs w:val="32"/>
          <w:u w:val="none" w:color="auto"/>
          <w:shd w:val="clear" w:fill="auto"/>
        </w:rPr>
        <w:t>完成预算的100</w:t>
      </w:r>
      <w:r>
        <w:rPr>
          <w:rFonts w:ascii="仿宋" w:hAnsi="仿宋" w:eastAsia="仿宋"/>
          <w:color w:val="000000"/>
          <w:sz w:val="32"/>
          <w:szCs w:val="32"/>
          <w:u w:val="none" w:color="auto"/>
          <w:shd w:val="clear" w:fill="auto"/>
        </w:rPr>
        <w:t>%</w:t>
      </w:r>
      <w:r>
        <w:rPr>
          <w:u w:val="none" w:color="auto"/>
          <w:shd w:val="clear" w:fill="auto"/>
        </w:rPr>
        <w:t>。</w:t>
      </w:r>
    </w:p>
    <w:p>
      <w:pPr>
        <w:pStyle w:val="3"/>
        <w:spacing w:beforeLines="0" w:line="560" w:lineRule="exact"/>
        <w:ind w:firstLine="643" w:firstLineChars="200"/>
        <w:rPr>
          <w:rFonts w:ascii="仿宋" w:hAnsi="仿宋" w:eastAsia="仿宋"/>
          <w:b/>
          <w:bCs/>
          <w:color w:val="000000"/>
          <w:kern w:val="2"/>
          <w:sz w:val="32"/>
          <w:szCs w:val="32"/>
          <w:u w:val="none" w:color="auto"/>
          <w:shd w:val="clear" w:fill="auto"/>
        </w:rPr>
      </w:pPr>
      <w:r>
        <w:rPr>
          <w:rFonts w:hint="eastAsia" w:ascii="仿宋" w:hAnsi="仿宋" w:eastAsia="仿宋"/>
          <w:b/>
          <w:bCs/>
          <w:color w:val="000000"/>
          <w:kern w:val="2"/>
          <w:sz w:val="32"/>
          <w:szCs w:val="32"/>
          <w:u w:val="none" w:color="auto"/>
          <w:shd w:val="clear" w:fill="auto"/>
        </w:rPr>
        <w:t>5.农林水支出（类）扶贫（款）</w:t>
      </w:r>
    </w:p>
    <w:p>
      <w:pPr>
        <w:pStyle w:val="3"/>
        <w:spacing w:beforeLines="0" w:line="560" w:lineRule="exact"/>
        <w:ind w:left="640"/>
        <w:rPr>
          <w:rFonts w:ascii="仿宋" w:hAnsi="仿宋" w:eastAsia="仿宋"/>
          <w:color w:val="000000"/>
          <w:sz w:val="32"/>
          <w:szCs w:val="32"/>
          <w:u w:val="none" w:color="auto"/>
          <w:shd w:val="clear" w:fill="auto"/>
        </w:rPr>
      </w:pPr>
      <w:r>
        <w:rPr>
          <w:rFonts w:ascii="仿宋" w:hAnsi="仿宋" w:eastAsia="仿宋"/>
          <w:color w:val="000000"/>
          <w:kern w:val="2"/>
          <w:sz w:val="32"/>
          <w:szCs w:val="32"/>
          <w:u w:val="none" w:color="auto"/>
          <w:shd w:val="clear" w:fill="auto"/>
        </w:rPr>
        <w:t>其他扶贫支出</w:t>
      </w:r>
      <w:r>
        <w:rPr>
          <w:rFonts w:hint="eastAsia" w:ascii="仿宋" w:hAnsi="仿宋" w:eastAsia="仿宋"/>
          <w:color w:val="000000"/>
          <w:kern w:val="2"/>
          <w:sz w:val="32"/>
          <w:szCs w:val="32"/>
          <w:u w:val="none" w:color="auto"/>
          <w:shd w:val="clear" w:fill="auto"/>
        </w:rPr>
        <w:t>（项）9.6万元，</w:t>
      </w:r>
      <w:r>
        <w:rPr>
          <w:rFonts w:hint="eastAsia" w:ascii="仿宋" w:hAnsi="仿宋" w:eastAsia="仿宋"/>
          <w:color w:val="000000"/>
          <w:sz w:val="32"/>
          <w:szCs w:val="32"/>
          <w:u w:val="none" w:color="auto"/>
          <w:shd w:val="clear" w:fill="auto"/>
        </w:rPr>
        <w:t>完成</w:t>
      </w:r>
      <w:r>
        <w:rPr>
          <w:rFonts w:hint="eastAsia" w:ascii="仿宋" w:hAnsi="仿宋" w:eastAsia="仿宋"/>
          <w:color w:val="000000"/>
          <w:sz w:val="32"/>
          <w:szCs w:val="32"/>
          <w:u w:val="none" w:color="auto"/>
          <w:shd w:val="clear" w:fill="auto"/>
          <w:lang w:eastAsia="zh-CN"/>
        </w:rPr>
        <w:t>预算的100%</w:t>
      </w:r>
      <w:r>
        <w:rPr>
          <w:u w:val="none" w:color="auto"/>
          <w:shd w:val="clear" w:fill="auto"/>
        </w:rPr>
        <w:t>。</w:t>
      </w:r>
    </w:p>
    <w:p>
      <w:pPr>
        <w:pStyle w:val="3"/>
        <w:spacing w:beforeLines="0" w:line="560" w:lineRule="exact"/>
        <w:ind w:firstLine="643" w:firstLineChars="200"/>
        <w:rPr>
          <w:rFonts w:ascii="仿宋" w:hAnsi="仿宋" w:eastAsia="仿宋"/>
          <w:b/>
          <w:bCs/>
          <w:color w:val="000000"/>
          <w:kern w:val="2"/>
          <w:sz w:val="32"/>
          <w:szCs w:val="32"/>
          <w:u w:val="none" w:color="auto"/>
          <w:shd w:val="clear" w:fill="auto"/>
        </w:rPr>
      </w:pPr>
      <w:r>
        <w:rPr>
          <w:rFonts w:hint="eastAsia" w:ascii="仿宋" w:hAnsi="仿宋" w:eastAsia="仿宋"/>
          <w:b/>
          <w:bCs/>
          <w:color w:val="000000"/>
          <w:kern w:val="2"/>
          <w:sz w:val="32"/>
          <w:szCs w:val="32"/>
          <w:u w:val="none" w:color="auto"/>
          <w:shd w:val="clear" w:fill="auto"/>
        </w:rPr>
        <w:t>6.住房保障支出（类）住房改革支出（款）</w:t>
      </w:r>
    </w:p>
    <w:p>
      <w:pPr>
        <w:spacing w:line="560" w:lineRule="exact"/>
        <w:ind w:firstLine="640" w:firstLineChars="200"/>
        <w:rPr>
          <w:rFonts w:ascii="仿宋" w:hAnsi="仿宋" w:eastAsia="仿宋"/>
          <w:color w:val="000000"/>
          <w:sz w:val="32"/>
          <w:szCs w:val="32"/>
          <w:u w:val="none" w:color="auto"/>
          <w:shd w:val="clear" w:fill="auto"/>
        </w:rPr>
      </w:pPr>
      <w:r>
        <w:rPr>
          <w:rFonts w:ascii="仿宋" w:hAnsi="仿宋" w:eastAsia="仿宋"/>
          <w:color w:val="000000"/>
          <w:sz w:val="32"/>
          <w:szCs w:val="32"/>
          <w:u w:val="none" w:color="auto"/>
          <w:shd w:val="clear" w:fill="auto"/>
        </w:rPr>
        <w:t>住房公积金</w:t>
      </w:r>
      <w:r>
        <w:rPr>
          <w:rFonts w:hint="eastAsia" w:ascii="仿宋" w:hAnsi="仿宋" w:eastAsia="仿宋"/>
          <w:color w:val="000000"/>
          <w:sz w:val="32"/>
          <w:szCs w:val="32"/>
          <w:u w:val="none" w:color="auto"/>
          <w:shd w:val="clear" w:fill="auto"/>
        </w:rPr>
        <w:t>（项目）61.15万元，完成预算的100%</w:t>
      </w:r>
      <w:r>
        <w:rPr>
          <w:u w:val="none" w:color="auto"/>
          <w:shd w:val="clear" w:fill="auto"/>
        </w:rPr>
        <w:t>。</w:t>
      </w:r>
    </w:p>
    <w:p>
      <w:pPr>
        <w:tabs>
          <w:tab w:val="right" w:pos="8306"/>
        </w:tabs>
        <w:spacing w:line="560" w:lineRule="exact"/>
        <w:ind w:firstLine="640"/>
        <w:outlineLvl w:val="1"/>
        <w:rPr>
          <w:rStyle w:val="31"/>
          <w:u w:val="none" w:color="auto"/>
          <w:shd w:val="clear" w:fill="auto"/>
        </w:rPr>
      </w:pPr>
      <w:bookmarkStart w:id="56" w:name="_Toc32248"/>
      <w:bookmarkStart w:id="57" w:name="_Toc15396608"/>
      <w:bookmarkStart w:id="58" w:name="_Toc15377214"/>
      <w:r>
        <w:rPr>
          <w:rFonts w:hint="eastAsia" w:ascii="黑体" w:eastAsia="黑体"/>
          <w:sz w:val="32"/>
          <w:szCs w:val="32"/>
          <w:u w:val="none" w:color="auto"/>
          <w:shd w:val="clear" w:fill="auto"/>
        </w:rPr>
        <w:t>六</w:t>
      </w:r>
      <w:r>
        <w:rPr>
          <w:rFonts w:hint="eastAsia" w:ascii="黑体" w:eastAsia="黑体"/>
          <w:b/>
          <w:sz w:val="32"/>
          <w:szCs w:val="32"/>
          <w:u w:val="none" w:color="auto"/>
          <w:shd w:val="clear" w:fill="auto"/>
        </w:rPr>
        <w:t>、</w:t>
      </w:r>
      <w:r>
        <w:rPr>
          <w:rFonts w:hint="eastAsia" w:ascii="黑体" w:hAnsi="黑体" w:eastAsia="黑体"/>
          <w:b/>
          <w:sz w:val="32"/>
          <w:szCs w:val="32"/>
          <w:u w:val="none" w:color="auto"/>
          <w:shd w:val="clear" w:fill="auto"/>
        </w:rPr>
        <w:t>一</w:t>
      </w:r>
      <w:r>
        <w:rPr>
          <w:rStyle w:val="31"/>
          <w:rFonts w:hint="eastAsia" w:ascii="黑体" w:hAnsi="黑体" w:eastAsia="黑体"/>
          <w:b w:val="0"/>
          <w:u w:val="none" w:color="auto"/>
          <w:shd w:val="clear" w:fill="auto"/>
        </w:rPr>
        <w:t>般公共预算</w:t>
      </w:r>
      <w:r>
        <w:rPr>
          <w:rFonts w:hint="eastAsia" w:ascii="黑体" w:hAnsi="黑体" w:eastAsia="黑体"/>
          <w:sz w:val="32"/>
          <w:szCs w:val="32"/>
          <w:u w:val="none" w:color="auto"/>
          <w:shd w:val="clear" w:fill="auto"/>
        </w:rPr>
        <w:t>财政拨款基本支出决算情况说明</w:t>
      </w:r>
      <w:bookmarkEnd w:id="56"/>
      <w:bookmarkEnd w:id="57"/>
      <w:bookmarkEnd w:id="58"/>
      <w:r>
        <w:rPr>
          <w:rStyle w:val="31"/>
          <w:rFonts w:ascii="黑体" w:hAnsi="黑体" w:eastAsia="黑体"/>
          <w:b w:val="0"/>
          <w:u w:val="none" w:color="auto"/>
          <w:shd w:val="clear" w:fill="auto"/>
        </w:rPr>
        <w:tab/>
      </w:r>
    </w:p>
    <w:p>
      <w:pPr>
        <w:spacing w:line="560" w:lineRule="exact"/>
        <w:ind w:firstLine="645"/>
        <w:rPr>
          <w:rFonts w:ascii="仿宋" w:hAnsi="仿宋" w:eastAsia="仿宋"/>
          <w:sz w:val="32"/>
          <w:szCs w:val="32"/>
          <w:u w:val="none" w:color="auto"/>
          <w:shd w:val="clear" w:fill="auto"/>
        </w:rPr>
      </w:pPr>
      <w:r>
        <w:rPr>
          <w:rFonts w:ascii="仿宋" w:hAnsi="仿宋" w:eastAsia="仿宋"/>
          <w:sz w:val="32"/>
          <w:szCs w:val="32"/>
          <w:u w:val="none" w:color="auto"/>
          <w:shd w:val="clear" w:fill="auto"/>
        </w:rPr>
        <w:t>20</w:t>
      </w:r>
      <w:r>
        <w:rPr>
          <w:rFonts w:hint="eastAsia" w:ascii="仿宋" w:hAnsi="仿宋" w:eastAsia="仿宋"/>
          <w:sz w:val="32"/>
          <w:szCs w:val="32"/>
          <w:u w:val="none" w:color="auto"/>
          <w:shd w:val="clear" w:fill="auto"/>
        </w:rPr>
        <w:t>21年一般公共预算财政拨款基本支出1128.94万元，其中：</w:t>
      </w:r>
    </w:p>
    <w:p>
      <w:pPr>
        <w:spacing w:line="560" w:lineRule="exact"/>
        <w:ind w:firstLine="645"/>
        <w:rPr>
          <w:rFonts w:ascii="仿宋" w:hAnsi="仿宋" w:eastAsia="仿宋"/>
          <w:sz w:val="32"/>
          <w:szCs w:val="32"/>
          <w:u w:val="none" w:color="auto"/>
          <w:shd w:val="clear" w:fill="auto"/>
        </w:rPr>
      </w:pPr>
      <w:r>
        <w:rPr>
          <w:rFonts w:hint="eastAsia" w:ascii="仿宋" w:hAnsi="仿宋" w:eastAsia="仿宋"/>
          <w:sz w:val="32"/>
          <w:szCs w:val="32"/>
          <w:u w:val="none" w:color="auto"/>
          <w:shd w:val="clear" w:fill="auto"/>
        </w:rPr>
        <w:t>人员经费999.28万元，主要包括：基本工资、津贴补贴、奖金、伙食补助费、绩效工资、机关事业单位基本养老保险缴费、职业年金缴费、其他社会保障缴费、其他工资福利支出、离休费、退休费、抚恤金、生活补助、医疗费补助、奖励金、住房公积金、其他对个人和家庭的补助支出等。</w:t>
      </w:r>
      <w:r>
        <w:rPr>
          <w:rFonts w:ascii="仿宋" w:hAnsi="仿宋" w:eastAsia="仿宋"/>
          <w:sz w:val="32"/>
          <w:szCs w:val="32"/>
          <w:u w:val="none" w:color="auto"/>
          <w:shd w:val="clear" w:fill="auto"/>
        </w:rPr>
        <w:br w:type="textWrapping"/>
      </w:r>
      <w:r>
        <w:rPr>
          <w:rFonts w:hint="eastAsia" w:ascii="仿宋" w:hAnsi="仿宋" w:eastAsia="仿宋"/>
          <w:sz w:val="32"/>
          <w:szCs w:val="32"/>
          <w:u w:val="none" w:color="auto"/>
          <w:shd w:val="clear" w:fill="auto"/>
        </w:rPr>
        <w:t>　　公用经费129.65万元，主要包括：办公费、印刷费、咨询费、手续费、水费、电费、邮电费、取暖费、物业管理费、差旅费、因公出国（境）费用、维修（护）费、租赁费、会议费、培训费、公务接待费、劳务费、委托业务费、工会经费、福利费、公务用车运行维护费、其他交通费、税金及附加费用、其他服务费等。</w:t>
      </w:r>
    </w:p>
    <w:p>
      <w:pPr>
        <w:spacing w:line="600" w:lineRule="exact"/>
        <w:ind w:firstLine="640"/>
        <w:outlineLvl w:val="1"/>
        <w:rPr>
          <w:rStyle w:val="31"/>
          <w:rFonts w:ascii="黑体" w:hAnsi="黑体" w:eastAsia="黑体"/>
          <w:b w:val="0"/>
          <w:u w:val="none" w:color="auto"/>
          <w:shd w:val="clear" w:fill="auto"/>
        </w:rPr>
      </w:pPr>
      <w:bookmarkStart w:id="59" w:name="_Toc20712"/>
      <w:bookmarkStart w:id="60" w:name="_Toc15377215"/>
      <w:bookmarkStart w:id="61" w:name="_Toc15396609"/>
      <w:r>
        <w:rPr>
          <w:rFonts w:hint="eastAsia" w:ascii="黑体" w:eastAsia="黑体"/>
          <w:sz w:val="32"/>
          <w:szCs w:val="32"/>
          <w:u w:val="none" w:color="auto"/>
          <w:shd w:val="clear" w:fill="auto"/>
        </w:rPr>
        <w:t>七、</w:t>
      </w:r>
      <w:r>
        <w:rPr>
          <w:rStyle w:val="31"/>
          <w:rFonts w:hint="eastAsia" w:ascii="黑体" w:hAnsi="黑体" w:eastAsia="黑体"/>
          <w:u w:val="none" w:color="auto"/>
          <w:shd w:val="clear" w:fill="auto"/>
        </w:rPr>
        <w:t>“</w:t>
      </w:r>
      <w:r>
        <w:rPr>
          <w:rStyle w:val="31"/>
          <w:rFonts w:hint="eastAsia" w:ascii="黑体" w:hAnsi="黑体" w:eastAsia="黑体"/>
          <w:b w:val="0"/>
          <w:u w:val="none" w:color="auto"/>
          <w:shd w:val="clear" w:fill="auto"/>
        </w:rPr>
        <w:t>三公”</w:t>
      </w:r>
      <w:r>
        <w:rPr>
          <w:rFonts w:hint="eastAsia" w:ascii="黑体" w:hAnsi="黑体" w:eastAsia="黑体"/>
          <w:sz w:val="32"/>
          <w:szCs w:val="32"/>
          <w:u w:val="none" w:color="auto"/>
          <w:shd w:val="clear" w:fill="auto"/>
        </w:rPr>
        <w:t>经</w:t>
      </w:r>
      <w:r>
        <w:rPr>
          <w:rStyle w:val="31"/>
          <w:rFonts w:hint="eastAsia" w:ascii="黑体" w:hAnsi="黑体" w:eastAsia="黑体"/>
          <w:b w:val="0"/>
          <w:u w:val="none" w:color="auto"/>
          <w:shd w:val="clear" w:fill="auto"/>
        </w:rPr>
        <w:t>费</w:t>
      </w:r>
      <w:r>
        <w:rPr>
          <w:rFonts w:hint="eastAsia" w:ascii="黑体" w:hAnsi="黑体" w:eastAsia="黑体"/>
          <w:sz w:val="32"/>
          <w:szCs w:val="32"/>
          <w:u w:val="none" w:color="auto"/>
          <w:shd w:val="clear" w:fill="auto"/>
        </w:rPr>
        <w:t>财政拨款支</w:t>
      </w:r>
      <w:r>
        <w:rPr>
          <w:rStyle w:val="31"/>
          <w:rFonts w:hint="eastAsia" w:ascii="黑体" w:hAnsi="黑体" w:eastAsia="黑体"/>
          <w:b w:val="0"/>
          <w:u w:val="none" w:color="auto"/>
          <w:shd w:val="clear" w:fill="auto"/>
        </w:rPr>
        <w:t>出</w:t>
      </w:r>
      <w:r>
        <w:rPr>
          <w:rFonts w:hint="eastAsia" w:ascii="黑体" w:hAnsi="黑体" w:eastAsia="黑体"/>
          <w:sz w:val="32"/>
          <w:szCs w:val="32"/>
          <w:u w:val="none" w:color="auto"/>
          <w:shd w:val="clear" w:fill="auto"/>
        </w:rPr>
        <w:t>决算情况说明</w:t>
      </w:r>
      <w:bookmarkEnd w:id="59"/>
      <w:bookmarkEnd w:id="60"/>
      <w:bookmarkEnd w:id="61"/>
    </w:p>
    <w:p>
      <w:pPr>
        <w:spacing w:line="600" w:lineRule="exact"/>
        <w:ind w:firstLine="640"/>
        <w:outlineLvl w:val="2"/>
        <w:rPr>
          <w:rFonts w:ascii="仿宋" w:hAnsi="仿宋" w:eastAsia="仿宋"/>
          <w:b/>
          <w:sz w:val="32"/>
          <w:szCs w:val="32"/>
          <w:u w:val="none" w:color="auto"/>
          <w:shd w:val="clear" w:fill="auto"/>
        </w:rPr>
      </w:pPr>
      <w:bookmarkStart w:id="62" w:name="_Toc15377216"/>
      <w:r>
        <w:rPr>
          <w:rFonts w:hint="eastAsia" w:ascii="仿宋" w:hAnsi="仿宋" w:eastAsia="仿宋"/>
          <w:b/>
          <w:sz w:val="32"/>
          <w:szCs w:val="32"/>
          <w:u w:val="none" w:color="auto"/>
          <w:shd w:val="clear" w:fill="auto"/>
        </w:rPr>
        <w:t>（一）“三公”经费财政拨款支出决算总体情况说明</w:t>
      </w:r>
      <w:bookmarkEnd w:id="62"/>
    </w:p>
    <w:p>
      <w:pPr>
        <w:spacing w:line="600" w:lineRule="exact"/>
        <w:ind w:firstLine="640"/>
        <w:rPr>
          <w:rFonts w:ascii="仿宋" w:hAnsi="仿宋" w:eastAsia="仿宋"/>
          <w:b/>
          <w:sz w:val="32"/>
          <w:szCs w:val="32"/>
          <w:u w:val="none" w:color="auto"/>
          <w:shd w:val="clear" w:fill="auto"/>
        </w:rPr>
      </w:pPr>
      <w:r>
        <w:rPr>
          <w:rFonts w:ascii="仿宋" w:hAnsi="仿宋" w:eastAsia="仿宋"/>
          <w:sz w:val="32"/>
          <w:szCs w:val="32"/>
          <w:u w:val="none" w:color="auto"/>
          <w:shd w:val="clear" w:fill="auto"/>
        </w:rPr>
        <w:t>20</w:t>
      </w:r>
      <w:r>
        <w:rPr>
          <w:rFonts w:hint="eastAsia" w:ascii="仿宋" w:hAnsi="仿宋" w:eastAsia="仿宋"/>
          <w:sz w:val="32"/>
          <w:szCs w:val="32"/>
          <w:u w:val="none" w:color="auto"/>
          <w:shd w:val="clear" w:fill="auto"/>
        </w:rPr>
        <w:t>21年“三公”经费财政拨款支出决算为6.3万元，完成预算的100</w:t>
      </w:r>
      <w:r>
        <w:rPr>
          <w:rFonts w:ascii="仿宋" w:hAnsi="仿宋" w:eastAsia="仿宋"/>
          <w:sz w:val="32"/>
          <w:szCs w:val="32"/>
          <w:u w:val="none" w:color="auto"/>
          <w:shd w:val="clear" w:fill="auto"/>
        </w:rPr>
        <w:t>%</w:t>
      </w:r>
      <w:r>
        <w:rPr>
          <w:rFonts w:hint="eastAsia" w:ascii="仿宋" w:hAnsi="仿宋" w:eastAsia="仿宋"/>
          <w:sz w:val="32"/>
          <w:szCs w:val="32"/>
          <w:u w:val="none" w:color="auto"/>
          <w:shd w:val="clear" w:fill="auto"/>
        </w:rPr>
        <w:t>。</w:t>
      </w:r>
    </w:p>
    <w:p>
      <w:pPr>
        <w:spacing w:line="600" w:lineRule="exact"/>
        <w:ind w:firstLine="640"/>
        <w:outlineLvl w:val="2"/>
        <w:rPr>
          <w:rFonts w:ascii="仿宋" w:hAnsi="仿宋" w:eastAsia="仿宋"/>
          <w:b/>
          <w:sz w:val="32"/>
          <w:szCs w:val="32"/>
          <w:u w:val="none" w:color="auto"/>
          <w:shd w:val="clear" w:fill="auto"/>
        </w:rPr>
      </w:pPr>
      <w:bookmarkStart w:id="63" w:name="_Toc15377217"/>
      <w:r>
        <w:rPr>
          <w:rFonts w:hint="eastAsia" w:ascii="仿宋" w:hAnsi="仿宋" w:eastAsia="仿宋"/>
          <w:b/>
          <w:sz w:val="32"/>
          <w:szCs w:val="32"/>
          <w:u w:val="none" w:color="auto"/>
          <w:shd w:val="clear" w:fill="auto"/>
        </w:rPr>
        <w:t>（二）“三公”经费财政拨款支出决算具体情况说明</w:t>
      </w:r>
      <w:bookmarkEnd w:id="63"/>
    </w:p>
    <w:p>
      <w:pPr>
        <w:spacing w:line="600" w:lineRule="exact"/>
        <w:ind w:firstLine="640"/>
        <w:rPr>
          <w:rFonts w:ascii="仿宋" w:hAnsi="仿宋" w:eastAsia="仿宋"/>
          <w:sz w:val="32"/>
          <w:szCs w:val="32"/>
          <w:u w:val="none" w:color="auto"/>
          <w:shd w:val="clear" w:fill="auto"/>
        </w:rPr>
      </w:pPr>
      <w:r>
        <w:rPr>
          <w:rFonts w:ascii="仿宋" w:hAnsi="仿宋" w:eastAsia="仿宋"/>
          <w:sz w:val="32"/>
          <w:szCs w:val="32"/>
          <w:u w:val="none" w:color="auto"/>
          <w:shd w:val="clear" w:fill="auto"/>
        </w:rPr>
        <w:t>20</w:t>
      </w:r>
      <w:r>
        <w:rPr>
          <w:rFonts w:hint="eastAsia" w:ascii="仿宋" w:hAnsi="仿宋" w:eastAsia="仿宋"/>
          <w:sz w:val="32"/>
          <w:szCs w:val="32"/>
          <w:u w:val="none" w:color="auto"/>
          <w:shd w:val="clear" w:fill="auto"/>
        </w:rPr>
        <w:t>21年“三公”经费财政拨款支出决算中，因公出国（境）费支出决算0万元，占0</w:t>
      </w:r>
      <w:r>
        <w:rPr>
          <w:rFonts w:ascii="仿宋" w:hAnsi="仿宋" w:eastAsia="仿宋"/>
          <w:sz w:val="32"/>
          <w:szCs w:val="32"/>
          <w:u w:val="none" w:color="auto"/>
          <w:shd w:val="clear" w:fill="auto"/>
        </w:rPr>
        <w:t>%</w:t>
      </w:r>
      <w:r>
        <w:rPr>
          <w:rFonts w:hint="eastAsia" w:ascii="仿宋" w:hAnsi="仿宋" w:eastAsia="仿宋"/>
          <w:sz w:val="32"/>
          <w:szCs w:val="32"/>
          <w:u w:val="none" w:color="auto"/>
          <w:shd w:val="clear" w:fill="auto"/>
        </w:rPr>
        <w:t>；公务用车购置及运行维护费支出决算3万元，占47.62</w:t>
      </w:r>
      <w:r>
        <w:rPr>
          <w:rFonts w:ascii="仿宋" w:hAnsi="仿宋" w:eastAsia="仿宋"/>
          <w:sz w:val="32"/>
          <w:szCs w:val="32"/>
          <w:u w:val="none" w:color="auto"/>
          <w:shd w:val="clear" w:fill="auto"/>
        </w:rPr>
        <w:t>%</w:t>
      </w:r>
      <w:r>
        <w:rPr>
          <w:rFonts w:hint="eastAsia" w:ascii="仿宋" w:hAnsi="仿宋" w:eastAsia="仿宋"/>
          <w:sz w:val="32"/>
          <w:szCs w:val="32"/>
          <w:u w:val="none" w:color="auto"/>
          <w:shd w:val="clear" w:fill="auto"/>
        </w:rPr>
        <w:t>；公务接待费支出决算3.3万元，占52.38</w:t>
      </w:r>
      <w:r>
        <w:rPr>
          <w:rFonts w:ascii="仿宋" w:hAnsi="仿宋" w:eastAsia="仿宋"/>
          <w:sz w:val="32"/>
          <w:szCs w:val="32"/>
          <w:u w:val="none" w:color="auto"/>
          <w:shd w:val="clear" w:fill="auto"/>
        </w:rPr>
        <w:t>%</w:t>
      </w:r>
      <w:r>
        <w:rPr>
          <w:rFonts w:hint="eastAsia" w:ascii="仿宋" w:hAnsi="仿宋" w:eastAsia="仿宋"/>
          <w:sz w:val="32"/>
          <w:szCs w:val="32"/>
          <w:u w:val="none" w:color="auto"/>
          <w:shd w:val="clear" w:fill="auto"/>
        </w:rPr>
        <w:t>。具体情况如下：</w:t>
      </w:r>
    </w:p>
    <w:p>
      <w:pPr>
        <w:spacing w:line="600" w:lineRule="exact"/>
        <w:ind w:firstLine="640"/>
        <w:rPr>
          <w:u w:val="none" w:color="auto"/>
          <w:shd w:val="clear" w:fill="auto"/>
        </w:rPr>
      </w:pPr>
      <w:r>
        <w:rPr>
          <w:u w:val="none" w:color="auto"/>
          <w:shd w:val="clear" w:fill="auto"/>
        </w:rPr>
        <w:drawing>
          <wp:anchor distT="0" distB="0" distL="114300" distR="114300" simplePos="0" relativeHeight="251660288" behindDoc="0" locked="0" layoutInCell="1" allowOverlap="1">
            <wp:simplePos x="0" y="0"/>
            <wp:positionH relativeFrom="column">
              <wp:posOffset>344170</wp:posOffset>
            </wp:positionH>
            <wp:positionV relativeFrom="paragraph">
              <wp:posOffset>233045</wp:posOffset>
            </wp:positionV>
            <wp:extent cx="5268595" cy="2326640"/>
            <wp:effectExtent l="4445" t="4445" r="22860" b="12065"/>
            <wp:wrapNone/>
            <wp:docPr id="585" name="_x0000_s236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pPr>
        <w:spacing w:line="600" w:lineRule="exact"/>
        <w:ind w:firstLine="640"/>
        <w:rPr>
          <w:u w:val="none" w:color="auto"/>
          <w:shd w:val="clear" w:fill="auto"/>
        </w:rPr>
      </w:pPr>
    </w:p>
    <w:p>
      <w:pPr>
        <w:spacing w:line="600" w:lineRule="exact"/>
        <w:ind w:firstLine="640"/>
        <w:rPr>
          <w:u w:val="none" w:color="auto"/>
          <w:shd w:val="clear" w:fill="auto"/>
        </w:rPr>
      </w:pPr>
    </w:p>
    <w:p>
      <w:pPr>
        <w:spacing w:line="600" w:lineRule="exact"/>
        <w:ind w:firstLine="640"/>
        <w:rPr>
          <w:rFonts w:ascii="仿宋" w:hAnsi="仿宋" w:eastAsia="仿宋"/>
          <w:sz w:val="32"/>
          <w:szCs w:val="32"/>
          <w:u w:val="none" w:color="auto"/>
          <w:shd w:val="clear" w:fill="auto"/>
        </w:rPr>
      </w:pPr>
    </w:p>
    <w:p>
      <w:pPr>
        <w:spacing w:line="600" w:lineRule="exact"/>
        <w:ind w:firstLine="640"/>
        <w:rPr>
          <w:rFonts w:ascii="仿宋" w:hAnsi="仿宋" w:eastAsia="仿宋"/>
          <w:sz w:val="32"/>
          <w:szCs w:val="32"/>
          <w:u w:val="none" w:color="auto"/>
          <w:shd w:val="clear" w:fill="auto"/>
        </w:rPr>
      </w:pPr>
    </w:p>
    <w:p>
      <w:pPr>
        <w:spacing w:line="600" w:lineRule="exact"/>
        <w:ind w:firstLine="640"/>
        <w:jc w:val="center"/>
        <w:rPr>
          <w:rFonts w:ascii="仿宋" w:hAnsi="仿宋" w:eastAsia="仿宋"/>
          <w:sz w:val="32"/>
          <w:szCs w:val="32"/>
          <w:u w:val="none" w:color="auto"/>
          <w:shd w:val="clear" w:fill="auto"/>
        </w:rPr>
      </w:pPr>
    </w:p>
    <w:p>
      <w:pPr>
        <w:spacing w:line="600" w:lineRule="exact"/>
        <w:ind w:firstLine="640"/>
        <w:jc w:val="center"/>
        <w:rPr>
          <w:rFonts w:ascii="仿宋" w:hAnsi="仿宋" w:eastAsia="仿宋"/>
          <w:sz w:val="32"/>
          <w:szCs w:val="32"/>
          <w:u w:val="none" w:color="auto"/>
          <w:shd w:val="clear" w:fill="auto"/>
        </w:rPr>
      </w:pPr>
    </w:p>
    <w:p>
      <w:pPr>
        <w:spacing w:line="600" w:lineRule="exact"/>
        <w:ind w:firstLine="640"/>
        <w:jc w:val="center"/>
        <w:rPr>
          <w:rFonts w:ascii="仿宋" w:hAnsi="仿宋" w:eastAsia="仿宋"/>
          <w:sz w:val="32"/>
          <w:szCs w:val="32"/>
          <w:u w:val="none" w:color="auto"/>
          <w:shd w:val="clear" w:fill="auto"/>
        </w:rPr>
      </w:pPr>
      <w:r>
        <w:rPr>
          <w:rFonts w:hint="eastAsia" w:ascii="仿宋" w:hAnsi="仿宋" w:eastAsia="仿宋"/>
          <w:sz w:val="32"/>
          <w:szCs w:val="32"/>
          <w:u w:val="none" w:color="auto"/>
          <w:shd w:val="clear" w:fill="auto"/>
        </w:rPr>
        <w:t>（图7：“三公”经费财政拨款支出结构）</w:t>
      </w:r>
    </w:p>
    <w:p>
      <w:pPr>
        <w:spacing w:line="600" w:lineRule="exact"/>
        <w:ind w:firstLine="640"/>
        <w:rPr>
          <w:rFonts w:ascii="仿宋_GB2312" w:eastAsia="仿宋_GB2312"/>
          <w:b/>
          <w:sz w:val="32"/>
          <w:szCs w:val="32"/>
          <w:u w:val="none" w:color="auto"/>
          <w:shd w:val="clear" w:fill="auto"/>
        </w:rPr>
      </w:pPr>
      <w:r>
        <w:rPr>
          <w:rFonts w:ascii="仿宋_GB2312" w:eastAsia="仿宋_GB2312"/>
          <w:b/>
          <w:sz w:val="32"/>
          <w:szCs w:val="32"/>
          <w:u w:val="none" w:color="auto"/>
          <w:shd w:val="clear" w:fill="auto"/>
        </w:rPr>
        <w:t>1.</w:t>
      </w:r>
      <w:r>
        <w:rPr>
          <w:rFonts w:hint="eastAsia" w:ascii="仿宋_GB2312" w:eastAsia="仿宋_GB2312"/>
          <w:b/>
          <w:sz w:val="32"/>
          <w:szCs w:val="32"/>
          <w:u w:val="none" w:color="auto"/>
          <w:shd w:val="clear" w:fill="auto"/>
        </w:rPr>
        <w:t>因公出国（境）经费支出</w:t>
      </w:r>
      <w:r>
        <w:rPr>
          <w:rFonts w:hint="eastAsia" w:ascii="仿宋_GB2312" w:eastAsia="仿宋_GB2312"/>
          <w:sz w:val="32"/>
          <w:szCs w:val="32"/>
          <w:u w:val="none" w:color="auto"/>
          <w:shd w:val="clear" w:fill="auto"/>
        </w:rPr>
        <w:t>0万元，</w:t>
      </w:r>
      <w:r>
        <w:rPr>
          <w:rStyle w:val="11"/>
          <w:rFonts w:hint="eastAsia" w:ascii="仿宋" w:hAnsi="仿宋" w:eastAsia="仿宋"/>
          <w:b w:val="0"/>
          <w:bCs/>
          <w:sz w:val="32"/>
          <w:szCs w:val="32"/>
          <w:u w:val="none" w:color="auto"/>
          <w:shd w:val="clear" w:fill="auto"/>
        </w:rPr>
        <w:t>完成</w:t>
      </w:r>
      <w:r>
        <w:rPr>
          <w:rStyle w:val="11"/>
          <w:rFonts w:hint="eastAsia" w:ascii="仿宋" w:hAnsi="仿宋" w:eastAsia="仿宋"/>
          <w:b w:val="0"/>
          <w:bCs/>
          <w:sz w:val="32"/>
          <w:szCs w:val="32"/>
          <w:u w:val="none" w:color="auto"/>
          <w:shd w:val="clear" w:fill="auto"/>
        </w:rPr>
        <w:t>预算</w:t>
      </w:r>
      <w:r>
        <w:rPr>
          <w:rStyle w:val="11"/>
          <w:rFonts w:hint="eastAsia" w:ascii="仿宋" w:hAnsi="仿宋" w:eastAsia="仿宋"/>
          <w:b w:val="0"/>
          <w:bCs/>
          <w:sz w:val="32"/>
          <w:szCs w:val="32"/>
          <w:u w:val="none" w:color="auto"/>
          <w:shd w:val="clear" w:fill="auto"/>
          <w:lang w:val="en-US" w:eastAsia="zh-CN"/>
        </w:rPr>
        <w:t>的</w:t>
      </w:r>
      <w:r>
        <w:rPr>
          <w:rStyle w:val="11"/>
          <w:rFonts w:hint="eastAsia" w:ascii="仿宋" w:hAnsi="仿宋" w:eastAsia="仿宋"/>
          <w:b w:val="0"/>
          <w:bCs/>
          <w:sz w:val="32"/>
          <w:szCs w:val="32"/>
          <w:u w:val="none" w:color="auto"/>
          <w:shd w:val="clear" w:fill="auto"/>
        </w:rPr>
        <w:t>0</w:t>
      </w:r>
      <w:r>
        <w:rPr>
          <w:rStyle w:val="11"/>
          <w:rFonts w:ascii="仿宋" w:hAnsi="仿宋" w:eastAsia="仿宋"/>
          <w:b w:val="0"/>
          <w:bCs/>
          <w:sz w:val="32"/>
          <w:szCs w:val="32"/>
          <w:u w:val="none" w:color="auto"/>
          <w:shd w:val="clear" w:fill="auto"/>
        </w:rPr>
        <w:t>%</w:t>
      </w:r>
      <w:r>
        <w:rPr>
          <w:rStyle w:val="11"/>
          <w:rFonts w:hint="eastAsia" w:ascii="仿宋" w:hAnsi="仿宋" w:eastAsia="仿宋"/>
          <w:b w:val="0"/>
          <w:bCs/>
          <w:sz w:val="32"/>
          <w:szCs w:val="32"/>
          <w:u w:val="none" w:color="auto"/>
          <w:shd w:val="clear" w:fill="auto"/>
        </w:rPr>
        <w:t>。</w:t>
      </w:r>
      <w:r>
        <w:rPr>
          <w:rFonts w:hint="eastAsia" w:ascii="仿宋_GB2312" w:eastAsia="仿宋_GB2312"/>
          <w:sz w:val="32"/>
          <w:szCs w:val="32"/>
          <w:u w:val="none" w:color="auto"/>
          <w:shd w:val="clear" w:fill="auto"/>
        </w:rPr>
        <w:t>全年安排因公出国（境）团组0次，出国（境）0人。</w:t>
      </w:r>
      <w:r>
        <w:rPr>
          <w:rFonts w:ascii="仿宋_GB2312" w:eastAsia="仿宋_GB2312"/>
          <w:b/>
          <w:sz w:val="32"/>
          <w:szCs w:val="32"/>
          <w:u w:val="none" w:color="auto"/>
          <w:shd w:val="clear" w:fill="auto"/>
        </w:rPr>
        <w:t>2.</w:t>
      </w:r>
      <w:r>
        <w:rPr>
          <w:rFonts w:hint="eastAsia" w:ascii="仿宋_GB2312" w:eastAsia="仿宋_GB2312"/>
          <w:b/>
          <w:sz w:val="32"/>
          <w:szCs w:val="32"/>
          <w:u w:val="none" w:color="auto"/>
          <w:shd w:val="clear" w:fill="auto"/>
        </w:rPr>
        <w:t>公务用车购置及运行维护费支出</w:t>
      </w:r>
      <w:r>
        <w:rPr>
          <w:rFonts w:hint="eastAsia" w:ascii="仿宋_GB2312" w:eastAsia="仿宋_GB2312"/>
          <w:sz w:val="32"/>
          <w:szCs w:val="32"/>
          <w:u w:val="none" w:color="auto"/>
          <w:shd w:val="clear" w:fill="auto"/>
        </w:rPr>
        <w:t>3万元</w:t>
      </w:r>
      <w:r>
        <w:rPr>
          <w:u w:val="none" w:color="auto"/>
          <w:shd w:val="clear" w:fill="auto"/>
        </w:rPr>
        <w:t>，</w:t>
      </w:r>
      <w:r>
        <w:rPr>
          <w:rStyle w:val="11"/>
          <w:rFonts w:hint="eastAsia" w:ascii="仿宋" w:hAnsi="仿宋" w:eastAsia="仿宋"/>
          <w:b w:val="0"/>
          <w:bCs/>
          <w:sz w:val="32"/>
          <w:szCs w:val="32"/>
          <w:u w:val="none" w:color="auto"/>
          <w:shd w:val="clear" w:fill="auto"/>
        </w:rPr>
        <w:t>完成</w:t>
      </w:r>
      <w:r>
        <w:rPr>
          <w:rStyle w:val="11"/>
          <w:rFonts w:hint="eastAsia" w:ascii="仿宋" w:hAnsi="仿宋" w:eastAsia="仿宋"/>
          <w:b w:val="0"/>
          <w:bCs/>
          <w:sz w:val="32"/>
          <w:szCs w:val="32"/>
          <w:u w:val="none" w:color="auto"/>
          <w:shd w:val="clear" w:fill="auto"/>
          <w:lang w:eastAsia="zh-CN"/>
        </w:rPr>
        <w:t>预算的100%</w:t>
      </w:r>
      <w:r>
        <w:rPr>
          <w:rStyle w:val="11"/>
          <w:rFonts w:hint="eastAsia" w:ascii="仿宋" w:hAnsi="仿宋" w:eastAsia="仿宋"/>
          <w:b w:val="0"/>
          <w:bCs/>
          <w:sz w:val="32"/>
          <w:szCs w:val="32"/>
          <w:u w:val="none" w:color="auto"/>
          <w:shd w:val="clear" w:fill="auto"/>
        </w:rPr>
        <w:t>。</w:t>
      </w:r>
      <w:r>
        <w:rPr>
          <w:rFonts w:hint="eastAsia" w:ascii="仿宋_GB2312" w:eastAsia="仿宋_GB2312"/>
          <w:sz w:val="32"/>
          <w:szCs w:val="32"/>
          <w:u w:val="none" w:color="auto"/>
          <w:shd w:val="clear" w:fill="auto"/>
        </w:rPr>
        <w:t>公务用车购置及运行维护费支出决算比</w:t>
      </w:r>
      <w:r>
        <w:rPr>
          <w:rFonts w:ascii="仿宋_GB2312" w:eastAsia="仿宋_GB2312"/>
          <w:sz w:val="32"/>
          <w:szCs w:val="32"/>
          <w:u w:val="none" w:color="auto"/>
          <w:shd w:val="clear" w:fill="auto"/>
        </w:rPr>
        <w:t>20</w:t>
      </w:r>
      <w:r>
        <w:rPr>
          <w:rFonts w:hint="eastAsia" w:ascii="仿宋_GB2312" w:eastAsia="仿宋_GB2312"/>
          <w:sz w:val="32"/>
          <w:szCs w:val="32"/>
          <w:u w:val="none" w:color="auto"/>
          <w:shd w:val="clear" w:fill="auto"/>
        </w:rPr>
        <w:t>20年增加0万元，增长0</w:t>
      </w:r>
      <w:r>
        <w:rPr>
          <w:rFonts w:ascii="仿宋_GB2312" w:eastAsia="仿宋_GB2312"/>
          <w:sz w:val="32"/>
          <w:szCs w:val="32"/>
          <w:u w:val="none" w:color="auto"/>
          <w:shd w:val="clear" w:fill="auto"/>
        </w:rPr>
        <w:t>%</w:t>
      </w:r>
      <w:r>
        <w:rPr>
          <w:rFonts w:hint="eastAsia" w:ascii="仿宋_GB2312" w:eastAsia="仿宋_GB2312"/>
          <w:sz w:val="32"/>
          <w:szCs w:val="32"/>
          <w:u w:val="none" w:color="auto"/>
          <w:shd w:val="clear" w:fill="auto"/>
        </w:rPr>
        <w:t>。</w:t>
      </w:r>
    </w:p>
    <w:p>
      <w:pPr>
        <w:spacing w:line="600" w:lineRule="exact"/>
        <w:ind w:firstLine="640" w:firstLineChars="200"/>
        <w:rPr>
          <w:rFonts w:ascii="仿宋_GB2312" w:eastAsia="仿宋_GB2312"/>
          <w:b/>
          <w:sz w:val="32"/>
          <w:szCs w:val="32"/>
          <w:u w:val="none" w:color="auto"/>
          <w:shd w:val="clear" w:fill="auto"/>
        </w:rPr>
      </w:pPr>
      <w:r>
        <w:rPr>
          <w:rFonts w:hint="eastAsia" w:ascii="仿宋_GB2312" w:eastAsia="仿宋_GB2312"/>
          <w:sz w:val="32"/>
          <w:szCs w:val="32"/>
          <w:u w:val="none" w:color="auto"/>
          <w:shd w:val="clear" w:fill="auto"/>
        </w:rPr>
        <w:t>其中：</w:t>
      </w:r>
      <w:r>
        <w:rPr>
          <w:rFonts w:hint="eastAsia" w:ascii="仿宋_GB2312" w:eastAsia="仿宋_GB2312"/>
          <w:b/>
          <w:sz w:val="32"/>
          <w:szCs w:val="32"/>
          <w:u w:val="none" w:color="auto"/>
          <w:shd w:val="clear" w:fill="auto"/>
        </w:rPr>
        <w:t>公务用车购置支出</w:t>
      </w:r>
      <w:r>
        <w:rPr>
          <w:rFonts w:hint="eastAsia" w:ascii="仿宋_GB2312" w:eastAsia="仿宋_GB2312"/>
          <w:sz w:val="32"/>
          <w:szCs w:val="32"/>
          <w:u w:val="none" w:color="auto"/>
          <w:shd w:val="clear" w:fill="auto"/>
        </w:rPr>
        <w:t>0万元。全年按规定更新购置公务用车0辆，其中：轿车0辆、金额0万元，越野车0辆、金额0万元，载客汽车0辆、金额0万元，截至</w:t>
      </w:r>
      <w:r>
        <w:rPr>
          <w:rFonts w:ascii="仿宋_GB2312" w:eastAsia="仿宋_GB2312"/>
          <w:sz w:val="32"/>
          <w:szCs w:val="32"/>
          <w:u w:val="none" w:color="auto"/>
          <w:shd w:val="clear" w:fill="auto"/>
        </w:rPr>
        <w:t>20</w:t>
      </w:r>
      <w:r>
        <w:rPr>
          <w:rFonts w:hint="eastAsia" w:ascii="仿宋_GB2312" w:eastAsia="仿宋_GB2312"/>
          <w:sz w:val="32"/>
          <w:szCs w:val="32"/>
          <w:u w:val="none" w:color="auto"/>
          <w:shd w:val="clear" w:fill="auto"/>
        </w:rPr>
        <w:t>21年</w:t>
      </w:r>
      <w:r>
        <w:rPr>
          <w:rFonts w:ascii="仿宋_GB2312" w:eastAsia="仿宋_GB2312"/>
          <w:sz w:val="32"/>
          <w:szCs w:val="32"/>
          <w:u w:val="none" w:color="auto"/>
          <w:shd w:val="clear" w:fill="auto"/>
        </w:rPr>
        <w:t>12</w:t>
      </w:r>
      <w:r>
        <w:rPr>
          <w:rFonts w:hint="eastAsia" w:ascii="仿宋_GB2312" w:eastAsia="仿宋_GB2312"/>
          <w:sz w:val="32"/>
          <w:szCs w:val="32"/>
          <w:u w:val="none" w:color="auto"/>
          <w:shd w:val="clear" w:fill="auto"/>
        </w:rPr>
        <w:t>月底，单位共有公务用车7辆，其中：特种专业用车1辆、越野车1辆、执法车辆5辆。</w:t>
      </w:r>
    </w:p>
    <w:p>
      <w:pPr>
        <w:spacing w:line="600" w:lineRule="exact"/>
        <w:ind w:firstLine="640"/>
        <w:rPr>
          <w:rFonts w:ascii="仿宋_GB2312" w:eastAsia="仿宋_GB2312"/>
          <w:sz w:val="32"/>
          <w:szCs w:val="32"/>
          <w:u w:val="none" w:color="auto"/>
          <w:shd w:val="clear" w:fill="auto"/>
        </w:rPr>
      </w:pPr>
      <w:r>
        <w:rPr>
          <w:rFonts w:hint="eastAsia" w:ascii="仿宋_GB2312" w:eastAsia="仿宋_GB2312"/>
          <w:b/>
          <w:sz w:val="32"/>
          <w:szCs w:val="32"/>
          <w:u w:val="none" w:color="auto"/>
          <w:shd w:val="clear" w:fill="auto"/>
        </w:rPr>
        <w:t>公务用车运行维护费支出</w:t>
      </w:r>
      <w:r>
        <w:rPr>
          <w:rFonts w:hint="eastAsia" w:ascii="仿宋_GB2312" w:eastAsia="仿宋_GB2312"/>
          <w:sz w:val="32"/>
          <w:szCs w:val="32"/>
          <w:u w:val="none" w:color="auto"/>
          <w:shd w:val="clear" w:fill="auto"/>
        </w:rPr>
        <w:t>3万元。主要用于执法车执勤时巡逻以及下乡拆违时等所需的公务用车燃料费、维修费、过路过桥费、保险费等支出。</w:t>
      </w:r>
    </w:p>
    <w:p>
      <w:pPr>
        <w:spacing w:line="600" w:lineRule="exact"/>
        <w:ind w:firstLine="640"/>
        <w:rPr>
          <w:rFonts w:ascii="仿宋_GB2312" w:eastAsia="仿宋_GB2312"/>
          <w:sz w:val="32"/>
          <w:szCs w:val="32"/>
          <w:u w:val="none" w:color="auto"/>
          <w:shd w:val="clear" w:fill="auto"/>
        </w:rPr>
      </w:pPr>
      <w:r>
        <w:rPr>
          <w:rFonts w:ascii="仿宋_GB2312" w:eastAsia="仿宋_GB2312"/>
          <w:b/>
          <w:sz w:val="32"/>
          <w:szCs w:val="32"/>
          <w:u w:val="none" w:color="auto"/>
          <w:shd w:val="clear" w:fill="auto"/>
        </w:rPr>
        <w:t>3.</w:t>
      </w:r>
      <w:r>
        <w:rPr>
          <w:rFonts w:hint="eastAsia" w:ascii="仿宋_GB2312" w:eastAsia="仿宋_GB2312"/>
          <w:b/>
          <w:sz w:val="32"/>
          <w:szCs w:val="32"/>
          <w:u w:val="none" w:color="auto"/>
          <w:shd w:val="clear" w:fill="auto"/>
        </w:rPr>
        <w:t>公务接待费支出</w:t>
      </w:r>
      <w:r>
        <w:rPr>
          <w:rFonts w:hint="eastAsia" w:ascii="仿宋_GB2312" w:eastAsia="仿宋_GB2312"/>
          <w:sz w:val="32"/>
          <w:szCs w:val="32"/>
          <w:u w:val="none" w:color="auto"/>
          <w:shd w:val="clear" w:fill="auto"/>
        </w:rPr>
        <w:t>3.3万元，</w:t>
      </w:r>
      <w:r>
        <w:rPr>
          <w:rStyle w:val="11"/>
          <w:rFonts w:hint="eastAsia" w:ascii="仿宋" w:hAnsi="仿宋" w:eastAsia="仿宋"/>
          <w:b w:val="0"/>
          <w:bCs/>
          <w:sz w:val="32"/>
          <w:szCs w:val="32"/>
          <w:u w:val="none" w:color="auto"/>
          <w:shd w:val="clear" w:fill="auto"/>
        </w:rPr>
        <w:t>完成预算的100</w:t>
      </w:r>
      <w:r>
        <w:rPr>
          <w:rStyle w:val="11"/>
          <w:rFonts w:ascii="仿宋" w:hAnsi="仿宋" w:eastAsia="仿宋"/>
          <w:b w:val="0"/>
          <w:bCs/>
          <w:sz w:val="32"/>
          <w:szCs w:val="32"/>
          <w:u w:val="none" w:color="auto"/>
          <w:shd w:val="clear" w:fill="auto"/>
        </w:rPr>
        <w:t>%</w:t>
      </w:r>
      <w:r>
        <w:rPr>
          <w:rStyle w:val="11"/>
          <w:rFonts w:hint="eastAsia" w:ascii="仿宋" w:hAnsi="仿宋" w:eastAsia="仿宋"/>
          <w:b w:val="0"/>
          <w:bCs/>
          <w:sz w:val="32"/>
          <w:szCs w:val="32"/>
          <w:u w:val="none" w:color="auto"/>
          <w:shd w:val="clear" w:fill="auto"/>
        </w:rPr>
        <w:t>。</w:t>
      </w:r>
      <w:r>
        <w:rPr>
          <w:rFonts w:hint="eastAsia" w:ascii="仿宋_GB2312" w:eastAsia="仿宋_GB2312"/>
          <w:sz w:val="32"/>
          <w:szCs w:val="32"/>
          <w:u w:val="none" w:color="auto"/>
          <w:shd w:val="clear" w:fill="auto"/>
        </w:rPr>
        <w:t>公务接待费支出决算比</w:t>
      </w:r>
      <w:r>
        <w:rPr>
          <w:rFonts w:ascii="仿宋_GB2312" w:eastAsia="仿宋_GB2312"/>
          <w:sz w:val="32"/>
          <w:szCs w:val="32"/>
          <w:u w:val="none" w:color="auto"/>
          <w:shd w:val="clear" w:fill="auto"/>
        </w:rPr>
        <w:t>20</w:t>
      </w:r>
      <w:r>
        <w:rPr>
          <w:rFonts w:hint="eastAsia" w:ascii="仿宋_GB2312" w:eastAsia="仿宋_GB2312"/>
          <w:sz w:val="32"/>
          <w:szCs w:val="32"/>
          <w:u w:val="none" w:color="auto"/>
          <w:shd w:val="clear" w:fill="auto"/>
        </w:rPr>
        <w:t>20年减少0.76万元，下降23.03</w:t>
      </w:r>
      <w:r>
        <w:rPr>
          <w:rFonts w:ascii="仿宋_GB2312" w:eastAsia="仿宋_GB2312"/>
          <w:sz w:val="32"/>
          <w:szCs w:val="32"/>
          <w:u w:val="none" w:color="auto"/>
          <w:shd w:val="clear" w:fill="auto"/>
        </w:rPr>
        <w:t>%</w:t>
      </w:r>
      <w:r>
        <w:rPr>
          <w:rFonts w:hint="eastAsia" w:ascii="仿宋_GB2312" w:eastAsia="仿宋_GB2312"/>
          <w:sz w:val="32"/>
          <w:szCs w:val="32"/>
          <w:u w:val="none" w:color="auto"/>
          <w:shd w:val="clear" w:fill="auto"/>
        </w:rPr>
        <w:t>。主要原因是公务接待总体减少。其中：</w:t>
      </w:r>
    </w:p>
    <w:p>
      <w:pPr>
        <w:pStyle w:val="3"/>
        <w:spacing w:before="93"/>
        <w:ind w:firstLine="643" w:firstLineChars="200"/>
        <w:rPr>
          <w:u w:val="none" w:color="auto"/>
          <w:shd w:val="clear" w:fill="auto"/>
        </w:rPr>
      </w:pPr>
      <w:r>
        <w:rPr>
          <w:rFonts w:hint="eastAsia" w:ascii="仿宋" w:hAnsi="仿宋" w:eastAsia="仿宋"/>
          <w:b/>
          <w:sz w:val="32"/>
          <w:szCs w:val="32"/>
          <w:u w:val="none" w:color="auto"/>
          <w:shd w:val="clear" w:fill="auto"/>
        </w:rPr>
        <w:t>国内公务接待支出</w:t>
      </w:r>
      <w:r>
        <w:rPr>
          <w:rFonts w:hint="eastAsia" w:ascii="仿宋" w:hAnsi="仿宋" w:eastAsia="仿宋"/>
          <w:sz w:val="32"/>
          <w:szCs w:val="32"/>
          <w:u w:val="none" w:color="auto"/>
          <w:shd w:val="clear" w:fill="auto"/>
        </w:rPr>
        <w:t>3.3</w:t>
      </w:r>
      <w:r>
        <w:rPr>
          <w:rFonts w:hint="eastAsia"/>
          <w:sz w:val="32"/>
          <w:szCs w:val="32"/>
          <w:u w:val="none" w:color="auto"/>
          <w:shd w:val="clear" w:fill="auto"/>
        </w:rPr>
        <w:t>万元，主</w:t>
      </w:r>
      <w:r>
        <w:rPr>
          <w:rFonts w:hint="eastAsia"/>
          <w:color w:val="000000"/>
          <w:sz w:val="32"/>
          <w:szCs w:val="32"/>
          <w:u w:val="none" w:color="auto"/>
          <w:shd w:val="clear" w:fill="auto"/>
        </w:rPr>
        <w:t>要用于上级机关及兄弟市（县、区）检查指导、学习考察、工作协调、执行任务等国内公务接待。</w:t>
      </w:r>
    </w:p>
    <w:p>
      <w:pPr>
        <w:spacing w:line="600" w:lineRule="exact"/>
        <w:ind w:firstLine="640"/>
        <w:rPr>
          <w:rFonts w:ascii="仿宋_GB2312" w:eastAsia="仿宋_GB2312"/>
          <w:sz w:val="32"/>
          <w:szCs w:val="32"/>
          <w:u w:val="none" w:color="auto"/>
          <w:shd w:val="clear" w:fill="auto"/>
        </w:rPr>
      </w:pPr>
      <w:bookmarkStart w:id="64" w:name="_Toc15377218"/>
      <w:bookmarkStart w:id="65" w:name="_Toc15396610"/>
      <w:r>
        <w:rPr>
          <w:rFonts w:hint="eastAsia" w:ascii="仿宋_GB2312" w:eastAsia="仿宋_GB2312"/>
          <w:sz w:val="32"/>
          <w:szCs w:val="32"/>
          <w:u w:val="none" w:color="auto"/>
          <w:shd w:val="clear" w:fill="auto"/>
        </w:rPr>
        <w:t>国内公务接待92批次，470人次（不包括陪同人员），共计支出3.3万元。</w:t>
      </w:r>
    </w:p>
    <w:p>
      <w:pPr>
        <w:spacing w:line="600" w:lineRule="exact"/>
        <w:ind w:firstLine="643" w:firstLineChars="200"/>
        <w:rPr>
          <w:rFonts w:ascii="仿宋_GB2312" w:eastAsia="仿宋_GB2312"/>
          <w:sz w:val="32"/>
          <w:szCs w:val="32"/>
          <w:u w:val="none" w:color="auto"/>
          <w:shd w:val="clear" w:fill="auto"/>
        </w:rPr>
      </w:pPr>
      <w:r>
        <w:rPr>
          <w:rFonts w:hint="eastAsia" w:ascii="仿宋" w:hAnsi="仿宋" w:eastAsia="仿宋"/>
          <w:b/>
          <w:sz w:val="32"/>
          <w:szCs w:val="32"/>
          <w:u w:val="none" w:color="auto"/>
          <w:shd w:val="clear" w:fill="auto"/>
        </w:rPr>
        <w:t>外事接待支出</w:t>
      </w:r>
      <w:r>
        <w:rPr>
          <w:rFonts w:hint="eastAsia" w:ascii="仿宋" w:hAnsi="仿宋" w:eastAsia="仿宋"/>
          <w:sz w:val="32"/>
          <w:szCs w:val="32"/>
          <w:u w:val="none" w:color="auto"/>
          <w:shd w:val="clear" w:fill="auto"/>
        </w:rPr>
        <w:t>0</w:t>
      </w:r>
      <w:r>
        <w:rPr>
          <w:rFonts w:hint="eastAsia" w:ascii="仿宋_GB2312" w:eastAsia="仿宋_GB2312"/>
          <w:sz w:val="32"/>
          <w:szCs w:val="32"/>
          <w:u w:val="none" w:color="auto"/>
          <w:shd w:val="clear" w:fill="auto"/>
        </w:rPr>
        <w:t>万元，外事接待0批次，0人，共计支出0万元。</w:t>
      </w:r>
    </w:p>
    <w:p>
      <w:pPr>
        <w:spacing w:line="600" w:lineRule="exact"/>
        <w:ind w:firstLine="640"/>
        <w:outlineLvl w:val="1"/>
        <w:rPr>
          <w:rStyle w:val="31"/>
          <w:rFonts w:ascii="黑体" w:hAnsi="黑体" w:eastAsia="黑体"/>
          <w:u w:val="none" w:color="auto"/>
          <w:shd w:val="clear" w:fill="auto"/>
        </w:rPr>
      </w:pPr>
      <w:bookmarkStart w:id="66" w:name="_Toc24995"/>
      <w:r>
        <w:rPr>
          <w:rFonts w:hint="eastAsia" w:ascii="黑体" w:eastAsia="黑体"/>
          <w:sz w:val="32"/>
          <w:szCs w:val="32"/>
          <w:u w:val="none" w:color="auto"/>
          <w:shd w:val="clear" w:fill="auto"/>
        </w:rPr>
        <w:t>八、</w:t>
      </w:r>
      <w:r>
        <w:rPr>
          <w:rStyle w:val="31"/>
          <w:rFonts w:hint="eastAsia" w:ascii="黑体" w:hAnsi="黑体" w:eastAsia="黑体"/>
          <w:b w:val="0"/>
          <w:u w:val="none" w:color="auto"/>
          <w:shd w:val="clear" w:fill="auto"/>
        </w:rPr>
        <w:t>政府性基金预算</w:t>
      </w:r>
      <w:r>
        <w:rPr>
          <w:rFonts w:hint="eastAsia" w:ascii="黑体" w:hAnsi="黑体" w:eastAsia="黑体"/>
          <w:sz w:val="32"/>
          <w:szCs w:val="32"/>
          <w:u w:val="none" w:color="auto"/>
          <w:shd w:val="clear" w:fill="auto"/>
        </w:rPr>
        <w:t>支出决算情况说明</w:t>
      </w:r>
      <w:bookmarkEnd w:id="64"/>
      <w:bookmarkEnd w:id="65"/>
      <w:bookmarkEnd w:id="66"/>
    </w:p>
    <w:p>
      <w:pPr>
        <w:spacing w:line="600" w:lineRule="exact"/>
        <w:ind w:firstLine="640"/>
        <w:rPr>
          <w:rFonts w:ascii="仿宋_GB2312" w:eastAsia="仿宋_GB2312"/>
          <w:sz w:val="32"/>
          <w:szCs w:val="32"/>
          <w:u w:val="none" w:color="auto"/>
          <w:shd w:val="clear" w:fill="auto"/>
        </w:rPr>
      </w:pPr>
      <w:r>
        <w:rPr>
          <w:rFonts w:ascii="仿宋_GB2312" w:eastAsia="仿宋_GB2312"/>
          <w:sz w:val="32"/>
          <w:szCs w:val="32"/>
          <w:u w:val="none" w:color="auto"/>
          <w:shd w:val="clear" w:fill="auto"/>
        </w:rPr>
        <w:t>20</w:t>
      </w:r>
      <w:r>
        <w:rPr>
          <w:rFonts w:hint="eastAsia" w:ascii="仿宋_GB2312" w:eastAsia="仿宋_GB2312"/>
          <w:sz w:val="32"/>
          <w:szCs w:val="32"/>
          <w:u w:val="none" w:color="auto"/>
          <w:shd w:val="clear" w:fill="auto"/>
        </w:rPr>
        <w:t>21年政府性基金预算财政拨款支出201.6万元。</w:t>
      </w:r>
    </w:p>
    <w:p>
      <w:pPr>
        <w:numPr>
          <w:ilvl w:val="0"/>
          <w:numId w:val="3"/>
        </w:numPr>
        <w:spacing w:line="600" w:lineRule="exact"/>
        <w:ind w:firstLine="640"/>
        <w:outlineLvl w:val="1"/>
        <w:rPr>
          <w:rStyle w:val="31"/>
          <w:rFonts w:ascii="黑体" w:hAnsi="黑体" w:eastAsia="黑体"/>
          <w:b w:val="0"/>
          <w:u w:val="none" w:color="auto"/>
          <w:shd w:val="clear" w:fill="auto"/>
        </w:rPr>
      </w:pPr>
      <w:bookmarkStart w:id="67" w:name="_Toc15396611"/>
      <w:bookmarkStart w:id="68" w:name="_Toc9728"/>
      <w:bookmarkStart w:id="69" w:name="_Toc15377219"/>
      <w:r>
        <w:rPr>
          <w:rStyle w:val="31"/>
          <w:rFonts w:hint="eastAsia" w:ascii="黑体" w:hAnsi="黑体" w:eastAsia="黑体"/>
          <w:b w:val="0"/>
          <w:u w:val="none" w:color="auto"/>
          <w:shd w:val="clear" w:fill="auto"/>
        </w:rPr>
        <w:t>国有资本经营预算</w:t>
      </w:r>
      <w:r>
        <w:rPr>
          <w:rFonts w:hint="eastAsia" w:ascii="黑体" w:hAnsi="黑体" w:eastAsia="黑体"/>
          <w:sz w:val="32"/>
          <w:szCs w:val="32"/>
          <w:u w:val="none" w:color="auto"/>
          <w:shd w:val="clear" w:fill="auto"/>
        </w:rPr>
        <w:t>支出决算情况说明</w:t>
      </w:r>
      <w:bookmarkEnd w:id="67"/>
      <w:bookmarkEnd w:id="68"/>
      <w:bookmarkEnd w:id="69"/>
    </w:p>
    <w:p>
      <w:pPr>
        <w:spacing w:line="600" w:lineRule="exact"/>
        <w:ind w:firstLine="640"/>
        <w:rPr>
          <w:rFonts w:ascii="仿宋_GB2312" w:eastAsia="仿宋_GB2312"/>
          <w:sz w:val="32"/>
          <w:szCs w:val="32"/>
          <w:u w:val="none" w:color="auto"/>
          <w:shd w:val="clear" w:fill="auto"/>
        </w:rPr>
      </w:pPr>
      <w:r>
        <w:rPr>
          <w:rFonts w:ascii="仿宋_GB2312" w:eastAsia="仿宋_GB2312"/>
          <w:sz w:val="32"/>
          <w:szCs w:val="32"/>
          <w:u w:val="none" w:color="auto"/>
          <w:shd w:val="clear" w:fill="auto"/>
        </w:rPr>
        <w:t>20</w:t>
      </w:r>
      <w:r>
        <w:rPr>
          <w:rFonts w:hint="eastAsia" w:ascii="仿宋_GB2312" w:eastAsia="仿宋_GB2312"/>
          <w:sz w:val="32"/>
          <w:szCs w:val="32"/>
          <w:u w:val="none" w:color="auto"/>
          <w:shd w:val="clear" w:fill="auto"/>
        </w:rPr>
        <w:t>21年国有资本经营预算财政拨款支出0万元。</w:t>
      </w:r>
    </w:p>
    <w:p>
      <w:pPr>
        <w:numPr>
          <w:ilvl w:val="0"/>
          <w:numId w:val="3"/>
        </w:numPr>
        <w:spacing w:line="600" w:lineRule="exact"/>
        <w:ind w:firstLine="640"/>
        <w:outlineLvl w:val="1"/>
        <w:rPr>
          <w:rStyle w:val="31"/>
          <w:rFonts w:ascii="黑体" w:hAnsi="黑体" w:eastAsia="黑体"/>
          <w:b w:val="0"/>
          <w:u w:val="none" w:color="auto"/>
          <w:shd w:val="clear" w:fill="auto"/>
        </w:rPr>
      </w:pPr>
      <w:bookmarkStart w:id="70" w:name="_Toc15396612"/>
      <w:bookmarkStart w:id="71" w:name="_Toc15377221"/>
      <w:bookmarkStart w:id="72" w:name="_Toc31660"/>
      <w:r>
        <w:rPr>
          <w:rStyle w:val="31"/>
          <w:rFonts w:hint="eastAsia" w:ascii="黑体" w:hAnsi="黑体" w:eastAsia="黑体"/>
          <w:b w:val="0"/>
          <w:u w:val="none" w:color="auto"/>
          <w:shd w:val="clear" w:fill="auto"/>
        </w:rPr>
        <w:t>其他重要</w:t>
      </w:r>
      <w:r>
        <w:rPr>
          <w:rFonts w:hint="eastAsia" w:ascii="黑体" w:hAnsi="黑体" w:eastAsia="黑体"/>
          <w:sz w:val="32"/>
          <w:szCs w:val="32"/>
          <w:u w:val="none" w:color="auto"/>
          <w:shd w:val="clear" w:fill="auto"/>
        </w:rPr>
        <w:t>事</w:t>
      </w:r>
      <w:r>
        <w:rPr>
          <w:rStyle w:val="31"/>
          <w:rFonts w:hint="eastAsia" w:ascii="黑体" w:hAnsi="黑体" w:eastAsia="黑体"/>
          <w:b w:val="0"/>
          <w:u w:val="none" w:color="auto"/>
          <w:shd w:val="clear" w:fill="auto"/>
        </w:rPr>
        <w:t>项</w:t>
      </w:r>
      <w:r>
        <w:rPr>
          <w:rFonts w:hint="eastAsia" w:ascii="黑体" w:hAnsi="黑体" w:eastAsia="黑体"/>
          <w:sz w:val="32"/>
          <w:szCs w:val="32"/>
          <w:u w:val="none" w:color="auto"/>
          <w:shd w:val="clear" w:fill="auto"/>
        </w:rPr>
        <w:t>的情况说明</w:t>
      </w:r>
      <w:bookmarkEnd w:id="70"/>
      <w:bookmarkEnd w:id="71"/>
      <w:bookmarkEnd w:id="72"/>
    </w:p>
    <w:p>
      <w:pPr>
        <w:spacing w:line="600" w:lineRule="exact"/>
        <w:ind w:firstLine="643" w:firstLineChars="200"/>
        <w:outlineLvl w:val="2"/>
        <w:rPr>
          <w:rFonts w:ascii="仿宋" w:hAnsi="仿宋" w:eastAsia="仿宋"/>
          <w:sz w:val="32"/>
          <w:szCs w:val="32"/>
          <w:u w:val="none" w:color="auto"/>
          <w:shd w:val="clear" w:fill="auto"/>
        </w:rPr>
      </w:pPr>
      <w:bookmarkStart w:id="73" w:name="_Toc15377222"/>
      <w:r>
        <w:rPr>
          <w:rFonts w:hint="eastAsia" w:ascii="仿宋" w:hAnsi="仿宋" w:eastAsia="仿宋"/>
          <w:b/>
          <w:sz w:val="32"/>
          <w:szCs w:val="32"/>
          <w:u w:val="none" w:color="auto"/>
          <w:shd w:val="clear" w:fill="auto"/>
        </w:rPr>
        <w:t>（一）机关运行经费支出情况</w:t>
      </w:r>
      <w:bookmarkEnd w:id="73"/>
    </w:p>
    <w:p>
      <w:pPr>
        <w:spacing w:line="600" w:lineRule="exact"/>
        <w:ind w:firstLine="640" w:firstLineChars="200"/>
        <w:rPr>
          <w:rFonts w:ascii="仿宋_GB2312" w:eastAsia="仿宋_GB2312"/>
          <w:sz w:val="32"/>
          <w:szCs w:val="32"/>
          <w:u w:val="none" w:color="auto"/>
          <w:shd w:val="clear" w:fill="auto"/>
        </w:rPr>
      </w:pPr>
      <w:r>
        <w:rPr>
          <w:rFonts w:ascii="仿宋_GB2312" w:eastAsia="仿宋_GB2312"/>
          <w:sz w:val="32"/>
          <w:szCs w:val="32"/>
          <w:u w:val="none" w:color="auto"/>
          <w:shd w:val="clear" w:fill="auto"/>
        </w:rPr>
        <w:t>20</w:t>
      </w:r>
      <w:r>
        <w:rPr>
          <w:rFonts w:hint="eastAsia" w:ascii="仿宋_GB2312" w:eastAsia="仿宋_GB2312"/>
          <w:sz w:val="32"/>
          <w:szCs w:val="32"/>
          <w:u w:val="none" w:color="auto"/>
          <w:shd w:val="clear" w:fill="auto"/>
        </w:rPr>
        <w:t>21年，通江县综合行政执法局机关运行经费支出129.65万元，比</w:t>
      </w:r>
      <w:r>
        <w:rPr>
          <w:rFonts w:ascii="仿宋_GB2312" w:eastAsia="仿宋_GB2312"/>
          <w:sz w:val="32"/>
          <w:szCs w:val="32"/>
          <w:u w:val="none" w:color="auto"/>
          <w:shd w:val="clear" w:fill="auto"/>
        </w:rPr>
        <w:t>20</w:t>
      </w:r>
      <w:r>
        <w:rPr>
          <w:rFonts w:hint="eastAsia" w:ascii="仿宋_GB2312" w:eastAsia="仿宋_GB2312"/>
          <w:sz w:val="32"/>
          <w:szCs w:val="32"/>
          <w:u w:val="none" w:color="auto"/>
          <w:shd w:val="clear" w:fill="auto"/>
        </w:rPr>
        <w:t>20年减少26.75万元，下降17.10</w:t>
      </w:r>
      <w:r>
        <w:rPr>
          <w:rFonts w:ascii="仿宋_GB2312" w:eastAsia="仿宋_GB2312"/>
          <w:sz w:val="32"/>
          <w:szCs w:val="32"/>
          <w:u w:val="none" w:color="auto"/>
          <w:shd w:val="clear" w:fill="auto"/>
        </w:rPr>
        <w:t>%</w:t>
      </w:r>
      <w:r>
        <w:rPr>
          <w:u w:val="none" w:color="auto"/>
          <w:shd w:val="clear" w:fill="auto"/>
        </w:rPr>
        <w:t>。</w:t>
      </w:r>
    </w:p>
    <w:p>
      <w:pPr>
        <w:autoSpaceDE w:val="0"/>
        <w:autoSpaceDN w:val="0"/>
        <w:adjustRightInd w:val="0"/>
        <w:spacing w:line="600" w:lineRule="exact"/>
        <w:ind w:firstLine="643" w:firstLineChars="200"/>
        <w:jc w:val="left"/>
        <w:outlineLvl w:val="2"/>
        <w:rPr>
          <w:rFonts w:ascii="仿宋" w:hAnsi="仿宋" w:eastAsia="仿宋"/>
          <w:b/>
          <w:sz w:val="32"/>
          <w:szCs w:val="32"/>
          <w:u w:val="none" w:color="auto"/>
          <w:shd w:val="clear" w:fill="auto"/>
        </w:rPr>
      </w:pPr>
      <w:bookmarkStart w:id="74" w:name="_Toc15377223"/>
      <w:r>
        <w:rPr>
          <w:rFonts w:hint="eastAsia" w:ascii="仿宋" w:hAnsi="仿宋" w:eastAsia="仿宋"/>
          <w:b/>
          <w:sz w:val="32"/>
          <w:szCs w:val="32"/>
          <w:u w:val="none" w:color="auto"/>
          <w:shd w:val="clear" w:fill="auto"/>
        </w:rPr>
        <w:t>（二）政府采购支出情况</w:t>
      </w:r>
      <w:bookmarkEnd w:id="74"/>
    </w:p>
    <w:p>
      <w:pPr>
        <w:spacing w:line="600" w:lineRule="exact"/>
        <w:ind w:firstLine="640" w:firstLineChars="200"/>
        <w:rPr>
          <w:rFonts w:ascii="仿宋_GB2312" w:eastAsia="仿宋_GB2312"/>
          <w:sz w:val="32"/>
          <w:szCs w:val="32"/>
          <w:u w:val="none" w:color="auto"/>
          <w:shd w:val="clear" w:fill="auto"/>
        </w:rPr>
      </w:pPr>
      <w:r>
        <w:rPr>
          <w:rFonts w:ascii="仿宋_GB2312" w:eastAsia="仿宋_GB2312"/>
          <w:sz w:val="32"/>
          <w:szCs w:val="32"/>
          <w:u w:val="none" w:color="auto"/>
          <w:shd w:val="clear" w:fill="auto"/>
        </w:rPr>
        <w:t>20</w:t>
      </w:r>
      <w:r>
        <w:rPr>
          <w:rFonts w:hint="eastAsia" w:ascii="仿宋_GB2312" w:eastAsia="仿宋_GB2312"/>
          <w:sz w:val="32"/>
          <w:szCs w:val="32"/>
          <w:u w:val="none" w:color="auto"/>
          <w:shd w:val="clear" w:fill="auto"/>
        </w:rPr>
        <w:t>21年，通江县综合行政执法局采购支出总额12.3万元，其中：采购执法用车8.3万元，采购电脑、打印机4万元，政府采购工程支出0万元、政府采购服务支出0万元。授予中小微企业合同金额0万元，占政府采购支出总额的0%。</w:t>
      </w:r>
    </w:p>
    <w:p>
      <w:pPr>
        <w:autoSpaceDE w:val="0"/>
        <w:autoSpaceDN w:val="0"/>
        <w:adjustRightInd w:val="0"/>
        <w:spacing w:line="600" w:lineRule="exact"/>
        <w:ind w:firstLine="643" w:firstLineChars="200"/>
        <w:jc w:val="left"/>
        <w:outlineLvl w:val="2"/>
        <w:rPr>
          <w:rFonts w:ascii="仿宋" w:hAnsi="仿宋" w:eastAsia="仿宋"/>
          <w:b/>
          <w:sz w:val="32"/>
          <w:szCs w:val="32"/>
          <w:u w:val="none" w:color="auto"/>
          <w:shd w:val="clear" w:fill="auto"/>
        </w:rPr>
      </w:pPr>
      <w:bookmarkStart w:id="75" w:name="_Toc15377224"/>
      <w:r>
        <w:rPr>
          <w:rFonts w:hint="eastAsia" w:ascii="仿宋" w:hAnsi="仿宋" w:eastAsia="仿宋"/>
          <w:b/>
          <w:sz w:val="32"/>
          <w:szCs w:val="32"/>
          <w:u w:val="none" w:color="auto"/>
          <w:shd w:val="clear" w:fill="auto"/>
        </w:rPr>
        <w:t>（三）国有资产占有使用情况</w:t>
      </w:r>
      <w:bookmarkEnd w:id="75"/>
    </w:p>
    <w:p>
      <w:pPr>
        <w:autoSpaceDE w:val="0"/>
        <w:autoSpaceDN w:val="0"/>
        <w:adjustRightInd w:val="0"/>
        <w:spacing w:line="600" w:lineRule="exact"/>
        <w:ind w:firstLine="640" w:firstLineChars="200"/>
        <w:jc w:val="left"/>
        <w:rPr>
          <w:rFonts w:ascii="仿宋_GB2312" w:eastAsia="仿宋_GB2312"/>
          <w:sz w:val="32"/>
          <w:szCs w:val="32"/>
          <w:u w:val="none" w:color="auto"/>
          <w:shd w:val="clear" w:fill="auto"/>
        </w:rPr>
      </w:pPr>
      <w:r>
        <w:rPr>
          <w:rFonts w:hint="eastAsia" w:ascii="仿宋_GB2312" w:eastAsia="仿宋_GB2312"/>
          <w:sz w:val="32"/>
          <w:szCs w:val="32"/>
          <w:u w:val="none" w:color="auto"/>
          <w:shd w:val="clear" w:fill="auto"/>
        </w:rPr>
        <w:t>截至</w:t>
      </w:r>
      <w:r>
        <w:rPr>
          <w:rFonts w:ascii="仿宋_GB2312" w:eastAsia="仿宋_GB2312"/>
          <w:sz w:val="32"/>
          <w:szCs w:val="32"/>
          <w:u w:val="none" w:color="auto"/>
          <w:shd w:val="clear" w:fill="auto"/>
        </w:rPr>
        <w:t>20</w:t>
      </w:r>
      <w:r>
        <w:rPr>
          <w:rFonts w:hint="eastAsia" w:ascii="仿宋_GB2312" w:eastAsia="仿宋_GB2312"/>
          <w:sz w:val="32"/>
          <w:szCs w:val="32"/>
          <w:u w:val="none" w:color="auto"/>
          <w:shd w:val="clear" w:fill="auto"/>
        </w:rPr>
        <w:t>21年</w:t>
      </w:r>
      <w:r>
        <w:rPr>
          <w:rFonts w:ascii="仿宋_GB2312" w:eastAsia="仿宋_GB2312"/>
          <w:sz w:val="32"/>
          <w:szCs w:val="32"/>
          <w:u w:val="none" w:color="auto"/>
          <w:shd w:val="clear" w:fill="auto"/>
        </w:rPr>
        <w:t>12</w:t>
      </w:r>
      <w:r>
        <w:rPr>
          <w:rFonts w:hint="eastAsia" w:ascii="仿宋_GB2312" w:eastAsia="仿宋_GB2312"/>
          <w:sz w:val="32"/>
          <w:szCs w:val="32"/>
          <w:u w:val="none" w:color="auto"/>
          <w:shd w:val="clear" w:fill="auto"/>
        </w:rPr>
        <w:t>月</w:t>
      </w:r>
      <w:r>
        <w:rPr>
          <w:rFonts w:ascii="仿宋_GB2312" w:eastAsia="仿宋_GB2312"/>
          <w:sz w:val="32"/>
          <w:szCs w:val="32"/>
          <w:u w:val="none" w:color="auto"/>
          <w:shd w:val="clear" w:fill="auto"/>
        </w:rPr>
        <w:t>31</w:t>
      </w:r>
      <w:r>
        <w:rPr>
          <w:rFonts w:hint="eastAsia" w:ascii="仿宋_GB2312" w:eastAsia="仿宋_GB2312"/>
          <w:sz w:val="32"/>
          <w:szCs w:val="32"/>
          <w:u w:val="none" w:color="auto"/>
          <w:shd w:val="clear" w:fill="auto"/>
        </w:rPr>
        <w:t>日，通江县综合行政执法局共有车辆7辆，其中：主要领导干部用车0辆、机要通信用车0辆、应急保障用车0辆、其他用车7辆……其他用车主要是用于</w:t>
      </w:r>
      <w:r>
        <w:rPr>
          <w:rFonts w:hint="eastAsia" w:ascii="仿宋_GB2312" w:eastAsia="仿宋_GB2312"/>
          <w:color w:val="000000"/>
          <w:sz w:val="32"/>
          <w:szCs w:val="32"/>
          <w:u w:val="none" w:color="auto"/>
          <w:shd w:val="clear" w:fill="auto"/>
        </w:rPr>
        <w:t>执法用车和“三违”督查下乡。</w:t>
      </w:r>
      <w:r>
        <w:rPr>
          <w:rFonts w:hint="eastAsia" w:ascii="仿宋_GB2312" w:eastAsia="仿宋_GB2312"/>
          <w:sz w:val="32"/>
          <w:szCs w:val="32"/>
          <w:u w:val="none" w:color="auto"/>
          <w:shd w:val="clear" w:fill="auto"/>
        </w:rPr>
        <w:t>单价</w:t>
      </w:r>
      <w:r>
        <w:rPr>
          <w:rFonts w:ascii="仿宋_GB2312" w:eastAsia="仿宋_GB2312"/>
          <w:sz w:val="32"/>
          <w:szCs w:val="32"/>
          <w:u w:val="none" w:color="auto"/>
          <w:shd w:val="clear" w:fill="auto"/>
        </w:rPr>
        <w:t>50</w:t>
      </w:r>
      <w:r>
        <w:rPr>
          <w:rFonts w:hint="eastAsia" w:ascii="仿宋_GB2312" w:eastAsia="仿宋_GB2312"/>
          <w:sz w:val="32"/>
          <w:szCs w:val="32"/>
          <w:u w:val="none" w:color="auto"/>
          <w:shd w:val="clear" w:fill="auto"/>
        </w:rPr>
        <w:t>万元以上通用设备0台（套），单价</w:t>
      </w:r>
      <w:r>
        <w:rPr>
          <w:rFonts w:ascii="仿宋_GB2312" w:eastAsia="仿宋_GB2312"/>
          <w:sz w:val="32"/>
          <w:szCs w:val="32"/>
          <w:u w:val="none" w:color="auto"/>
          <w:shd w:val="clear" w:fill="auto"/>
        </w:rPr>
        <w:t>100</w:t>
      </w:r>
      <w:r>
        <w:rPr>
          <w:rFonts w:hint="eastAsia" w:ascii="仿宋_GB2312" w:eastAsia="仿宋_GB2312"/>
          <w:sz w:val="32"/>
          <w:szCs w:val="32"/>
          <w:u w:val="none" w:color="auto"/>
          <w:shd w:val="clear" w:fill="auto"/>
        </w:rPr>
        <w:t>万元以上专用设备0台（套）。</w:t>
      </w:r>
    </w:p>
    <w:p>
      <w:pPr>
        <w:autoSpaceDE w:val="0"/>
        <w:autoSpaceDN w:val="0"/>
        <w:adjustRightInd w:val="0"/>
        <w:spacing w:line="600" w:lineRule="exact"/>
        <w:ind w:firstLine="643" w:firstLineChars="200"/>
        <w:jc w:val="left"/>
        <w:outlineLvl w:val="2"/>
        <w:rPr>
          <w:rFonts w:ascii="仿宋" w:hAnsi="仿宋" w:eastAsia="仿宋"/>
          <w:b/>
          <w:sz w:val="32"/>
          <w:szCs w:val="32"/>
          <w:u w:val="none" w:color="auto"/>
          <w:shd w:val="clear" w:fill="auto"/>
        </w:rPr>
      </w:pPr>
      <w:r>
        <w:rPr>
          <w:rFonts w:hint="eastAsia" w:ascii="仿宋" w:hAnsi="仿宋" w:eastAsia="仿宋"/>
          <w:b/>
          <w:sz w:val="32"/>
          <w:szCs w:val="32"/>
          <w:u w:val="none" w:color="auto"/>
          <w:shd w:val="clear" w:fill="auto"/>
        </w:rPr>
        <w:t>（四）预算绩效管理情况</w:t>
      </w:r>
    </w:p>
    <w:p>
      <w:pPr>
        <w:spacing w:line="580" w:lineRule="exact"/>
        <w:ind w:firstLine="640" w:firstLineChars="200"/>
        <w:rPr>
          <w:rFonts w:ascii="仿宋_GB2312" w:hAnsi="仿宋_GB2312" w:eastAsia="仿宋_GB2312" w:cs="仿宋_GB2312"/>
          <w:sz w:val="32"/>
          <w:szCs w:val="32"/>
          <w:u w:val="none" w:color="auto"/>
          <w:shd w:val="clear" w:fill="auto"/>
        </w:rPr>
      </w:pPr>
      <w:r>
        <w:rPr>
          <w:rFonts w:hint="eastAsia" w:ascii="仿宋_GB2312" w:hAnsi="仿宋_GB2312" w:eastAsia="仿宋_GB2312" w:cs="仿宋_GB2312"/>
          <w:sz w:val="32"/>
          <w:szCs w:val="32"/>
          <w:u w:val="none" w:color="auto"/>
          <w:shd w:val="clear" w:fill="auto"/>
        </w:rPr>
        <w:t>根据预算绩效管理要求，本部门在2021年度预算编制阶段，组织对警务大队专项工作经费项目等3个项目开展了预算事前绩效评估，对3个项目编制了绩效目标，预算执行过程中，选取3个项目开展绩效监控，年终执行完毕后，对3个项目开展了绩效自评。同时，本部门对2021年部门整体开展绩效自评，《2021年警务大队专项工作经费项目部门整体绩效评价报告》见附件（第四部分）。</w:t>
      </w:r>
    </w:p>
    <w:p>
      <w:pPr>
        <w:widowControl/>
        <w:jc w:val="left"/>
        <w:rPr>
          <w:rFonts w:ascii="仿宋_GB2312" w:eastAsia="仿宋_GB2312"/>
          <w:b/>
          <w:sz w:val="32"/>
          <w:szCs w:val="32"/>
          <w:u w:val="none" w:color="auto"/>
          <w:shd w:val="clear" w:fill="auto"/>
        </w:rPr>
      </w:pPr>
      <w:r>
        <w:rPr>
          <w:u w:val="none" w:color="auto"/>
          <w:shd w:val="clear" w:fill="auto"/>
        </w:rPr>
        <w:br w:type="page"/>
      </w:r>
    </w:p>
    <w:p>
      <w:pPr>
        <w:numPr>
          <w:ilvl w:val="0"/>
          <w:numId w:val="4"/>
        </w:numPr>
        <w:spacing w:line="600" w:lineRule="exact"/>
        <w:ind w:firstLine="660" w:firstLineChars="150"/>
        <w:jc w:val="center"/>
        <w:outlineLvl w:val="0"/>
        <w:rPr>
          <w:rStyle w:val="30"/>
          <w:rFonts w:ascii="黑体" w:hAnsi="黑体" w:eastAsia="黑体"/>
          <w:b w:val="0"/>
          <w:u w:val="none" w:color="auto"/>
          <w:shd w:val="clear" w:fill="auto"/>
        </w:rPr>
      </w:pPr>
      <w:bookmarkStart w:id="76" w:name="_Toc15377225"/>
      <w:bookmarkStart w:id="77" w:name="_Toc16142"/>
      <w:bookmarkStart w:id="78" w:name="_Toc15396613"/>
      <w:r>
        <w:rPr>
          <w:rFonts w:hint="eastAsia" w:ascii="黑体" w:hAnsi="黑体" w:eastAsia="黑体"/>
          <w:sz w:val="44"/>
          <w:szCs w:val="44"/>
          <w:u w:val="none" w:color="auto"/>
          <w:shd w:val="clear" w:fill="auto"/>
        </w:rPr>
        <w:t>名</w:t>
      </w:r>
      <w:r>
        <w:rPr>
          <w:rStyle w:val="30"/>
          <w:rFonts w:hint="eastAsia" w:ascii="黑体" w:hAnsi="黑体" w:eastAsia="黑体"/>
          <w:b w:val="0"/>
          <w:u w:val="none" w:color="auto"/>
          <w:shd w:val="clear" w:fill="auto"/>
        </w:rPr>
        <w:t>词解释</w:t>
      </w:r>
      <w:bookmarkEnd w:id="76"/>
      <w:bookmarkEnd w:id="77"/>
      <w:bookmarkEnd w:id="78"/>
    </w:p>
    <w:p>
      <w:pPr>
        <w:pStyle w:val="28"/>
        <w:spacing w:line="560" w:lineRule="exact"/>
        <w:ind w:firstLine="640" w:firstLineChars="200"/>
        <w:rPr>
          <w:rFonts w:ascii="仿宋_GB2312" w:eastAsia="仿宋_GB2312"/>
          <w:sz w:val="32"/>
          <w:szCs w:val="32"/>
          <w:u w:val="none" w:color="auto"/>
          <w:shd w:val="clear" w:fill="auto"/>
        </w:rPr>
      </w:pPr>
    </w:p>
    <w:p>
      <w:pPr>
        <w:pStyle w:val="28"/>
        <w:spacing w:line="560" w:lineRule="exact"/>
        <w:ind w:firstLine="640" w:firstLineChars="200"/>
        <w:rPr>
          <w:rFonts w:ascii="仿宋_GB2312" w:eastAsia="仿宋_GB2312"/>
          <w:sz w:val="32"/>
          <w:szCs w:val="32"/>
          <w:u w:val="none" w:color="auto"/>
          <w:shd w:val="clear" w:fill="auto"/>
        </w:rPr>
      </w:pPr>
      <w:r>
        <w:rPr>
          <w:rFonts w:ascii="仿宋_GB2312" w:eastAsia="仿宋_GB2312"/>
          <w:sz w:val="32"/>
          <w:szCs w:val="32"/>
          <w:u w:val="none" w:color="auto"/>
          <w:shd w:val="clear" w:fill="auto"/>
        </w:rPr>
        <w:t>1.</w:t>
      </w:r>
      <w:r>
        <w:rPr>
          <w:rFonts w:hint="eastAsia" w:ascii="仿宋_GB2312" w:eastAsia="仿宋_GB2312"/>
          <w:sz w:val="32"/>
          <w:szCs w:val="32"/>
          <w:u w:val="none" w:color="auto"/>
          <w:shd w:val="clear" w:fill="auto"/>
        </w:rPr>
        <w:t>财政拨款收入：指单位从同级财政部门取得的财政预算资金。</w:t>
      </w:r>
    </w:p>
    <w:p>
      <w:pPr>
        <w:pStyle w:val="28"/>
        <w:spacing w:line="560" w:lineRule="exact"/>
        <w:ind w:firstLine="640" w:firstLineChars="200"/>
        <w:rPr>
          <w:rFonts w:ascii="仿宋_GB2312" w:eastAsia="仿宋_GB2312"/>
          <w:sz w:val="32"/>
          <w:szCs w:val="32"/>
          <w:u w:val="none" w:color="auto"/>
          <w:shd w:val="clear" w:fill="auto"/>
        </w:rPr>
      </w:pPr>
      <w:r>
        <w:rPr>
          <w:rFonts w:ascii="仿宋_GB2312" w:eastAsia="仿宋_GB2312"/>
          <w:sz w:val="32"/>
          <w:szCs w:val="32"/>
          <w:u w:val="none" w:color="auto"/>
          <w:shd w:val="clear" w:fill="auto"/>
        </w:rPr>
        <w:t>2.</w:t>
      </w:r>
      <w:r>
        <w:rPr>
          <w:rFonts w:hint="eastAsia" w:ascii="仿宋_GB2312" w:eastAsia="仿宋_GB2312"/>
          <w:sz w:val="32"/>
          <w:szCs w:val="32"/>
          <w:u w:val="none" w:color="auto"/>
          <w:shd w:val="clear" w:fill="auto"/>
        </w:rPr>
        <w:t>事业收入：指事业单位开展专业业务活动及辅助活动取得的收入。</w:t>
      </w:r>
    </w:p>
    <w:p>
      <w:pPr>
        <w:pStyle w:val="28"/>
        <w:spacing w:line="560" w:lineRule="exact"/>
        <w:ind w:firstLine="640" w:firstLineChars="200"/>
        <w:rPr>
          <w:rFonts w:ascii="仿宋_GB2312" w:eastAsia="仿宋_GB2312"/>
          <w:sz w:val="32"/>
          <w:szCs w:val="32"/>
          <w:u w:val="none" w:color="auto"/>
          <w:shd w:val="clear" w:fill="auto"/>
        </w:rPr>
      </w:pPr>
      <w:r>
        <w:rPr>
          <w:rFonts w:ascii="仿宋_GB2312" w:eastAsia="仿宋_GB2312"/>
          <w:sz w:val="32"/>
          <w:szCs w:val="32"/>
          <w:u w:val="none" w:color="auto"/>
          <w:shd w:val="clear" w:fill="auto"/>
        </w:rPr>
        <w:t>3.</w:t>
      </w:r>
      <w:r>
        <w:rPr>
          <w:rFonts w:hint="eastAsia" w:ascii="仿宋_GB2312" w:eastAsia="仿宋_GB2312"/>
          <w:sz w:val="32"/>
          <w:szCs w:val="32"/>
          <w:u w:val="none" w:color="auto"/>
          <w:shd w:val="clear" w:fill="auto"/>
        </w:rPr>
        <w:t>经营收入：指事业单位在专业业务活动及其辅助活动之外开展非独立核算经营活动取得的收入。</w:t>
      </w:r>
    </w:p>
    <w:p>
      <w:pPr>
        <w:pStyle w:val="28"/>
        <w:spacing w:line="560" w:lineRule="exact"/>
        <w:ind w:firstLine="640" w:firstLineChars="200"/>
        <w:rPr>
          <w:rFonts w:ascii="仿宋_GB2312" w:eastAsia="仿宋_GB2312"/>
          <w:sz w:val="32"/>
          <w:szCs w:val="32"/>
          <w:u w:val="none" w:color="auto"/>
          <w:shd w:val="clear" w:fill="auto"/>
        </w:rPr>
      </w:pPr>
      <w:r>
        <w:rPr>
          <w:rFonts w:ascii="仿宋_GB2312" w:eastAsia="仿宋_GB2312"/>
          <w:sz w:val="32"/>
          <w:szCs w:val="32"/>
          <w:u w:val="none" w:color="auto"/>
          <w:shd w:val="clear" w:fill="auto"/>
        </w:rPr>
        <w:t>4.</w:t>
      </w:r>
      <w:r>
        <w:rPr>
          <w:rFonts w:hint="eastAsia" w:ascii="仿宋_GB2312" w:eastAsia="仿宋_GB2312"/>
          <w:sz w:val="32"/>
          <w:szCs w:val="32"/>
          <w:u w:val="none" w:color="auto"/>
          <w:shd w:val="clear" w:fill="auto"/>
        </w:rPr>
        <w:t>其他收入：指单位取得的除上述收入以外的各项收入。主要是</w:t>
      </w:r>
      <w:r>
        <w:rPr>
          <w:rFonts w:hint="eastAsia" w:ascii="仿宋_GB2312" w:hAnsi="Times New Roman" w:eastAsia="仿宋_GB2312"/>
          <w:sz w:val="32"/>
          <w:szCs w:val="32"/>
          <w:u w:val="none" w:color="auto"/>
          <w:shd w:val="clear" w:fill="auto"/>
        </w:rPr>
        <w:t>投资收益、利息收入、捐赠收入</w:t>
      </w:r>
      <w:r>
        <w:rPr>
          <w:rFonts w:hint="eastAsia" w:ascii="仿宋_GB2312" w:eastAsia="仿宋_GB2312"/>
          <w:sz w:val="32"/>
          <w:szCs w:val="32"/>
          <w:u w:val="none" w:color="auto"/>
          <w:shd w:val="clear" w:fill="auto"/>
        </w:rPr>
        <w:t>等。</w:t>
      </w:r>
    </w:p>
    <w:p>
      <w:pPr>
        <w:pStyle w:val="28"/>
        <w:spacing w:line="560" w:lineRule="exact"/>
        <w:ind w:firstLine="640" w:firstLineChars="200"/>
        <w:rPr>
          <w:rFonts w:ascii="仿宋_GB2312" w:eastAsia="仿宋_GB2312"/>
          <w:sz w:val="32"/>
          <w:szCs w:val="32"/>
          <w:u w:val="none" w:color="auto"/>
          <w:shd w:val="clear" w:fill="auto"/>
        </w:rPr>
      </w:pPr>
      <w:r>
        <w:rPr>
          <w:rFonts w:ascii="仿宋_GB2312" w:eastAsia="仿宋_GB2312"/>
          <w:sz w:val="32"/>
          <w:szCs w:val="32"/>
          <w:u w:val="none" w:color="auto"/>
          <w:shd w:val="clear" w:fill="auto"/>
        </w:rPr>
        <w:t>5.</w:t>
      </w:r>
      <w:r>
        <w:rPr>
          <w:rFonts w:hint="eastAsia" w:ascii="仿宋_GB2312" w:eastAsia="仿宋_GB2312"/>
          <w:sz w:val="32"/>
          <w:szCs w:val="32"/>
          <w:u w:val="none" w:color="auto"/>
          <w:shd w:val="clear" w:fill="auto"/>
        </w:rPr>
        <w:t>使用非财政拨款结余：指事业单位使用以前年度积累的非财政拨款结余弥补当年收支差额的金额。</w:t>
      </w:r>
    </w:p>
    <w:p>
      <w:pPr>
        <w:pStyle w:val="28"/>
        <w:spacing w:line="560" w:lineRule="exact"/>
        <w:ind w:firstLine="640" w:firstLineChars="200"/>
        <w:rPr>
          <w:rFonts w:ascii="仿宋_GB2312" w:eastAsia="仿宋_GB2312"/>
          <w:sz w:val="32"/>
          <w:szCs w:val="32"/>
          <w:u w:val="none" w:color="auto"/>
          <w:shd w:val="clear" w:fill="auto"/>
        </w:rPr>
      </w:pPr>
      <w:r>
        <w:rPr>
          <w:rFonts w:ascii="仿宋_GB2312" w:eastAsia="仿宋_GB2312"/>
          <w:sz w:val="32"/>
          <w:szCs w:val="32"/>
          <w:u w:val="none" w:color="auto"/>
          <w:shd w:val="clear" w:fill="auto"/>
        </w:rPr>
        <w:t>6.</w:t>
      </w:r>
      <w:r>
        <w:rPr>
          <w:rFonts w:hint="eastAsia" w:ascii="仿宋_GB2312" w:eastAsia="仿宋_GB2312"/>
          <w:sz w:val="32"/>
          <w:szCs w:val="32"/>
          <w:u w:val="none" w:color="auto"/>
          <w:shd w:val="clear" w:fill="auto"/>
        </w:rPr>
        <w:t>年初结转和结余：指以前年度尚未完成、结转到</w:t>
      </w:r>
      <w:r>
        <w:rPr>
          <w:rFonts w:hint="eastAsia" w:ascii="仿宋_GB2312" w:eastAsia="仿宋_GB2312"/>
          <w:sz w:val="32"/>
          <w:szCs w:val="32"/>
          <w:u w:val="none" w:color="auto"/>
          <w:shd w:val="clear" w:fill="auto"/>
        </w:rPr>
        <w:t>本年</w:t>
      </w:r>
      <w:r>
        <w:rPr>
          <w:rFonts w:hint="eastAsia" w:ascii="仿宋_GB2312" w:eastAsia="仿宋_GB2312"/>
          <w:sz w:val="32"/>
          <w:szCs w:val="32"/>
          <w:u w:val="none" w:color="auto"/>
          <w:shd w:val="clear" w:fill="auto"/>
          <w:lang w:val="en-US" w:eastAsia="zh-CN"/>
        </w:rPr>
        <w:t>度</w:t>
      </w:r>
      <w:r>
        <w:rPr>
          <w:rFonts w:hint="eastAsia" w:ascii="仿宋_GB2312" w:eastAsia="仿宋_GB2312"/>
          <w:sz w:val="32"/>
          <w:szCs w:val="32"/>
          <w:u w:val="none" w:color="auto"/>
          <w:shd w:val="clear" w:fill="auto"/>
        </w:rPr>
        <w:t>按</w:t>
      </w:r>
      <w:r>
        <w:rPr>
          <w:rFonts w:hint="eastAsia" w:ascii="仿宋_GB2312" w:eastAsia="仿宋_GB2312"/>
          <w:sz w:val="32"/>
          <w:szCs w:val="32"/>
          <w:u w:val="none" w:color="auto"/>
          <w:shd w:val="clear" w:fill="auto"/>
        </w:rPr>
        <w:t>有关规定继续使用的资金。</w:t>
      </w:r>
    </w:p>
    <w:p>
      <w:pPr>
        <w:pStyle w:val="28"/>
        <w:spacing w:line="560" w:lineRule="exact"/>
        <w:ind w:firstLine="640" w:firstLineChars="200"/>
        <w:rPr>
          <w:rFonts w:ascii="仿宋_GB2312" w:eastAsia="仿宋_GB2312"/>
          <w:sz w:val="32"/>
          <w:szCs w:val="32"/>
          <w:u w:val="none" w:color="auto"/>
          <w:shd w:val="clear" w:fill="auto"/>
        </w:rPr>
      </w:pPr>
      <w:r>
        <w:rPr>
          <w:rFonts w:ascii="仿宋_GB2312" w:eastAsia="仿宋_GB2312"/>
          <w:sz w:val="32"/>
          <w:szCs w:val="32"/>
          <w:u w:val="none" w:color="auto"/>
          <w:shd w:val="clear" w:fill="auto"/>
        </w:rPr>
        <w:t>7.</w:t>
      </w:r>
      <w:r>
        <w:rPr>
          <w:rFonts w:hint="eastAsia" w:ascii="仿宋_GB2312" w:eastAsia="仿宋_GB2312"/>
          <w:sz w:val="32"/>
          <w:szCs w:val="32"/>
          <w:u w:val="none" w:color="auto"/>
          <w:shd w:val="clear" w:fill="auto"/>
        </w:rPr>
        <w:t>结余分配：指事业单位按照会计制度规定缴纳的所得税、提取的专用结余以及转入非财政拨款结余的金额等。</w:t>
      </w:r>
    </w:p>
    <w:p>
      <w:pPr>
        <w:pStyle w:val="28"/>
        <w:spacing w:line="560" w:lineRule="exact"/>
        <w:ind w:firstLine="640" w:firstLineChars="200"/>
        <w:rPr>
          <w:rFonts w:ascii="仿宋_GB2312" w:eastAsia="仿宋_GB2312"/>
          <w:sz w:val="32"/>
          <w:szCs w:val="32"/>
          <w:u w:val="none" w:color="auto"/>
          <w:shd w:val="clear" w:fill="auto"/>
        </w:rPr>
      </w:pPr>
      <w:r>
        <w:rPr>
          <w:rFonts w:ascii="仿宋_GB2312" w:eastAsia="仿宋_GB2312"/>
          <w:sz w:val="32"/>
          <w:szCs w:val="32"/>
          <w:u w:val="none" w:color="auto"/>
          <w:shd w:val="clear" w:fill="auto"/>
        </w:rPr>
        <w:t>8.</w:t>
      </w:r>
      <w:r>
        <w:rPr>
          <w:rFonts w:hint="eastAsia" w:ascii="仿宋_GB2312" w:eastAsia="仿宋_GB2312"/>
          <w:sz w:val="32"/>
          <w:szCs w:val="32"/>
          <w:u w:val="none" w:color="auto"/>
          <w:shd w:val="clear" w:fill="auto"/>
        </w:rPr>
        <w:t>年末结转和结余：指单位按有关规定结转到下年或以后年度继续使用的资金。</w:t>
      </w:r>
    </w:p>
    <w:p>
      <w:pPr>
        <w:spacing w:line="600" w:lineRule="exact"/>
        <w:ind w:firstLine="640" w:firstLineChars="200"/>
        <w:rPr>
          <w:rFonts w:ascii="仿宋_GB2312" w:hAnsi="Calibri" w:eastAsia="仿宋_GB2312" w:cs="仿宋"/>
          <w:color w:val="000000"/>
          <w:kern w:val="0"/>
          <w:sz w:val="32"/>
          <w:szCs w:val="32"/>
          <w:u w:val="none" w:color="auto"/>
          <w:shd w:val="clear" w:fill="auto"/>
        </w:rPr>
      </w:pPr>
      <w:r>
        <w:rPr>
          <w:rFonts w:hint="eastAsia" w:ascii="仿宋_GB2312" w:hAnsi="Calibri" w:eastAsia="仿宋_GB2312" w:cs="仿宋"/>
          <w:color w:val="000000"/>
          <w:kern w:val="0"/>
          <w:sz w:val="32"/>
          <w:szCs w:val="32"/>
          <w:u w:val="none" w:color="auto"/>
          <w:shd w:val="clear" w:fill="auto"/>
        </w:rPr>
        <w:t>9</w:t>
      </w:r>
      <w:r>
        <w:rPr>
          <w:rFonts w:ascii="仿宋_GB2312" w:eastAsia="仿宋_GB2312"/>
          <w:sz w:val="32"/>
          <w:szCs w:val="32"/>
          <w:u w:val="none" w:color="auto"/>
          <w:shd w:val="clear" w:fill="auto"/>
        </w:rPr>
        <w:t>.</w:t>
      </w:r>
      <w:r>
        <w:rPr>
          <w:rFonts w:hint="eastAsia" w:ascii="仿宋_GB2312" w:hAnsi="Calibri" w:eastAsia="仿宋_GB2312" w:cs="仿宋"/>
          <w:color w:val="000000"/>
          <w:kern w:val="0"/>
          <w:sz w:val="32"/>
          <w:szCs w:val="32"/>
          <w:u w:val="none" w:color="auto"/>
          <w:shd w:val="clear" w:fill="auto"/>
        </w:rPr>
        <w:t>社会保障和就业支出（类）就业补助（款）社会保险补贴（项）反映用于社会保险方面的支出。</w:t>
      </w:r>
    </w:p>
    <w:p>
      <w:pPr>
        <w:spacing w:line="600" w:lineRule="exact"/>
        <w:rPr>
          <w:rFonts w:ascii="仿宋_GB2312" w:hAnsi="Calibri" w:eastAsia="仿宋_GB2312" w:cs="仿宋"/>
          <w:color w:val="000000"/>
          <w:kern w:val="0"/>
          <w:sz w:val="32"/>
          <w:szCs w:val="32"/>
          <w:u w:val="none" w:color="auto"/>
          <w:shd w:val="clear" w:fill="auto"/>
        </w:rPr>
      </w:pPr>
      <w:r>
        <w:rPr>
          <w:rFonts w:hint="eastAsia" w:ascii="仿宋_GB2312" w:hAnsi="Calibri" w:eastAsia="仿宋_GB2312" w:cs="仿宋"/>
          <w:color w:val="000000"/>
          <w:kern w:val="0"/>
          <w:sz w:val="32"/>
          <w:szCs w:val="32"/>
          <w:u w:val="none" w:color="auto"/>
          <w:shd w:val="clear" w:fill="auto"/>
        </w:rPr>
        <w:t xml:space="preserve">    10</w:t>
      </w:r>
      <w:r>
        <w:rPr>
          <w:rFonts w:ascii="仿宋_GB2312" w:eastAsia="仿宋_GB2312"/>
          <w:sz w:val="32"/>
          <w:szCs w:val="32"/>
          <w:u w:val="none" w:color="auto"/>
          <w:shd w:val="clear" w:fill="auto"/>
        </w:rPr>
        <w:t>.</w:t>
      </w:r>
      <w:r>
        <w:rPr>
          <w:rFonts w:hint="eastAsia" w:ascii="仿宋_GB2312" w:hAnsi="Calibri" w:eastAsia="仿宋_GB2312" w:cs="仿宋"/>
          <w:color w:val="000000"/>
          <w:kern w:val="0"/>
          <w:sz w:val="32"/>
          <w:szCs w:val="32"/>
          <w:u w:val="none" w:color="auto"/>
          <w:shd w:val="clear" w:fill="auto"/>
        </w:rPr>
        <w:t>社会保障和就业支出（类）就业补助（款）公益性岗位补贴（项）反映用于公益性岗位的支出。</w:t>
      </w:r>
    </w:p>
    <w:p>
      <w:pPr>
        <w:pStyle w:val="3"/>
        <w:spacing w:before="93"/>
        <w:ind w:firstLine="640" w:firstLineChars="200"/>
        <w:rPr>
          <w:rFonts w:hAnsi="Calibri" w:cs="仿宋"/>
          <w:color w:val="000000"/>
          <w:sz w:val="32"/>
          <w:szCs w:val="32"/>
          <w:u w:val="none" w:color="auto"/>
          <w:shd w:val="clear" w:fill="auto"/>
        </w:rPr>
      </w:pPr>
      <w:r>
        <w:rPr>
          <w:rFonts w:hint="eastAsia" w:hAnsi="Calibri" w:cs="仿宋"/>
          <w:color w:val="000000"/>
          <w:sz w:val="32"/>
          <w:szCs w:val="32"/>
          <w:u w:val="none" w:color="auto"/>
          <w:shd w:val="clear" w:fill="auto"/>
        </w:rPr>
        <w:t>11</w:t>
      </w:r>
      <w:r>
        <w:rPr>
          <w:sz w:val="32"/>
          <w:szCs w:val="32"/>
          <w:u w:val="none" w:color="auto"/>
          <w:shd w:val="clear" w:fill="auto"/>
        </w:rPr>
        <w:t>.</w:t>
      </w:r>
      <w:r>
        <w:rPr>
          <w:rFonts w:hint="eastAsia" w:hAnsi="Calibri" w:cs="仿宋"/>
          <w:color w:val="000000"/>
          <w:sz w:val="32"/>
          <w:szCs w:val="32"/>
          <w:u w:val="none" w:color="auto"/>
          <w:shd w:val="clear" w:fill="auto"/>
        </w:rPr>
        <w:t>社会保障和就业支出（类）就业补助（款）其他就业补助支出（项）反映用于</w:t>
      </w:r>
      <w:r>
        <w:rPr>
          <w:rFonts w:hint="eastAsia"/>
          <w:color w:val="000000"/>
          <w:sz w:val="32"/>
          <w:szCs w:val="32"/>
          <w:u w:val="none" w:color="auto"/>
          <w:shd w:val="clear" w:fill="auto"/>
        </w:rPr>
        <w:t>其他用于社会保障和就业方面的支出。</w:t>
      </w:r>
    </w:p>
    <w:p>
      <w:pPr>
        <w:pStyle w:val="3"/>
        <w:spacing w:before="93"/>
        <w:rPr>
          <w:rFonts w:hAnsi="Calibri" w:cs="仿宋"/>
          <w:color w:val="000000"/>
          <w:sz w:val="32"/>
          <w:szCs w:val="32"/>
          <w:u w:val="none" w:color="auto"/>
          <w:shd w:val="clear" w:fill="auto"/>
        </w:rPr>
      </w:pPr>
      <w:r>
        <w:rPr>
          <w:rFonts w:hint="eastAsia" w:hAnsi="Calibri" w:cs="仿宋"/>
          <w:color w:val="000000"/>
          <w:sz w:val="32"/>
          <w:szCs w:val="32"/>
          <w:u w:val="none" w:color="auto"/>
          <w:shd w:val="clear" w:fill="auto"/>
        </w:rPr>
        <w:t>12</w:t>
      </w:r>
      <w:r>
        <w:rPr>
          <w:sz w:val="32"/>
          <w:szCs w:val="32"/>
          <w:u w:val="none" w:color="auto"/>
          <w:shd w:val="clear" w:fill="auto"/>
        </w:rPr>
        <w:t>.</w:t>
      </w:r>
      <w:r>
        <w:rPr>
          <w:rFonts w:hint="eastAsia" w:hAnsi="Calibri" w:cs="仿宋"/>
          <w:color w:val="000000"/>
          <w:sz w:val="32"/>
          <w:szCs w:val="32"/>
          <w:u w:val="none" w:color="auto"/>
          <w:shd w:val="clear" w:fill="auto"/>
        </w:rPr>
        <w:t>卫生健康（类）行政事业单位医疗（款）行政单位医疗（项）</w:t>
      </w:r>
      <w:r>
        <w:rPr>
          <w:rFonts w:hint="eastAsia"/>
          <w:color w:val="000000"/>
          <w:sz w:val="32"/>
          <w:szCs w:val="32"/>
          <w:u w:val="none" w:color="auto"/>
          <w:shd w:val="clear" w:fill="auto"/>
        </w:rPr>
        <w:t>反映财政部门安排的行政单位基本医疗保险缴费经费，未参加医疗保险的行政单位的公费医疗经费，按国家规定享受离休人员待遇的医疗经费。</w:t>
      </w:r>
    </w:p>
    <w:p>
      <w:pPr>
        <w:spacing w:line="600" w:lineRule="exact"/>
        <w:ind w:firstLine="640" w:firstLineChars="200"/>
        <w:rPr>
          <w:rFonts w:ascii="仿宋_GB2312" w:hAnsi="Calibri" w:eastAsia="仿宋_GB2312" w:cs="仿宋"/>
          <w:color w:val="000000"/>
          <w:kern w:val="0"/>
          <w:sz w:val="32"/>
          <w:szCs w:val="32"/>
          <w:u w:val="none" w:color="auto"/>
          <w:shd w:val="clear" w:fill="auto"/>
        </w:rPr>
      </w:pPr>
      <w:r>
        <w:rPr>
          <w:rFonts w:hint="eastAsia" w:ascii="仿宋_GB2312" w:hAnsi="Calibri" w:eastAsia="仿宋_GB2312" w:cs="仿宋"/>
          <w:color w:val="000000"/>
          <w:kern w:val="0"/>
          <w:sz w:val="32"/>
          <w:szCs w:val="32"/>
          <w:u w:val="none" w:color="auto"/>
          <w:shd w:val="clear" w:fill="auto"/>
        </w:rPr>
        <w:t>13</w:t>
      </w:r>
      <w:r>
        <w:rPr>
          <w:rFonts w:ascii="仿宋_GB2312" w:eastAsia="仿宋_GB2312"/>
          <w:sz w:val="32"/>
          <w:szCs w:val="32"/>
          <w:u w:val="none" w:color="auto"/>
          <w:shd w:val="clear" w:fill="auto"/>
        </w:rPr>
        <w:t>.</w:t>
      </w:r>
      <w:r>
        <w:rPr>
          <w:rFonts w:hint="eastAsia" w:ascii="仿宋_GB2312" w:hAnsi="Calibri" w:eastAsia="仿宋_GB2312" w:cs="仿宋"/>
          <w:color w:val="000000"/>
          <w:kern w:val="0"/>
          <w:sz w:val="32"/>
          <w:szCs w:val="32"/>
          <w:u w:val="none" w:color="auto"/>
          <w:shd w:val="clear" w:fill="auto"/>
        </w:rPr>
        <w:t>卫生健康（类）行政事业单位医疗（款）事业单位医疗（项）</w:t>
      </w:r>
      <w:r>
        <w:rPr>
          <w:rFonts w:hint="eastAsia" w:ascii="仿宋_GB2312" w:eastAsia="仿宋_GB2312"/>
          <w:color w:val="000000"/>
          <w:sz w:val="32"/>
          <w:szCs w:val="32"/>
          <w:u w:val="none" w:color="auto"/>
          <w:shd w:val="clear" w:fill="auto"/>
        </w:rPr>
        <w:t>反映财政部门安排的事业单位基本医疗保险缴费经费，未参加医疗保险的事业单位的公费医疗经费，按国家规定享受离休人员待遇的医疗经费</w:t>
      </w:r>
      <w:r>
        <w:rPr>
          <w:u w:val="none" w:color="auto"/>
          <w:shd w:val="clear" w:fill="auto"/>
        </w:rPr>
        <w:t>。</w:t>
      </w:r>
    </w:p>
    <w:p>
      <w:pPr>
        <w:spacing w:line="600" w:lineRule="exact"/>
        <w:ind w:firstLine="640" w:firstLineChars="200"/>
        <w:rPr>
          <w:rFonts w:ascii="仿宋_GB2312" w:eastAsia="仿宋_GB2312"/>
          <w:color w:val="000000"/>
          <w:sz w:val="32"/>
          <w:szCs w:val="32"/>
          <w:u w:val="none" w:color="auto"/>
          <w:shd w:val="clear" w:fill="auto"/>
        </w:rPr>
      </w:pPr>
      <w:r>
        <w:rPr>
          <w:rFonts w:hint="eastAsia" w:ascii="仿宋_GB2312" w:hAnsi="Calibri" w:eastAsia="仿宋_GB2312" w:cs="仿宋"/>
          <w:color w:val="000000"/>
          <w:kern w:val="0"/>
          <w:sz w:val="32"/>
          <w:szCs w:val="32"/>
          <w:u w:val="none" w:color="auto"/>
          <w:shd w:val="clear" w:fill="auto"/>
        </w:rPr>
        <w:t>14</w:t>
      </w:r>
      <w:r>
        <w:rPr>
          <w:rFonts w:ascii="仿宋_GB2312" w:eastAsia="仿宋_GB2312"/>
          <w:sz w:val="32"/>
          <w:szCs w:val="32"/>
          <w:u w:val="none" w:color="auto"/>
          <w:shd w:val="clear" w:fill="auto"/>
        </w:rPr>
        <w:t>.</w:t>
      </w:r>
      <w:r>
        <w:rPr>
          <w:rFonts w:hint="eastAsia" w:ascii="仿宋_GB2312" w:hAnsi="Calibri" w:eastAsia="仿宋_GB2312" w:cs="仿宋"/>
          <w:color w:val="000000"/>
          <w:kern w:val="0"/>
          <w:sz w:val="32"/>
          <w:szCs w:val="32"/>
          <w:u w:val="none" w:color="auto"/>
          <w:shd w:val="clear" w:fill="auto"/>
        </w:rPr>
        <w:t>卫生健康（类）行政事业单位医疗补助（款）公务员医疗补助（项）</w:t>
      </w:r>
      <w:r>
        <w:rPr>
          <w:rFonts w:hint="eastAsia" w:ascii="仿宋_GB2312" w:eastAsia="仿宋_GB2312"/>
          <w:color w:val="000000"/>
          <w:sz w:val="32"/>
          <w:szCs w:val="32"/>
          <w:u w:val="none" w:color="auto"/>
          <w:shd w:val="clear" w:fill="auto"/>
        </w:rPr>
        <w:t>反映财政部门安排的公务员医疗补助经费。</w:t>
      </w:r>
    </w:p>
    <w:p>
      <w:pPr>
        <w:pStyle w:val="3"/>
        <w:spacing w:before="93"/>
        <w:ind w:firstLine="640" w:firstLineChars="200"/>
        <w:rPr>
          <w:rFonts w:hAnsi="Calibri" w:cs="仿宋"/>
          <w:color w:val="000000"/>
          <w:sz w:val="32"/>
          <w:szCs w:val="32"/>
          <w:u w:val="none" w:color="auto"/>
          <w:shd w:val="clear" w:fill="auto"/>
        </w:rPr>
      </w:pPr>
      <w:r>
        <w:rPr>
          <w:rFonts w:hint="eastAsia" w:hAnsi="Calibri" w:cs="仿宋"/>
          <w:color w:val="000000"/>
          <w:sz w:val="32"/>
          <w:szCs w:val="32"/>
          <w:u w:val="none" w:color="auto"/>
          <w:shd w:val="clear" w:fill="auto"/>
        </w:rPr>
        <w:t>15</w:t>
      </w:r>
      <w:r>
        <w:rPr>
          <w:sz w:val="32"/>
          <w:szCs w:val="32"/>
          <w:u w:val="none" w:color="auto"/>
          <w:shd w:val="clear" w:fill="auto"/>
        </w:rPr>
        <w:t>.</w:t>
      </w:r>
      <w:r>
        <w:rPr>
          <w:rFonts w:hint="eastAsia" w:hAnsi="Calibri" w:cs="仿宋"/>
          <w:color w:val="000000"/>
          <w:sz w:val="32"/>
          <w:szCs w:val="32"/>
          <w:u w:val="none" w:color="auto"/>
          <w:shd w:val="clear" w:fill="auto"/>
        </w:rPr>
        <w:t>城乡社区支出（类）城乡社区管理事务（款）反映政府城乡社区事务支出。</w:t>
      </w:r>
    </w:p>
    <w:p>
      <w:pPr>
        <w:pStyle w:val="3"/>
        <w:spacing w:before="93"/>
        <w:ind w:firstLine="640" w:firstLineChars="200"/>
        <w:rPr>
          <w:rFonts w:hAnsi="Calibri" w:cs="仿宋"/>
          <w:color w:val="000000"/>
          <w:sz w:val="32"/>
          <w:szCs w:val="32"/>
          <w:u w:val="none" w:color="auto"/>
          <w:shd w:val="clear" w:fill="auto"/>
        </w:rPr>
      </w:pPr>
      <w:r>
        <w:rPr>
          <w:rFonts w:hint="eastAsia"/>
          <w:sz w:val="32"/>
          <w:szCs w:val="32"/>
          <w:u w:val="none" w:color="auto"/>
          <w:shd w:val="clear" w:fill="auto"/>
        </w:rPr>
        <w:t>16</w:t>
      </w:r>
      <w:r>
        <w:rPr>
          <w:sz w:val="32"/>
          <w:szCs w:val="32"/>
          <w:u w:val="none" w:color="auto"/>
          <w:shd w:val="clear" w:fill="auto"/>
        </w:rPr>
        <w:t>.</w:t>
      </w:r>
      <w:r>
        <w:rPr>
          <w:rFonts w:hint="eastAsia" w:hAnsi="Calibri" w:cs="仿宋"/>
          <w:color w:val="000000"/>
          <w:sz w:val="32"/>
          <w:szCs w:val="32"/>
          <w:u w:val="none" w:color="auto"/>
          <w:shd w:val="clear" w:fill="auto"/>
        </w:rPr>
        <w:t>农林水支出（类）扶贫（款）</w:t>
      </w:r>
      <w:r>
        <w:rPr>
          <w:rFonts w:ascii="仿宋" w:hAnsi="仿宋" w:eastAsia="仿宋"/>
          <w:color w:val="000000"/>
          <w:kern w:val="2"/>
          <w:sz w:val="32"/>
          <w:szCs w:val="32"/>
          <w:u w:val="none" w:color="auto"/>
          <w:shd w:val="clear" w:fill="auto"/>
        </w:rPr>
        <w:t>其他扶贫支出</w:t>
      </w:r>
      <w:r>
        <w:rPr>
          <w:rFonts w:hint="eastAsia" w:ascii="仿宋" w:hAnsi="仿宋" w:eastAsia="仿宋"/>
          <w:color w:val="000000"/>
          <w:kern w:val="2"/>
          <w:sz w:val="32"/>
          <w:szCs w:val="32"/>
          <w:u w:val="none" w:color="auto"/>
          <w:shd w:val="clear" w:fill="auto"/>
        </w:rPr>
        <w:t>（项）</w:t>
      </w:r>
      <w:r>
        <w:rPr>
          <w:rFonts w:hint="eastAsia" w:hAnsi="Calibri" w:cs="仿宋"/>
          <w:color w:val="000000"/>
          <w:sz w:val="32"/>
          <w:szCs w:val="32"/>
          <w:u w:val="none" w:color="auto"/>
          <w:shd w:val="clear" w:fill="auto"/>
        </w:rPr>
        <w:t>反映政府农林水事务支出。具体包括：农业支出、林业支出、水利支出、扶贫支出、农业综合开发支出等。</w:t>
      </w:r>
    </w:p>
    <w:p>
      <w:pPr>
        <w:spacing w:line="600" w:lineRule="exact"/>
        <w:ind w:firstLine="640" w:firstLineChars="200"/>
        <w:rPr>
          <w:rFonts w:ascii="仿宋" w:hAnsi="仿宋" w:eastAsia="仿宋"/>
          <w:b/>
          <w:sz w:val="32"/>
          <w:szCs w:val="32"/>
          <w:u w:val="none" w:color="auto"/>
          <w:shd w:val="clear" w:fill="auto"/>
        </w:rPr>
      </w:pPr>
      <w:r>
        <w:rPr>
          <w:rFonts w:hint="eastAsia" w:ascii="仿宋_GB2312" w:eastAsia="仿宋_GB2312"/>
          <w:color w:val="000000"/>
          <w:sz w:val="32"/>
          <w:szCs w:val="32"/>
          <w:u w:val="none" w:color="auto"/>
          <w:shd w:val="clear" w:fill="auto"/>
        </w:rPr>
        <w:t>17</w:t>
      </w:r>
      <w:r>
        <w:rPr>
          <w:rFonts w:ascii="仿宋_GB2312" w:eastAsia="仿宋_GB2312"/>
          <w:sz w:val="32"/>
          <w:szCs w:val="32"/>
          <w:u w:val="none" w:color="auto"/>
          <w:shd w:val="clear" w:fill="auto"/>
        </w:rPr>
        <w:t>.</w:t>
      </w:r>
      <w:r>
        <w:rPr>
          <w:rFonts w:hint="eastAsia" w:ascii="仿宋_GB2312" w:eastAsia="仿宋_GB2312"/>
          <w:color w:val="000000"/>
          <w:sz w:val="32"/>
          <w:szCs w:val="32"/>
          <w:u w:val="none" w:color="auto"/>
          <w:shd w:val="clear" w:fill="auto"/>
        </w:rPr>
        <w:t>住房保障支出（类）住房改革支出（款）住房公积金（项）行政事业单位按人力资源和社会保障部、财政部规定的基本工资和津贴补贴以及规定比例为职工缴纳的住房公积金。</w:t>
      </w:r>
    </w:p>
    <w:p>
      <w:pPr>
        <w:ind w:firstLine="640" w:firstLineChars="200"/>
        <w:rPr>
          <w:rFonts w:ascii="仿宋_GB2312" w:eastAsia="仿宋_GB2312"/>
          <w:color w:val="000000"/>
          <w:sz w:val="32"/>
          <w:szCs w:val="32"/>
          <w:u w:val="none" w:color="auto"/>
          <w:shd w:val="clear" w:fill="auto"/>
        </w:rPr>
      </w:pPr>
      <w:r>
        <w:rPr>
          <w:rFonts w:hint="eastAsia" w:ascii="仿宋_GB2312" w:eastAsia="仿宋_GB2312"/>
          <w:color w:val="000000"/>
          <w:sz w:val="32"/>
          <w:szCs w:val="32"/>
          <w:u w:val="none" w:color="auto"/>
          <w:shd w:val="clear" w:fill="auto"/>
        </w:rPr>
        <w:t>18</w:t>
      </w:r>
      <w:r>
        <w:rPr>
          <w:rFonts w:ascii="仿宋_GB2312" w:eastAsia="仿宋_GB2312"/>
          <w:sz w:val="32"/>
          <w:szCs w:val="32"/>
          <w:u w:val="none" w:color="auto"/>
          <w:shd w:val="clear" w:fill="auto"/>
        </w:rPr>
        <w:t>.</w:t>
      </w:r>
      <w:r>
        <w:rPr>
          <w:rFonts w:hint="eastAsia" w:ascii="仿宋_GB2312" w:eastAsia="仿宋_GB2312"/>
          <w:color w:val="000000"/>
          <w:sz w:val="32"/>
          <w:szCs w:val="32"/>
          <w:u w:val="none" w:color="auto"/>
          <w:shd w:val="clear" w:fill="auto"/>
        </w:rPr>
        <w:t>基本支出：指为保障机构正常运转、完成日常工作任务而发生的人员支出和公用支出。</w:t>
      </w:r>
    </w:p>
    <w:p>
      <w:pPr>
        <w:ind w:firstLine="640" w:firstLineChars="200"/>
        <w:rPr>
          <w:rFonts w:ascii="仿宋_GB2312" w:eastAsia="仿宋_GB2312"/>
          <w:color w:val="000000"/>
          <w:sz w:val="32"/>
          <w:szCs w:val="32"/>
          <w:u w:val="none" w:color="auto"/>
          <w:shd w:val="clear" w:fill="auto"/>
        </w:rPr>
      </w:pPr>
      <w:r>
        <w:rPr>
          <w:rFonts w:hint="eastAsia" w:ascii="仿宋_GB2312" w:eastAsia="仿宋_GB2312"/>
          <w:color w:val="000000"/>
          <w:sz w:val="32"/>
          <w:szCs w:val="32"/>
          <w:u w:val="none" w:color="auto"/>
          <w:shd w:val="clear" w:fill="auto"/>
        </w:rPr>
        <w:t>19</w:t>
      </w:r>
      <w:r>
        <w:rPr>
          <w:rFonts w:ascii="仿宋_GB2312" w:eastAsia="仿宋_GB2312"/>
          <w:sz w:val="32"/>
          <w:szCs w:val="32"/>
          <w:u w:val="none" w:color="auto"/>
          <w:shd w:val="clear" w:fill="auto"/>
        </w:rPr>
        <w:t>.</w:t>
      </w:r>
      <w:r>
        <w:rPr>
          <w:rFonts w:hint="eastAsia" w:ascii="仿宋_GB2312" w:eastAsia="仿宋_GB2312"/>
          <w:color w:val="000000"/>
          <w:sz w:val="32"/>
          <w:szCs w:val="32"/>
          <w:u w:val="none" w:color="auto"/>
          <w:shd w:val="clear" w:fill="auto"/>
        </w:rPr>
        <w:t>项目支出：指在基本支出之外为完成特定行政任务和事业发展目标所发生的支出。</w:t>
      </w:r>
    </w:p>
    <w:p>
      <w:pPr>
        <w:ind w:firstLine="640" w:firstLineChars="200"/>
        <w:rPr>
          <w:rFonts w:ascii="仿宋_GB2312" w:eastAsia="仿宋_GB2312"/>
          <w:color w:val="000000"/>
          <w:sz w:val="32"/>
          <w:szCs w:val="32"/>
          <w:u w:val="none" w:color="auto"/>
          <w:shd w:val="clear" w:fill="auto"/>
        </w:rPr>
      </w:pPr>
      <w:r>
        <w:rPr>
          <w:rFonts w:ascii="仿宋_GB2312" w:eastAsia="仿宋_GB2312"/>
          <w:color w:val="000000"/>
          <w:sz w:val="32"/>
          <w:szCs w:val="32"/>
          <w:u w:val="none" w:color="auto"/>
          <w:shd w:val="clear" w:fill="auto"/>
        </w:rPr>
        <w:t>2</w:t>
      </w:r>
      <w:r>
        <w:rPr>
          <w:rFonts w:hint="eastAsia" w:ascii="仿宋_GB2312" w:eastAsia="仿宋_GB2312"/>
          <w:color w:val="000000"/>
          <w:sz w:val="32"/>
          <w:szCs w:val="32"/>
          <w:u w:val="none" w:color="auto"/>
          <w:shd w:val="clear" w:fill="auto"/>
        </w:rPr>
        <w:t>0</w:t>
      </w:r>
      <w:r>
        <w:rPr>
          <w:rFonts w:ascii="仿宋_GB2312" w:eastAsia="仿宋_GB2312"/>
          <w:sz w:val="32"/>
          <w:szCs w:val="32"/>
          <w:u w:val="none" w:color="auto"/>
          <w:shd w:val="clear" w:fill="auto"/>
        </w:rPr>
        <w:t>.</w:t>
      </w:r>
      <w:r>
        <w:rPr>
          <w:rFonts w:hint="eastAsia" w:ascii="仿宋_GB2312" w:eastAsia="仿宋_GB2312"/>
          <w:color w:val="000000"/>
          <w:sz w:val="32"/>
          <w:szCs w:val="32"/>
          <w:u w:val="none" w:color="auto"/>
          <w:shd w:val="clear" w:fill="auto"/>
        </w:rPr>
        <w:t>经营支出：指事业单位在专业业务活动及其辅助活动之外开展非独立核算经营活动发生的支出。</w:t>
      </w:r>
    </w:p>
    <w:p>
      <w:pPr>
        <w:pStyle w:val="28"/>
        <w:spacing w:line="560" w:lineRule="exact"/>
        <w:ind w:firstLine="640" w:firstLineChars="200"/>
        <w:rPr>
          <w:rFonts w:ascii="仿宋_GB2312" w:eastAsia="仿宋_GB2312"/>
          <w:sz w:val="32"/>
          <w:szCs w:val="32"/>
          <w:u w:val="none" w:color="auto"/>
          <w:shd w:val="clear" w:fill="auto"/>
        </w:rPr>
      </w:pPr>
      <w:r>
        <w:rPr>
          <w:rFonts w:hint="eastAsia" w:ascii="仿宋_GB2312" w:eastAsia="仿宋_GB2312"/>
          <w:sz w:val="32"/>
          <w:szCs w:val="32"/>
          <w:u w:val="none" w:color="auto"/>
          <w:shd w:val="clear" w:fill="auto"/>
        </w:rPr>
        <w:t>21</w:t>
      </w:r>
      <w:r>
        <w:rPr>
          <w:rFonts w:ascii="仿宋_GB2312" w:eastAsia="仿宋_GB2312"/>
          <w:sz w:val="32"/>
          <w:szCs w:val="32"/>
          <w:u w:val="none" w:color="auto"/>
          <w:shd w:val="clear" w:fill="auto"/>
        </w:rPr>
        <w:t>.</w:t>
      </w:r>
      <w:r>
        <w:rPr>
          <w:rFonts w:hint="eastAsia" w:ascii="仿宋_GB2312" w:eastAsia="仿宋_GB2312"/>
          <w:sz w:val="32"/>
          <w:szCs w:val="32"/>
          <w:u w:val="none" w:color="auto"/>
          <w:shd w:val="clear" w:fill="auto"/>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8"/>
        <w:spacing w:line="560" w:lineRule="exact"/>
        <w:ind w:firstLine="640" w:firstLineChars="200"/>
        <w:rPr>
          <w:rFonts w:ascii="仿宋_GB2312" w:eastAsia="仿宋_GB2312" w:cs="黑体"/>
          <w:color w:val="auto"/>
          <w:sz w:val="32"/>
          <w:szCs w:val="32"/>
          <w:u w:val="none" w:color="auto"/>
          <w:shd w:val="clear" w:fill="auto"/>
        </w:rPr>
      </w:pPr>
      <w:r>
        <w:rPr>
          <w:rFonts w:hint="eastAsia" w:ascii="仿宋_GB2312" w:eastAsia="仿宋_GB2312"/>
          <w:sz w:val="32"/>
          <w:szCs w:val="32"/>
          <w:u w:val="none" w:color="auto"/>
          <w:shd w:val="clear" w:fill="auto"/>
        </w:rPr>
        <w:t>22</w:t>
      </w:r>
      <w:r>
        <w:rPr>
          <w:rFonts w:ascii="仿宋_GB2312" w:eastAsia="仿宋_GB2312"/>
          <w:sz w:val="32"/>
          <w:szCs w:val="32"/>
          <w:u w:val="none" w:color="auto"/>
          <w:shd w:val="clear" w:fill="auto"/>
        </w:rPr>
        <w:t>.</w:t>
      </w:r>
      <w:r>
        <w:rPr>
          <w:rFonts w:hint="eastAsia" w:ascii="仿宋_GB2312" w:eastAsia="仿宋_GB2312"/>
          <w:sz w:val="32"/>
          <w:szCs w:val="32"/>
          <w:u w:val="none" w:color="auto"/>
          <w:shd w:val="clear" w:fill="auto"/>
        </w:rPr>
        <w:t>机关运行经费：为保障行政单位（含参照公务员法管理的事业单位）运行用于购买货物和服务的各项资金，包括</w:t>
      </w:r>
      <w:r>
        <w:rPr>
          <w:rFonts w:hint="eastAsia" w:ascii="仿宋_GB2312" w:eastAsia="仿宋_GB2312"/>
          <w:sz w:val="32"/>
          <w:szCs w:val="32"/>
          <w:u w:val="none" w:color="auto"/>
          <w:shd w:val="clear" w:fill="auto"/>
        </w:rPr>
        <w:t>办公</w:t>
      </w:r>
      <w:r>
        <w:rPr>
          <w:rFonts w:hint="eastAsia" w:ascii="仿宋_GB2312" w:eastAsia="仿宋_GB2312"/>
          <w:sz w:val="32"/>
          <w:szCs w:val="32"/>
          <w:u w:val="none" w:color="auto"/>
          <w:shd w:val="clear" w:fill="auto"/>
          <w:lang w:val="en-US" w:eastAsia="zh-CN"/>
        </w:rPr>
        <w:t>费</w:t>
      </w:r>
      <w:r>
        <w:rPr>
          <w:rFonts w:hint="eastAsia" w:ascii="仿宋_GB2312" w:eastAsia="仿宋_GB2312"/>
          <w:sz w:val="32"/>
          <w:szCs w:val="32"/>
          <w:u w:val="none" w:color="auto"/>
          <w:shd w:val="clear" w:fill="auto"/>
        </w:rPr>
        <w:t>及印刷费、邮电费、差旅费、会议费、福利费、日常维修费、专用材料及一般设备购置费、办公用房水电费、办公用房取暖费、办公用房物业管理费、公务用车运行维护费以及其他费用。</w:t>
      </w:r>
    </w:p>
    <w:p>
      <w:pPr>
        <w:spacing w:line="600" w:lineRule="exact"/>
        <w:jc w:val="center"/>
        <w:outlineLvl w:val="0"/>
        <w:rPr>
          <w:rStyle w:val="30"/>
          <w:rFonts w:ascii="黑体" w:hAnsi="黑体" w:eastAsia="黑体"/>
          <w:b w:val="0"/>
          <w:u w:val="none" w:color="auto"/>
          <w:shd w:val="clear" w:fill="auto"/>
        </w:rPr>
      </w:pPr>
      <w:bookmarkStart w:id="79" w:name="_Toc15377226"/>
      <w:r>
        <w:rPr>
          <w:u w:val="none" w:color="auto"/>
          <w:shd w:val="clear" w:fill="auto"/>
        </w:rPr>
        <w:br w:type="page"/>
      </w:r>
      <w:bookmarkStart w:id="80" w:name="_Toc25000"/>
      <w:bookmarkStart w:id="81" w:name="_Toc15396614"/>
      <w:r>
        <w:rPr>
          <w:rFonts w:hint="eastAsia" w:ascii="黑体" w:hAnsi="黑体" w:eastAsia="黑体"/>
          <w:sz w:val="44"/>
          <w:szCs w:val="44"/>
          <w:u w:val="none" w:color="auto"/>
          <w:shd w:val="clear" w:fill="auto"/>
        </w:rPr>
        <w:t>第</w:t>
      </w:r>
      <w:r>
        <w:rPr>
          <w:rStyle w:val="30"/>
          <w:rFonts w:hint="eastAsia" w:ascii="黑体" w:hAnsi="黑体" w:eastAsia="黑体"/>
          <w:b w:val="0"/>
          <w:u w:val="none" w:color="auto"/>
          <w:shd w:val="clear" w:fill="auto"/>
        </w:rPr>
        <w:t>四部分</w:t>
      </w:r>
      <w:r>
        <w:rPr>
          <w:rStyle w:val="30"/>
          <w:rFonts w:hint="eastAsia" w:ascii="黑体" w:hAnsi="黑体" w:eastAsia="黑体"/>
          <w:b w:val="0"/>
          <w:u w:val="none" w:color="auto"/>
          <w:shd w:val="clear" w:fill="auto"/>
          <w:lang w:val="en-US" w:eastAsia="zh-CN"/>
        </w:rPr>
        <w:t xml:space="preserve"> </w:t>
      </w:r>
      <w:r>
        <w:rPr>
          <w:rStyle w:val="30"/>
          <w:rFonts w:hint="eastAsia" w:ascii="黑体" w:hAnsi="黑体" w:eastAsia="黑体"/>
          <w:b w:val="0"/>
          <w:u w:val="none" w:color="auto"/>
          <w:shd w:val="clear" w:fill="auto"/>
        </w:rPr>
        <w:t>附件</w:t>
      </w:r>
      <w:bookmarkEnd w:id="80"/>
      <w:bookmarkEnd w:id="81"/>
    </w:p>
    <w:p>
      <w:pPr>
        <w:spacing w:line="572" w:lineRule="exact"/>
        <w:jc w:val="left"/>
        <w:outlineLvl w:val="0"/>
        <w:rPr>
          <w:rFonts w:ascii="方正小标宋简体" w:hAnsi="方正小标宋简体" w:eastAsia="方正小标宋简体" w:cs="方正小标宋简体"/>
          <w:sz w:val="44"/>
          <w:szCs w:val="44"/>
          <w:u w:val="none" w:color="auto"/>
          <w:shd w:val="clear" w:fill="auto"/>
        </w:rPr>
      </w:pPr>
      <w:bookmarkStart w:id="82" w:name="_Toc17870"/>
      <w:r>
        <w:rPr>
          <w:rFonts w:hint="eastAsia" w:ascii="黑体" w:hAnsi="黑体" w:eastAsia="黑体" w:cs="黑体"/>
          <w:sz w:val="32"/>
          <w:szCs w:val="32"/>
          <w:u w:val="none" w:color="auto"/>
          <w:shd w:val="clear" w:fill="auto"/>
        </w:rPr>
        <w:t>附件</w:t>
      </w:r>
      <w:bookmarkEnd w:id="82"/>
    </w:p>
    <w:p>
      <w:pPr>
        <w:spacing w:line="572" w:lineRule="exact"/>
        <w:jc w:val="center"/>
        <w:rPr>
          <w:rFonts w:ascii="方正小标宋简体" w:hAnsi="宋体" w:eastAsia="方正小标宋简体"/>
          <w:kern w:val="0"/>
          <w:sz w:val="40"/>
          <w:szCs w:val="44"/>
          <w:u w:val="none" w:color="auto"/>
          <w:shd w:val="clear" w:fill="auto"/>
          <w:lang w:val="zh-CN"/>
        </w:rPr>
      </w:pPr>
      <w:r>
        <w:rPr>
          <w:rFonts w:hint="eastAsia" w:ascii="方正小标宋简体" w:hAnsi="宋体" w:eastAsia="方正小标宋简体"/>
          <w:kern w:val="0"/>
          <w:sz w:val="40"/>
          <w:szCs w:val="44"/>
          <w:u w:val="none" w:color="auto"/>
          <w:shd w:val="clear" w:fill="auto"/>
        </w:rPr>
        <w:t>2021年通江县综合行政执法局部门整体绩效评价报告</w:t>
      </w:r>
    </w:p>
    <w:p>
      <w:pPr>
        <w:widowControl/>
        <w:adjustRightInd w:val="0"/>
        <w:snapToGrid w:val="0"/>
        <w:spacing w:line="572" w:lineRule="exact"/>
        <w:ind w:firstLine="480" w:firstLineChars="200"/>
        <w:contextualSpacing/>
        <w:jc w:val="left"/>
        <w:rPr>
          <w:rFonts w:ascii="黑体" w:hAnsi="宋体" w:eastAsia="黑体" w:cs="宋体"/>
          <w:kern w:val="0"/>
          <w:sz w:val="24"/>
          <w:szCs w:val="32"/>
          <w:u w:val="none" w:color="auto"/>
          <w:shd w:val="clear" w:color="auto" w:fill="auto"/>
        </w:rPr>
      </w:pPr>
    </w:p>
    <w:p>
      <w:pPr>
        <w:widowControl/>
        <w:adjustRightInd w:val="0"/>
        <w:snapToGrid w:val="0"/>
        <w:spacing w:line="540" w:lineRule="exact"/>
        <w:ind w:firstLine="640" w:firstLineChars="200"/>
        <w:contextualSpacing/>
        <w:jc w:val="left"/>
        <w:rPr>
          <w:rFonts w:ascii="黑体" w:hAnsi="宋体" w:eastAsia="黑体" w:cs="宋体"/>
          <w:kern w:val="0"/>
          <w:sz w:val="32"/>
          <w:szCs w:val="32"/>
          <w:u w:val="none" w:color="auto"/>
          <w:shd w:val="clear" w:color="auto" w:fill="auto"/>
          <w:lang w:val="zh-CN"/>
        </w:rPr>
      </w:pPr>
      <w:r>
        <w:rPr>
          <w:rFonts w:hint="eastAsia" w:ascii="黑体" w:hAnsi="宋体" w:eastAsia="黑体" w:cs="宋体"/>
          <w:kern w:val="0"/>
          <w:sz w:val="32"/>
          <w:szCs w:val="32"/>
          <w:u w:val="none" w:color="auto"/>
          <w:shd w:val="clear" w:color="auto" w:fill="auto"/>
        </w:rPr>
        <w:t>一、</w:t>
      </w:r>
      <w:r>
        <w:rPr>
          <w:rFonts w:hint="eastAsia" w:ascii="黑体" w:hAnsi="宋体" w:eastAsia="黑体" w:cs="宋体"/>
          <w:kern w:val="0"/>
          <w:sz w:val="32"/>
          <w:szCs w:val="32"/>
          <w:u w:val="none" w:color="auto"/>
          <w:shd w:val="clear" w:color="auto" w:fill="auto"/>
          <w:lang w:val="zh-CN"/>
        </w:rPr>
        <w:t>部门（单位）概况</w:t>
      </w:r>
    </w:p>
    <w:p>
      <w:pPr>
        <w:widowControl/>
        <w:adjustRightInd w:val="0"/>
        <w:snapToGrid w:val="0"/>
        <w:spacing w:line="540" w:lineRule="exact"/>
        <w:ind w:firstLine="640" w:firstLineChars="200"/>
        <w:contextualSpacing/>
        <w:jc w:val="left"/>
        <w:rPr>
          <w:rFonts w:ascii="仿宋_GB2312" w:hAnsi="宋体" w:eastAsia="仿宋_GB2312" w:cs="宋体"/>
          <w:kern w:val="0"/>
          <w:sz w:val="32"/>
          <w:szCs w:val="32"/>
          <w:u w:val="none" w:color="auto"/>
          <w:shd w:val="clear" w:color="auto" w:fill="auto"/>
          <w:lang w:val="zh-CN"/>
        </w:rPr>
      </w:pPr>
      <w:r>
        <w:rPr>
          <w:rFonts w:hint="eastAsia" w:ascii="仿宋_GB2312" w:hAnsi="宋体" w:eastAsia="仿宋_GB2312" w:cs="宋体"/>
          <w:kern w:val="0"/>
          <w:sz w:val="32"/>
          <w:szCs w:val="32"/>
          <w:u w:val="none" w:color="auto"/>
          <w:shd w:val="clear" w:color="auto" w:fill="auto"/>
          <w:lang w:val="zh-CN"/>
        </w:rPr>
        <w:t>（一）机构组成。</w:t>
      </w:r>
    </w:p>
    <w:p>
      <w:pPr>
        <w:widowControl/>
        <w:adjustRightInd w:val="0"/>
        <w:snapToGrid w:val="0"/>
        <w:spacing w:line="540" w:lineRule="exact"/>
        <w:ind w:firstLine="640" w:firstLineChars="200"/>
        <w:contextualSpacing/>
        <w:jc w:val="left"/>
        <w:rPr>
          <w:u w:val="none" w:color="auto"/>
          <w:shd w:val="clear" w:fill="auto"/>
          <w:lang w:val="zh-CN"/>
        </w:rPr>
      </w:pPr>
      <w:r>
        <w:rPr>
          <w:rFonts w:hint="eastAsia" w:ascii="仿宋_GB2312" w:hAnsi="宋体" w:eastAsia="仿宋_GB2312" w:cs="宋体"/>
          <w:color w:val="000000"/>
          <w:kern w:val="0"/>
          <w:sz w:val="32"/>
          <w:szCs w:val="32"/>
          <w:u w:val="none" w:color="auto"/>
          <w:shd w:val="clear" w:color="auto" w:fill="auto"/>
        </w:rPr>
        <w:t>通江</w:t>
      </w:r>
      <w:r>
        <w:rPr>
          <w:rFonts w:hint="eastAsia" w:ascii="仿宋_GB2312" w:hAnsi="宋体" w:eastAsia="仿宋_GB2312" w:cs="宋体"/>
          <w:color w:val="000000"/>
          <w:kern w:val="0"/>
          <w:sz w:val="32"/>
          <w:szCs w:val="32"/>
          <w:u w:val="none" w:color="auto"/>
          <w:shd w:val="clear" w:color="auto" w:fill="auto"/>
          <w:lang w:val="zh-CN"/>
        </w:rPr>
        <w:t>县综合行政执法局，组建于2013年，设立局级机关，城市管理行政执法大队参公管理事业单位</w:t>
      </w:r>
      <w:r>
        <w:rPr>
          <w:rFonts w:hint="eastAsia" w:ascii="仿宋_GB2312" w:hAnsi="宋体" w:eastAsia="仿宋_GB2312" w:cs="宋体"/>
          <w:color w:val="000000"/>
          <w:kern w:val="0"/>
          <w:sz w:val="32"/>
          <w:szCs w:val="32"/>
          <w:u w:val="none" w:color="auto"/>
          <w:shd w:val="clear" w:color="auto" w:fill="auto"/>
        </w:rPr>
        <w:t>1个</w:t>
      </w:r>
      <w:r>
        <w:rPr>
          <w:rFonts w:hint="eastAsia" w:ascii="仿宋_GB2312" w:hAnsi="宋体" w:eastAsia="仿宋_GB2312" w:cs="宋体"/>
          <w:color w:val="000000"/>
          <w:kern w:val="0"/>
          <w:sz w:val="32"/>
          <w:szCs w:val="32"/>
          <w:u w:val="none" w:color="auto"/>
          <w:shd w:val="clear" w:color="auto" w:fill="auto"/>
          <w:lang w:val="zh-CN"/>
        </w:rPr>
        <w:t>，城市公共服务中心事业单位</w:t>
      </w:r>
      <w:r>
        <w:rPr>
          <w:rFonts w:hint="eastAsia" w:ascii="仿宋_GB2312" w:hAnsi="宋体" w:eastAsia="仿宋_GB2312" w:cs="宋体"/>
          <w:color w:val="000000"/>
          <w:kern w:val="0"/>
          <w:sz w:val="32"/>
          <w:szCs w:val="32"/>
          <w:u w:val="none" w:color="auto"/>
          <w:shd w:val="clear" w:color="auto" w:fill="auto"/>
        </w:rPr>
        <w:t>1个</w:t>
      </w:r>
      <w:r>
        <w:rPr>
          <w:rFonts w:hint="eastAsia" w:ascii="仿宋_GB2312" w:hAnsi="宋体" w:eastAsia="仿宋_GB2312" w:cs="宋体"/>
          <w:color w:val="000000"/>
          <w:kern w:val="0"/>
          <w:sz w:val="32"/>
          <w:szCs w:val="32"/>
          <w:u w:val="none" w:color="auto"/>
          <w:shd w:val="clear" w:color="auto" w:fill="auto"/>
          <w:lang w:val="zh-CN"/>
        </w:rPr>
        <w:t>。</w:t>
      </w:r>
    </w:p>
    <w:p>
      <w:pPr>
        <w:widowControl/>
        <w:numPr>
          <w:ilvl w:val="0"/>
          <w:numId w:val="5"/>
        </w:numPr>
        <w:adjustRightInd w:val="0"/>
        <w:snapToGrid w:val="0"/>
        <w:spacing w:line="540" w:lineRule="exact"/>
        <w:ind w:firstLine="640" w:firstLineChars="200"/>
        <w:contextualSpacing/>
        <w:jc w:val="left"/>
        <w:rPr>
          <w:rFonts w:ascii="仿宋_GB2312" w:hAnsi="宋体" w:eastAsia="仿宋_GB2312" w:cs="宋体"/>
          <w:kern w:val="0"/>
          <w:sz w:val="32"/>
          <w:szCs w:val="32"/>
          <w:u w:val="none" w:color="auto"/>
          <w:shd w:val="clear" w:color="auto" w:fill="auto"/>
          <w:lang w:val="zh-CN"/>
        </w:rPr>
      </w:pPr>
      <w:r>
        <w:rPr>
          <w:rFonts w:hint="eastAsia" w:ascii="仿宋_GB2312" w:hAnsi="宋体" w:eastAsia="仿宋_GB2312" w:cs="宋体"/>
          <w:kern w:val="0"/>
          <w:sz w:val="32"/>
          <w:szCs w:val="32"/>
          <w:u w:val="none" w:color="auto"/>
          <w:shd w:val="clear" w:color="auto" w:fill="auto"/>
          <w:lang w:val="zh-CN"/>
        </w:rPr>
        <w:t>机构职能。</w:t>
      </w:r>
    </w:p>
    <w:p>
      <w:pPr>
        <w:pStyle w:val="3"/>
        <w:spacing w:beforeLines="0" w:line="540" w:lineRule="exact"/>
        <w:ind w:firstLine="640" w:firstLineChars="200"/>
        <w:rPr>
          <w:u w:val="none" w:color="auto"/>
          <w:shd w:val="clear" w:fill="auto"/>
          <w:lang w:val="zh-CN"/>
        </w:rPr>
      </w:pPr>
      <w:r>
        <w:rPr>
          <w:rFonts w:hint="eastAsia" w:hAnsi="宋体" w:cs="宋体"/>
          <w:color w:val="000000"/>
          <w:sz w:val="32"/>
          <w:szCs w:val="32"/>
          <w:u w:val="none" w:color="auto"/>
          <w:shd w:val="clear" w:color="auto" w:fill="auto"/>
          <w:lang w:val="zh-CN"/>
        </w:rPr>
        <w:t>巡查监察职能：对城市管理相关法律法规的实施情况进行监督检查；处罚惩戒职能：对违反城市管理相关法律法规的行为实施法律制裁。</w:t>
      </w:r>
    </w:p>
    <w:p>
      <w:pPr>
        <w:widowControl/>
        <w:numPr>
          <w:ilvl w:val="0"/>
          <w:numId w:val="5"/>
        </w:numPr>
        <w:adjustRightInd w:val="0"/>
        <w:snapToGrid w:val="0"/>
        <w:spacing w:line="540" w:lineRule="exact"/>
        <w:ind w:firstLine="640" w:firstLineChars="200"/>
        <w:contextualSpacing/>
        <w:jc w:val="left"/>
        <w:rPr>
          <w:rFonts w:ascii="仿宋_GB2312" w:hAnsi="宋体" w:eastAsia="仿宋_GB2312" w:cs="宋体"/>
          <w:kern w:val="0"/>
          <w:sz w:val="32"/>
          <w:szCs w:val="32"/>
          <w:u w:val="none" w:color="auto"/>
          <w:shd w:val="clear" w:color="auto" w:fill="auto"/>
          <w:lang w:val="zh-CN"/>
        </w:rPr>
      </w:pPr>
      <w:r>
        <w:rPr>
          <w:rFonts w:hint="eastAsia" w:ascii="仿宋_GB2312" w:hAnsi="宋体" w:eastAsia="仿宋_GB2312" w:cs="宋体"/>
          <w:kern w:val="0"/>
          <w:sz w:val="32"/>
          <w:szCs w:val="32"/>
          <w:u w:val="none" w:color="auto"/>
          <w:shd w:val="clear" w:color="auto" w:fill="auto"/>
          <w:lang w:val="zh-CN"/>
        </w:rPr>
        <w:t>人员概况。</w:t>
      </w:r>
    </w:p>
    <w:p>
      <w:pPr>
        <w:pStyle w:val="3"/>
        <w:spacing w:beforeLines="0" w:line="540" w:lineRule="exact"/>
        <w:ind w:firstLine="640" w:firstLineChars="200"/>
        <w:rPr>
          <w:u w:val="none" w:color="auto"/>
          <w:shd w:val="clear" w:fill="auto"/>
          <w:lang w:val="zh-CN"/>
        </w:rPr>
      </w:pPr>
      <w:r>
        <w:rPr>
          <w:rFonts w:hint="eastAsia" w:hAnsi="宋体" w:cs="宋体"/>
          <w:color w:val="000000"/>
          <w:sz w:val="32"/>
          <w:szCs w:val="32"/>
          <w:u w:val="none" w:color="auto"/>
          <w:shd w:val="clear" w:color="auto" w:fill="auto"/>
          <w:lang w:val="zh-CN"/>
        </w:rPr>
        <w:t>我局纳</w:t>
      </w:r>
      <w:r>
        <w:rPr>
          <w:rFonts w:hint="eastAsia" w:hAnsi="宋体" w:cs="宋体"/>
          <w:sz w:val="32"/>
          <w:szCs w:val="32"/>
          <w:u w:val="none" w:color="auto"/>
          <w:shd w:val="clear" w:color="auto" w:fill="auto"/>
          <w:lang w:val="zh-CN"/>
        </w:rPr>
        <w:t>入了财政预算，20</w:t>
      </w:r>
      <w:r>
        <w:rPr>
          <w:rFonts w:hint="eastAsia" w:hAnsi="宋体" w:cs="宋体"/>
          <w:sz w:val="32"/>
          <w:szCs w:val="32"/>
          <w:u w:val="none" w:color="auto"/>
          <w:shd w:val="clear" w:color="auto" w:fill="auto"/>
        </w:rPr>
        <w:t>21</w:t>
      </w:r>
      <w:r>
        <w:rPr>
          <w:rFonts w:hint="eastAsia" w:hAnsi="宋体" w:cs="宋体"/>
          <w:sz w:val="32"/>
          <w:szCs w:val="32"/>
          <w:u w:val="none" w:color="auto"/>
          <w:shd w:val="clear" w:color="auto" w:fill="auto"/>
          <w:lang w:val="zh-CN"/>
        </w:rPr>
        <w:t>年年初预算，编制人数为</w:t>
      </w:r>
      <w:r>
        <w:rPr>
          <w:rFonts w:hint="eastAsia" w:hAnsi="宋体" w:cs="宋体"/>
          <w:sz w:val="32"/>
          <w:szCs w:val="32"/>
          <w:u w:val="none" w:color="auto"/>
          <w:shd w:val="clear" w:color="auto" w:fill="auto"/>
        </w:rPr>
        <w:t>89</w:t>
      </w:r>
      <w:r>
        <w:rPr>
          <w:rFonts w:hint="eastAsia" w:hAnsi="宋体" w:cs="宋体"/>
          <w:sz w:val="32"/>
          <w:szCs w:val="32"/>
          <w:u w:val="none" w:color="auto"/>
          <w:shd w:val="clear" w:color="auto" w:fill="auto"/>
          <w:lang w:val="zh-CN"/>
        </w:rPr>
        <w:t>人，其中局级机关行政编制</w:t>
      </w:r>
      <w:r>
        <w:rPr>
          <w:rFonts w:hint="eastAsia" w:hAnsi="宋体" w:cs="宋体"/>
          <w:sz w:val="32"/>
          <w:szCs w:val="32"/>
          <w:u w:val="none" w:color="auto"/>
          <w:shd w:val="clear" w:color="auto" w:fill="auto"/>
        </w:rPr>
        <w:t>12人，机关工勤1人</w:t>
      </w:r>
      <w:r>
        <w:rPr>
          <w:rFonts w:hint="eastAsia" w:hAnsi="宋体" w:cs="宋体"/>
          <w:sz w:val="32"/>
          <w:szCs w:val="32"/>
          <w:u w:val="none" w:color="auto"/>
          <w:shd w:val="clear" w:color="auto" w:fill="auto"/>
          <w:lang w:val="zh-CN"/>
        </w:rPr>
        <w:t>；参照公务员管理事业单位人员</w:t>
      </w:r>
      <w:r>
        <w:rPr>
          <w:rFonts w:hint="eastAsia" w:hAnsi="宋体" w:cs="宋体"/>
          <w:sz w:val="32"/>
          <w:szCs w:val="32"/>
          <w:u w:val="none" w:color="auto"/>
          <w:shd w:val="clear" w:color="auto" w:fill="auto"/>
        </w:rPr>
        <w:t>55人，公众服务中心21人，</w:t>
      </w:r>
      <w:r>
        <w:rPr>
          <w:rFonts w:hint="eastAsia" w:hAnsi="宋体" w:cs="宋体"/>
          <w:sz w:val="32"/>
          <w:szCs w:val="32"/>
          <w:u w:val="none" w:color="auto"/>
          <w:shd w:val="clear" w:color="auto" w:fill="auto"/>
          <w:lang w:val="zh-CN"/>
        </w:rPr>
        <w:t>年初预算实有在职人员</w:t>
      </w:r>
      <w:r>
        <w:rPr>
          <w:rFonts w:hint="eastAsia" w:hAnsi="宋体" w:cs="宋体"/>
          <w:sz w:val="32"/>
          <w:szCs w:val="32"/>
          <w:u w:val="none" w:color="auto"/>
          <w:shd w:val="clear" w:color="auto" w:fill="auto"/>
        </w:rPr>
        <w:t>77</w:t>
      </w:r>
      <w:r>
        <w:rPr>
          <w:rFonts w:hint="eastAsia" w:hAnsi="宋体" w:cs="宋体"/>
          <w:sz w:val="32"/>
          <w:szCs w:val="32"/>
          <w:u w:val="none" w:color="auto"/>
          <w:shd w:val="clear" w:color="auto" w:fill="auto"/>
          <w:lang w:val="zh-CN"/>
        </w:rPr>
        <w:t>人，其中局级机关人员</w:t>
      </w:r>
      <w:r>
        <w:rPr>
          <w:rFonts w:hint="eastAsia" w:hAnsi="宋体" w:cs="宋体"/>
          <w:sz w:val="32"/>
          <w:szCs w:val="32"/>
          <w:u w:val="none" w:color="auto"/>
          <w:shd w:val="clear" w:color="auto" w:fill="auto"/>
        </w:rPr>
        <w:t>11</w:t>
      </w:r>
      <w:r>
        <w:rPr>
          <w:rFonts w:hint="eastAsia" w:hAnsi="宋体" w:cs="宋体"/>
          <w:sz w:val="32"/>
          <w:szCs w:val="32"/>
          <w:u w:val="none" w:color="auto"/>
          <w:shd w:val="clear" w:color="auto" w:fill="auto"/>
          <w:lang w:val="zh-CN"/>
        </w:rPr>
        <w:t>人；城市管理行政执法大队</w:t>
      </w:r>
      <w:r>
        <w:rPr>
          <w:rFonts w:hint="eastAsia" w:hAnsi="宋体" w:cs="宋体"/>
          <w:sz w:val="32"/>
          <w:szCs w:val="32"/>
          <w:u w:val="none" w:color="auto"/>
          <w:shd w:val="clear" w:color="auto" w:fill="auto"/>
        </w:rPr>
        <w:t>47人，</w:t>
      </w:r>
      <w:r>
        <w:rPr>
          <w:rFonts w:hint="eastAsia" w:hAnsi="宋体" w:cs="宋体"/>
          <w:sz w:val="32"/>
          <w:szCs w:val="32"/>
          <w:u w:val="none" w:color="auto"/>
          <w:shd w:val="clear" w:color="auto" w:fill="auto"/>
          <w:lang w:val="zh-CN"/>
        </w:rPr>
        <w:t>公共服务中心</w:t>
      </w:r>
      <w:r>
        <w:rPr>
          <w:rFonts w:hint="eastAsia" w:hAnsi="宋体" w:cs="宋体"/>
          <w:sz w:val="32"/>
          <w:szCs w:val="32"/>
          <w:u w:val="none" w:color="auto"/>
          <w:shd w:val="clear" w:color="auto" w:fill="auto"/>
        </w:rPr>
        <w:t>19人，</w:t>
      </w:r>
      <w:r>
        <w:rPr>
          <w:rFonts w:hint="eastAsia" w:hAnsi="宋体" w:cs="宋体"/>
          <w:sz w:val="32"/>
          <w:szCs w:val="32"/>
          <w:u w:val="none" w:color="auto"/>
          <w:shd w:val="clear" w:color="auto" w:fill="auto"/>
          <w:lang w:val="zh-CN"/>
        </w:rPr>
        <w:t>退休人员</w:t>
      </w:r>
      <w:r>
        <w:rPr>
          <w:rFonts w:hint="eastAsia" w:hAnsi="宋体" w:cs="宋体"/>
          <w:sz w:val="32"/>
          <w:szCs w:val="32"/>
          <w:u w:val="none" w:color="auto"/>
          <w:shd w:val="clear" w:color="auto" w:fill="auto"/>
        </w:rPr>
        <w:t>16</w:t>
      </w:r>
      <w:r>
        <w:rPr>
          <w:rFonts w:hint="eastAsia" w:hAnsi="宋体" w:cs="宋体"/>
          <w:sz w:val="32"/>
          <w:szCs w:val="32"/>
          <w:u w:val="none" w:color="auto"/>
          <w:shd w:val="clear" w:color="auto" w:fill="auto"/>
          <w:lang w:val="zh-CN"/>
        </w:rPr>
        <w:t>人。</w:t>
      </w:r>
    </w:p>
    <w:p>
      <w:pPr>
        <w:widowControl/>
        <w:adjustRightInd w:val="0"/>
        <w:snapToGrid w:val="0"/>
        <w:spacing w:line="540" w:lineRule="exact"/>
        <w:ind w:firstLine="640" w:firstLineChars="200"/>
        <w:contextualSpacing/>
        <w:jc w:val="left"/>
        <w:rPr>
          <w:rFonts w:ascii="黑体" w:hAnsi="宋体" w:eastAsia="黑体" w:cs="宋体"/>
          <w:kern w:val="0"/>
          <w:sz w:val="32"/>
          <w:szCs w:val="32"/>
          <w:u w:val="none" w:color="auto"/>
          <w:shd w:val="clear" w:color="auto" w:fill="auto"/>
        </w:rPr>
      </w:pPr>
      <w:r>
        <w:rPr>
          <w:rFonts w:hint="eastAsia" w:ascii="黑体" w:hAnsi="宋体" w:eastAsia="黑体" w:cs="宋体"/>
          <w:kern w:val="0"/>
          <w:sz w:val="32"/>
          <w:szCs w:val="32"/>
          <w:u w:val="none" w:color="auto"/>
          <w:shd w:val="clear" w:color="auto" w:fill="auto"/>
        </w:rPr>
        <w:t>二、部门财政资金收支情况</w:t>
      </w:r>
    </w:p>
    <w:p>
      <w:pPr>
        <w:widowControl/>
        <w:adjustRightInd w:val="0"/>
        <w:snapToGrid w:val="0"/>
        <w:spacing w:line="540" w:lineRule="exact"/>
        <w:ind w:firstLine="640" w:firstLineChars="200"/>
        <w:contextualSpacing/>
        <w:jc w:val="left"/>
        <w:rPr>
          <w:rFonts w:ascii="仿宋_GB2312" w:hAnsi="宋体" w:eastAsia="仿宋_GB2312" w:cs="宋体"/>
          <w:kern w:val="0"/>
          <w:sz w:val="32"/>
          <w:szCs w:val="32"/>
          <w:u w:val="none" w:color="auto"/>
          <w:shd w:val="clear" w:color="auto" w:fill="auto"/>
          <w:lang w:val="zh-CN"/>
        </w:rPr>
      </w:pPr>
      <w:r>
        <w:rPr>
          <w:rFonts w:hint="eastAsia" w:ascii="仿宋_GB2312" w:hAnsi="宋体" w:eastAsia="仿宋_GB2312" w:cs="宋体"/>
          <w:kern w:val="0"/>
          <w:sz w:val="32"/>
          <w:szCs w:val="32"/>
          <w:u w:val="none" w:color="auto"/>
          <w:shd w:val="clear" w:color="auto" w:fill="auto"/>
          <w:lang w:val="zh-CN"/>
        </w:rPr>
        <w:t>（一）部门财政资金收入情况。</w:t>
      </w:r>
    </w:p>
    <w:p>
      <w:pPr>
        <w:suppressAutoHyphens/>
        <w:spacing w:line="540" w:lineRule="exact"/>
        <w:ind w:firstLine="640"/>
        <w:rPr>
          <w:u w:val="none" w:color="auto"/>
          <w:shd w:val="clear" w:fill="auto"/>
          <w:lang w:val="zh-CN"/>
        </w:rPr>
      </w:pPr>
      <w:r>
        <w:rPr>
          <w:rFonts w:ascii="仿宋" w:hAnsi="仿宋" w:eastAsia="仿宋" w:cs="仿宋_GB2312"/>
          <w:sz w:val="32"/>
          <w:szCs w:val="32"/>
          <w:u w:val="none" w:color="auto"/>
          <w:shd w:val="clear" w:fill="auto"/>
        </w:rPr>
        <w:t>我单位向县财政局年初申报预算资金</w:t>
      </w:r>
      <w:r>
        <w:rPr>
          <w:rFonts w:hint="eastAsia" w:ascii="仿宋" w:hAnsi="仿宋" w:eastAsia="仿宋" w:cs="仿宋_GB2312"/>
          <w:sz w:val="32"/>
          <w:szCs w:val="32"/>
          <w:u w:val="none" w:color="auto"/>
          <w:shd w:val="clear" w:fill="auto"/>
        </w:rPr>
        <w:t>1140.25</w:t>
      </w:r>
      <w:r>
        <w:rPr>
          <w:rFonts w:ascii="仿宋" w:hAnsi="仿宋" w:eastAsia="仿宋" w:cs="仿宋_GB2312"/>
          <w:sz w:val="32"/>
          <w:szCs w:val="32"/>
          <w:u w:val="none" w:color="auto"/>
          <w:shd w:val="clear" w:fill="auto"/>
        </w:rPr>
        <w:t>万元，县财政局批复资金</w:t>
      </w:r>
      <w:r>
        <w:rPr>
          <w:rFonts w:hint="eastAsia" w:ascii="仿宋" w:hAnsi="仿宋" w:eastAsia="仿宋" w:cs="仿宋_GB2312"/>
          <w:sz w:val="32"/>
          <w:szCs w:val="32"/>
          <w:u w:val="none" w:color="auto"/>
          <w:shd w:val="clear" w:fill="auto"/>
        </w:rPr>
        <w:t>1511.85</w:t>
      </w:r>
      <w:r>
        <w:rPr>
          <w:rFonts w:ascii="仿宋" w:hAnsi="仿宋" w:eastAsia="仿宋" w:cs="仿宋_GB2312"/>
          <w:sz w:val="32"/>
          <w:szCs w:val="32"/>
          <w:u w:val="none" w:color="auto"/>
          <w:shd w:val="clear" w:fill="auto"/>
        </w:rPr>
        <w:t>万元，全年财政收入</w:t>
      </w:r>
      <w:r>
        <w:rPr>
          <w:rFonts w:hint="eastAsia" w:ascii="仿宋" w:hAnsi="仿宋" w:eastAsia="仿宋" w:cs="仿宋_GB2312"/>
          <w:sz w:val="32"/>
          <w:szCs w:val="32"/>
          <w:u w:val="none" w:color="auto"/>
          <w:shd w:val="clear" w:fill="auto"/>
        </w:rPr>
        <w:t>1511.85</w:t>
      </w:r>
      <w:r>
        <w:rPr>
          <w:rFonts w:ascii="仿宋" w:hAnsi="仿宋" w:eastAsia="仿宋" w:cs="仿宋_GB2312"/>
          <w:sz w:val="32"/>
          <w:szCs w:val="32"/>
          <w:u w:val="none" w:color="auto"/>
          <w:shd w:val="clear" w:fill="auto"/>
        </w:rPr>
        <w:t>万元</w:t>
      </w:r>
      <w:r>
        <w:rPr>
          <w:rFonts w:hint="eastAsia" w:ascii="仿宋" w:hAnsi="仿宋" w:eastAsia="仿宋" w:cs="仿宋_GB2312"/>
          <w:sz w:val="32"/>
          <w:szCs w:val="32"/>
          <w:u w:val="none" w:color="auto"/>
          <w:shd w:val="clear" w:fill="auto"/>
        </w:rPr>
        <w:t>。</w:t>
      </w:r>
    </w:p>
    <w:p>
      <w:pPr>
        <w:widowControl/>
        <w:numPr>
          <w:ilvl w:val="0"/>
          <w:numId w:val="6"/>
        </w:numPr>
        <w:adjustRightInd w:val="0"/>
        <w:snapToGrid w:val="0"/>
        <w:spacing w:line="540" w:lineRule="exact"/>
        <w:ind w:firstLine="640" w:firstLineChars="200"/>
        <w:contextualSpacing/>
        <w:jc w:val="left"/>
        <w:rPr>
          <w:rFonts w:ascii="仿宋_GB2312" w:hAnsi="宋体" w:eastAsia="仿宋_GB2312" w:cs="宋体"/>
          <w:kern w:val="0"/>
          <w:sz w:val="32"/>
          <w:szCs w:val="32"/>
          <w:u w:val="none" w:color="auto"/>
          <w:shd w:val="clear" w:color="auto" w:fill="auto"/>
          <w:lang w:val="zh-CN"/>
        </w:rPr>
      </w:pPr>
      <w:r>
        <w:rPr>
          <w:rFonts w:hint="eastAsia" w:ascii="仿宋_GB2312" w:hAnsi="宋体" w:eastAsia="仿宋_GB2312" w:cs="宋体"/>
          <w:kern w:val="0"/>
          <w:sz w:val="32"/>
          <w:szCs w:val="32"/>
          <w:u w:val="none" w:color="auto"/>
          <w:shd w:val="clear" w:color="auto" w:fill="auto"/>
          <w:lang w:val="zh-CN"/>
        </w:rPr>
        <w:t>部门财政资金支出情况。</w:t>
      </w:r>
    </w:p>
    <w:p>
      <w:pPr>
        <w:pStyle w:val="3"/>
        <w:spacing w:beforeLines="0" w:line="540" w:lineRule="exact"/>
        <w:ind w:firstLine="640" w:firstLineChars="200"/>
        <w:rPr>
          <w:rFonts w:ascii="仿宋" w:hAnsi="仿宋" w:eastAsia="仿宋" w:cs="仿宋_GB2312"/>
          <w:sz w:val="32"/>
          <w:szCs w:val="32"/>
          <w:u w:val="none" w:color="auto"/>
          <w:shd w:val="clear" w:fill="auto"/>
          <w:lang w:val="zh-CN"/>
        </w:rPr>
      </w:pPr>
      <w:r>
        <w:rPr>
          <w:rFonts w:ascii="仿宋" w:hAnsi="仿宋" w:eastAsia="仿宋" w:cs="仿宋_GB2312"/>
          <w:sz w:val="32"/>
          <w:szCs w:val="32"/>
          <w:u w:val="none" w:color="auto"/>
          <w:shd w:val="clear" w:fill="auto"/>
        </w:rPr>
        <w:t>我单位20</w:t>
      </w:r>
      <w:r>
        <w:rPr>
          <w:rFonts w:hint="eastAsia" w:ascii="仿宋" w:hAnsi="仿宋" w:eastAsia="仿宋" w:cs="仿宋_GB2312"/>
          <w:sz w:val="32"/>
          <w:szCs w:val="32"/>
          <w:u w:val="none" w:color="auto"/>
          <w:shd w:val="clear" w:fill="auto"/>
        </w:rPr>
        <w:t>21</w:t>
      </w:r>
      <w:r>
        <w:rPr>
          <w:rFonts w:ascii="仿宋" w:hAnsi="仿宋" w:eastAsia="仿宋" w:cs="仿宋_GB2312"/>
          <w:sz w:val="32"/>
          <w:szCs w:val="32"/>
          <w:u w:val="none" w:color="auto"/>
          <w:shd w:val="clear" w:fill="auto"/>
        </w:rPr>
        <w:t>年</w:t>
      </w:r>
      <w:r>
        <w:rPr>
          <w:rFonts w:hint="eastAsia" w:ascii="仿宋" w:hAnsi="仿宋" w:eastAsia="仿宋" w:cs="仿宋_GB2312"/>
          <w:sz w:val="32"/>
          <w:szCs w:val="32"/>
          <w:u w:val="none" w:color="auto"/>
          <w:shd w:val="clear" w:fill="auto"/>
        </w:rPr>
        <w:t>年终实际使用资金1511.85万元</w:t>
      </w:r>
      <w:r>
        <w:rPr>
          <w:rFonts w:ascii="仿宋" w:hAnsi="仿宋" w:eastAsia="仿宋" w:cs="仿宋_GB2312"/>
          <w:sz w:val="32"/>
          <w:szCs w:val="32"/>
          <w:u w:val="none" w:color="auto"/>
          <w:shd w:val="clear" w:fill="auto"/>
        </w:rPr>
        <w:t>，</w:t>
      </w:r>
      <w:r>
        <w:rPr>
          <w:rFonts w:hint="eastAsia" w:ascii="仿宋" w:hAnsi="仿宋" w:eastAsia="仿宋" w:cs="仿宋_GB2312"/>
          <w:sz w:val="32"/>
          <w:szCs w:val="32"/>
          <w:u w:val="none" w:color="auto"/>
          <w:shd w:val="clear" w:fill="auto"/>
        </w:rPr>
        <w:t>支付进度为100%。</w:t>
      </w:r>
    </w:p>
    <w:p>
      <w:pPr>
        <w:widowControl/>
        <w:adjustRightInd w:val="0"/>
        <w:snapToGrid w:val="0"/>
        <w:spacing w:line="540" w:lineRule="exact"/>
        <w:ind w:firstLine="640" w:firstLineChars="200"/>
        <w:contextualSpacing/>
        <w:jc w:val="left"/>
        <w:rPr>
          <w:rFonts w:ascii="黑体" w:hAnsi="宋体" w:eastAsia="黑体" w:cs="宋体"/>
          <w:kern w:val="0"/>
          <w:sz w:val="32"/>
          <w:szCs w:val="32"/>
          <w:u w:val="none" w:color="auto"/>
          <w:shd w:val="clear" w:color="auto" w:fill="auto"/>
        </w:rPr>
      </w:pPr>
      <w:r>
        <w:rPr>
          <w:rFonts w:hint="eastAsia" w:ascii="黑体" w:hAnsi="宋体" w:eastAsia="黑体" w:cs="宋体"/>
          <w:kern w:val="0"/>
          <w:sz w:val="32"/>
          <w:szCs w:val="32"/>
          <w:u w:val="none" w:color="auto"/>
          <w:shd w:val="clear" w:color="auto" w:fill="auto"/>
        </w:rPr>
        <w:t>三、部门整体预算绩效管理情况（涉及有专项预算的部门，专项预算项目自评报告作为附件报送；特定目标类部门预算项目绩效目标自评表作为附表报送）</w:t>
      </w:r>
    </w:p>
    <w:p>
      <w:pPr>
        <w:widowControl/>
        <w:adjustRightInd w:val="0"/>
        <w:snapToGrid w:val="0"/>
        <w:spacing w:line="540" w:lineRule="exact"/>
        <w:ind w:firstLine="640" w:firstLineChars="200"/>
        <w:contextualSpacing/>
        <w:jc w:val="left"/>
        <w:rPr>
          <w:rFonts w:ascii="仿宋_GB2312" w:hAnsi="宋体" w:eastAsia="仿宋_GB2312" w:cs="宋体"/>
          <w:kern w:val="0"/>
          <w:sz w:val="32"/>
          <w:szCs w:val="32"/>
          <w:u w:val="none" w:color="auto"/>
          <w:shd w:val="clear" w:color="auto" w:fill="auto"/>
          <w:lang w:val="zh-CN"/>
        </w:rPr>
      </w:pPr>
      <w:r>
        <w:rPr>
          <w:rFonts w:hint="eastAsia" w:ascii="仿宋_GB2312" w:hAnsi="宋体" w:eastAsia="仿宋_GB2312" w:cs="宋体"/>
          <w:kern w:val="0"/>
          <w:sz w:val="32"/>
          <w:szCs w:val="32"/>
          <w:u w:val="none" w:color="auto"/>
          <w:shd w:val="clear" w:color="auto" w:fill="auto"/>
          <w:lang w:val="zh-CN"/>
        </w:rPr>
        <w:t>（一）部门预算项目绩效管理。</w:t>
      </w:r>
    </w:p>
    <w:p>
      <w:pPr>
        <w:suppressAutoHyphens/>
        <w:spacing w:line="540" w:lineRule="exact"/>
        <w:ind w:firstLine="640"/>
        <w:rPr>
          <w:rFonts w:ascii="仿宋" w:hAnsi="仿宋" w:eastAsia="仿宋"/>
          <w:u w:val="none" w:color="auto"/>
          <w:shd w:val="clear" w:fill="auto"/>
        </w:rPr>
      </w:pPr>
      <w:r>
        <w:rPr>
          <w:rFonts w:ascii="仿宋" w:hAnsi="仿宋" w:eastAsia="仿宋" w:cs="仿宋"/>
          <w:color w:val="000000"/>
          <w:kern w:val="0"/>
          <w:sz w:val="32"/>
          <w:szCs w:val="32"/>
          <w:u w:val="none" w:color="auto"/>
          <w:shd w:val="clear" w:fill="auto"/>
        </w:rPr>
        <w:t>我单位高度重视预算支出绩效监督工作，</w:t>
      </w:r>
      <w:r>
        <w:rPr>
          <w:rFonts w:ascii="仿宋" w:hAnsi="仿宋" w:eastAsia="仿宋" w:cs="仿宋"/>
          <w:sz w:val="32"/>
          <w:szCs w:val="32"/>
          <w:u w:val="none" w:color="auto"/>
          <w:shd w:val="clear" w:fill="auto"/>
          <w:lang w:val="zh-CN"/>
        </w:rPr>
        <w:t>一是成立了</w:t>
      </w:r>
      <w:r>
        <w:rPr>
          <w:rFonts w:hint="eastAsia" w:ascii="仿宋" w:hAnsi="仿宋" w:eastAsia="仿宋" w:cs="仿宋"/>
          <w:sz w:val="32"/>
          <w:szCs w:val="32"/>
          <w:u w:val="none" w:color="auto"/>
          <w:shd w:val="clear" w:fill="auto"/>
          <w:lang w:val="zh-CN"/>
        </w:rPr>
        <w:t>以</w:t>
      </w:r>
      <w:r>
        <w:rPr>
          <w:rFonts w:ascii="仿宋" w:hAnsi="仿宋" w:eastAsia="仿宋" w:cs="仿宋"/>
          <w:sz w:val="32"/>
          <w:szCs w:val="32"/>
          <w:u w:val="none" w:color="auto"/>
          <w:shd w:val="clear" w:fill="auto"/>
          <w:lang w:val="zh-CN"/>
        </w:rPr>
        <w:t>局长熊纯鹏为组长，副局长许明云、赵洪、李国伟为副组长，办公室主任刘太彦、</w:t>
      </w:r>
      <w:r>
        <w:rPr>
          <w:rFonts w:ascii="仿宋" w:hAnsi="仿宋" w:eastAsia="仿宋" w:cs="仿宋"/>
          <w:sz w:val="32"/>
          <w:szCs w:val="32"/>
          <w:u w:val="none" w:color="auto"/>
          <w:shd w:val="clear" w:fill="auto"/>
        </w:rPr>
        <w:t>财务</w:t>
      </w:r>
      <w:r>
        <w:rPr>
          <w:rFonts w:ascii="仿宋" w:hAnsi="仿宋" w:eastAsia="仿宋" w:cs="仿宋"/>
          <w:sz w:val="32"/>
          <w:szCs w:val="32"/>
          <w:u w:val="none" w:color="auto"/>
          <w:shd w:val="clear" w:fill="auto"/>
          <w:lang w:val="zh-CN"/>
        </w:rPr>
        <w:t>股长何晓玲、人事股李朝兵等为成员的项目支出绩效监督工作领导小组，主要负责绩效监控方案的制定、组织实施和检查、督促等工作。二是完成项目绩效监督工作后，较好地实现了预期绩效目标，</w:t>
      </w:r>
      <w:r>
        <w:rPr>
          <w:rFonts w:ascii="仿宋" w:hAnsi="仿宋" w:eastAsia="仿宋" w:cs="仿宋"/>
          <w:color w:val="000000"/>
          <w:kern w:val="0"/>
          <w:sz w:val="32"/>
          <w:szCs w:val="32"/>
          <w:u w:val="none" w:color="auto"/>
          <w:shd w:val="clear" w:fill="auto"/>
        </w:rPr>
        <w:t>进一步加强对财政预算项目支出管理监督管理意识。</w:t>
      </w:r>
    </w:p>
    <w:p>
      <w:pPr>
        <w:widowControl/>
        <w:adjustRightInd w:val="0"/>
        <w:snapToGrid w:val="0"/>
        <w:spacing w:line="540" w:lineRule="exact"/>
        <w:ind w:firstLine="640" w:firstLineChars="200"/>
        <w:contextualSpacing/>
        <w:jc w:val="left"/>
        <w:rPr>
          <w:rFonts w:ascii="仿宋_GB2312" w:hAnsi="宋体" w:eastAsia="仿宋_GB2312" w:cs="宋体"/>
          <w:kern w:val="0"/>
          <w:sz w:val="32"/>
          <w:szCs w:val="32"/>
          <w:u w:val="none" w:color="auto"/>
          <w:shd w:val="clear" w:color="auto" w:fill="auto"/>
          <w:lang w:val="zh-CN"/>
        </w:rPr>
      </w:pPr>
      <w:r>
        <w:rPr>
          <w:rFonts w:hint="eastAsia" w:ascii="仿宋_GB2312" w:hAnsi="宋体" w:eastAsia="仿宋_GB2312" w:cs="宋体"/>
          <w:kern w:val="0"/>
          <w:sz w:val="32"/>
          <w:szCs w:val="32"/>
          <w:u w:val="none" w:color="auto"/>
          <w:shd w:val="clear" w:color="auto" w:fill="auto"/>
          <w:lang w:val="zh-CN"/>
        </w:rPr>
        <w:t>（二）结果应用情况。</w:t>
      </w:r>
    </w:p>
    <w:p>
      <w:pPr>
        <w:suppressAutoHyphens/>
        <w:spacing w:line="540" w:lineRule="exact"/>
        <w:ind w:firstLine="640"/>
        <w:rPr>
          <w:rFonts w:ascii="仿宋" w:hAnsi="仿宋" w:eastAsia="仿宋" w:cs="仿宋"/>
          <w:sz w:val="32"/>
          <w:szCs w:val="32"/>
          <w:u w:val="none" w:color="auto"/>
          <w:shd w:val="clear" w:fill="auto"/>
          <w:lang w:val="zh-CN"/>
        </w:rPr>
      </w:pPr>
      <w:r>
        <w:rPr>
          <w:rFonts w:hint="eastAsia" w:ascii="仿宋" w:hAnsi="仿宋" w:eastAsia="仿宋" w:cs="仿宋"/>
          <w:sz w:val="32"/>
          <w:szCs w:val="32"/>
          <w:u w:val="none" w:color="auto"/>
          <w:shd w:val="clear" w:fill="auto"/>
          <w:lang w:val="zh-CN"/>
        </w:rPr>
        <w:t>支付进度为100%，支付依据合法合规，资金支付与调整预算相符。</w:t>
      </w:r>
    </w:p>
    <w:p>
      <w:pPr>
        <w:widowControl/>
        <w:numPr>
          <w:ilvl w:val="0"/>
          <w:numId w:val="7"/>
        </w:numPr>
        <w:adjustRightInd w:val="0"/>
        <w:snapToGrid w:val="0"/>
        <w:spacing w:line="540" w:lineRule="exact"/>
        <w:ind w:firstLine="640" w:firstLineChars="200"/>
        <w:contextualSpacing/>
        <w:jc w:val="left"/>
        <w:rPr>
          <w:rFonts w:ascii="仿宋_GB2312" w:hAnsi="宋体" w:eastAsia="仿宋_GB2312" w:cs="宋体"/>
          <w:kern w:val="0"/>
          <w:sz w:val="32"/>
          <w:szCs w:val="32"/>
          <w:u w:val="none" w:color="auto"/>
          <w:shd w:val="clear" w:color="auto" w:fill="auto"/>
          <w:lang w:val="zh-CN"/>
        </w:rPr>
      </w:pPr>
      <w:r>
        <w:rPr>
          <w:rFonts w:hint="eastAsia" w:ascii="仿宋_GB2312" w:hAnsi="宋体" w:eastAsia="仿宋_GB2312" w:cs="宋体"/>
          <w:kern w:val="0"/>
          <w:sz w:val="32"/>
          <w:szCs w:val="32"/>
          <w:u w:val="none" w:color="auto"/>
          <w:shd w:val="clear" w:color="auto" w:fill="auto"/>
          <w:lang w:val="zh-CN"/>
        </w:rPr>
        <w:t>自评质量</w:t>
      </w:r>
    </w:p>
    <w:p>
      <w:pPr>
        <w:widowControl/>
        <w:adjustRightInd w:val="0"/>
        <w:snapToGrid w:val="0"/>
        <w:spacing w:line="540" w:lineRule="exact"/>
        <w:contextualSpacing/>
        <w:jc w:val="left"/>
        <w:rPr>
          <w:rFonts w:ascii="仿宋_GB2312" w:hAnsi="宋体" w:eastAsia="仿宋_GB2312" w:cs="宋体"/>
          <w:kern w:val="0"/>
          <w:sz w:val="32"/>
          <w:szCs w:val="32"/>
          <w:u w:val="none" w:color="auto"/>
          <w:shd w:val="clear" w:color="auto" w:fill="auto"/>
        </w:rPr>
      </w:pPr>
      <w:r>
        <w:rPr>
          <w:rFonts w:hint="eastAsia" w:ascii="仿宋_GB2312" w:hAnsi="宋体" w:eastAsia="仿宋_GB2312" w:cs="宋体"/>
          <w:kern w:val="0"/>
          <w:sz w:val="32"/>
          <w:szCs w:val="32"/>
          <w:u w:val="none" w:color="auto"/>
          <w:shd w:val="clear" w:color="auto" w:fill="auto"/>
        </w:rPr>
        <w:t>包括评价部门整体支出自评准确情况。</w:t>
      </w:r>
    </w:p>
    <w:p>
      <w:pPr>
        <w:widowControl/>
        <w:adjustRightInd w:val="0"/>
        <w:snapToGrid w:val="0"/>
        <w:spacing w:line="540" w:lineRule="exact"/>
        <w:ind w:firstLine="640" w:firstLineChars="200"/>
        <w:contextualSpacing/>
        <w:jc w:val="left"/>
        <w:rPr>
          <w:rFonts w:ascii="黑体" w:hAnsi="宋体" w:eastAsia="黑体" w:cs="宋体"/>
          <w:kern w:val="0"/>
          <w:sz w:val="32"/>
          <w:szCs w:val="32"/>
          <w:u w:val="none" w:color="auto"/>
          <w:shd w:val="clear" w:color="auto" w:fill="auto"/>
        </w:rPr>
      </w:pPr>
      <w:r>
        <w:rPr>
          <w:rFonts w:hint="eastAsia" w:ascii="黑体" w:hAnsi="宋体" w:eastAsia="黑体" w:cs="宋体"/>
          <w:kern w:val="0"/>
          <w:sz w:val="32"/>
          <w:szCs w:val="32"/>
          <w:u w:val="none" w:color="auto"/>
          <w:shd w:val="clear" w:color="auto" w:fill="auto"/>
        </w:rPr>
        <w:t>四、评价结论及建议</w:t>
      </w:r>
    </w:p>
    <w:p>
      <w:pPr>
        <w:widowControl/>
        <w:adjustRightInd w:val="0"/>
        <w:snapToGrid w:val="0"/>
        <w:spacing w:line="540" w:lineRule="exact"/>
        <w:ind w:firstLine="640" w:firstLineChars="200"/>
        <w:contextualSpacing/>
        <w:jc w:val="left"/>
        <w:rPr>
          <w:rFonts w:ascii="仿宋_GB2312" w:hAnsi="宋体" w:eastAsia="仿宋_GB2312" w:cs="宋体"/>
          <w:color w:val="000000"/>
          <w:kern w:val="0"/>
          <w:sz w:val="32"/>
          <w:szCs w:val="32"/>
          <w:u w:val="none" w:color="auto"/>
          <w:shd w:val="clear" w:color="auto" w:fill="auto"/>
          <w:lang w:val="zh-CN"/>
        </w:rPr>
      </w:pPr>
      <w:r>
        <w:rPr>
          <w:rFonts w:hint="eastAsia" w:ascii="仿宋_GB2312" w:hAnsi="宋体" w:eastAsia="仿宋_GB2312" w:cs="宋体"/>
          <w:color w:val="000000"/>
          <w:kern w:val="0"/>
          <w:sz w:val="32"/>
          <w:szCs w:val="32"/>
          <w:u w:val="none" w:color="auto"/>
          <w:shd w:val="clear" w:color="auto" w:fill="auto"/>
          <w:lang w:val="zh-CN"/>
        </w:rPr>
        <w:t>（一）评价结论。</w:t>
      </w:r>
    </w:p>
    <w:p>
      <w:pPr>
        <w:suppressAutoHyphens/>
        <w:spacing w:line="540" w:lineRule="exact"/>
        <w:ind w:firstLine="640"/>
        <w:rPr>
          <w:rFonts w:ascii="仿宋" w:hAnsi="仿宋" w:eastAsia="仿宋" w:cs="仿宋"/>
          <w:sz w:val="32"/>
          <w:szCs w:val="32"/>
          <w:u w:val="none" w:color="auto"/>
          <w:shd w:val="clear" w:fill="auto"/>
          <w:lang w:val="zh-CN"/>
        </w:rPr>
      </w:pPr>
      <w:r>
        <w:rPr>
          <w:rFonts w:hint="eastAsia" w:ascii="仿宋" w:hAnsi="仿宋" w:eastAsia="仿宋" w:cs="仿宋"/>
          <w:sz w:val="32"/>
          <w:szCs w:val="32"/>
          <w:u w:val="none" w:color="auto"/>
          <w:shd w:val="clear" w:fill="auto"/>
          <w:lang w:val="zh-CN"/>
        </w:rPr>
        <w:t>各项工作按时、按质、按量全面完成，</w:t>
      </w:r>
      <w:r>
        <w:rPr>
          <w:rFonts w:hint="eastAsia" w:ascii="仿宋" w:hAnsi="仿宋" w:eastAsia="仿宋" w:cs="仿宋"/>
          <w:sz w:val="32"/>
          <w:szCs w:val="32"/>
          <w:u w:val="none" w:color="auto"/>
          <w:shd w:val="clear" w:fill="auto"/>
        </w:rPr>
        <w:t>实施后对城市管理、经济、社会、生态等方面有良好的促进作用，推进效果好，可持续发展。</w:t>
      </w:r>
    </w:p>
    <w:p>
      <w:pPr>
        <w:widowControl/>
        <w:numPr>
          <w:ilvl w:val="0"/>
          <w:numId w:val="8"/>
        </w:numPr>
        <w:adjustRightInd w:val="0"/>
        <w:snapToGrid w:val="0"/>
        <w:spacing w:line="540" w:lineRule="exact"/>
        <w:ind w:firstLine="640" w:firstLineChars="200"/>
        <w:contextualSpacing/>
        <w:jc w:val="left"/>
        <w:rPr>
          <w:rFonts w:ascii="仿宋_GB2312" w:hAnsi="宋体" w:eastAsia="仿宋_GB2312" w:cs="宋体"/>
          <w:color w:val="000000"/>
          <w:kern w:val="0"/>
          <w:sz w:val="32"/>
          <w:szCs w:val="32"/>
          <w:u w:val="none" w:color="auto"/>
          <w:shd w:val="clear" w:color="auto" w:fill="auto"/>
          <w:lang w:val="zh-CN"/>
        </w:rPr>
      </w:pPr>
      <w:r>
        <w:rPr>
          <w:rFonts w:hint="eastAsia" w:ascii="仿宋_GB2312" w:hAnsi="宋体" w:eastAsia="仿宋_GB2312" w:cs="宋体"/>
          <w:color w:val="000000"/>
          <w:kern w:val="0"/>
          <w:sz w:val="32"/>
          <w:szCs w:val="32"/>
          <w:u w:val="none" w:color="auto"/>
          <w:shd w:val="clear" w:color="auto" w:fill="auto"/>
          <w:lang w:val="zh-CN"/>
        </w:rPr>
        <w:t>存在问题。</w:t>
      </w:r>
    </w:p>
    <w:p>
      <w:pPr>
        <w:suppressAutoHyphens/>
        <w:spacing w:line="540" w:lineRule="exact"/>
        <w:ind w:firstLine="640"/>
        <w:rPr>
          <w:rFonts w:ascii="仿宋" w:hAnsi="仿宋" w:eastAsia="仿宋" w:cs="仿宋"/>
          <w:sz w:val="32"/>
          <w:szCs w:val="32"/>
          <w:u w:val="none" w:color="auto"/>
          <w:shd w:val="clear" w:fill="auto"/>
        </w:rPr>
      </w:pPr>
      <w:r>
        <w:rPr>
          <w:rFonts w:hint="eastAsia" w:ascii="仿宋" w:hAnsi="仿宋" w:eastAsia="仿宋" w:cs="仿宋"/>
          <w:sz w:val="32"/>
          <w:szCs w:val="32"/>
          <w:u w:val="none" w:color="auto"/>
          <w:shd w:val="clear" w:fill="auto"/>
        </w:rPr>
        <w:t>一年来，我局在县委、县政府的正确领导下取得了一定的成绩，但我们也清醒认识到存在的问题和不足。</w:t>
      </w:r>
    </w:p>
    <w:p>
      <w:pPr>
        <w:suppressAutoHyphens/>
        <w:spacing w:line="540" w:lineRule="exact"/>
        <w:ind w:firstLine="640"/>
        <w:rPr>
          <w:rFonts w:hint="default" w:ascii="仿宋" w:hAnsi="仿宋" w:eastAsia="仿宋" w:cs="仿宋"/>
          <w:sz w:val="32"/>
          <w:szCs w:val="32"/>
          <w:u w:val="none" w:color="auto"/>
          <w:shd w:val="clear" w:fill="auto"/>
          <w:lang w:val="en-US" w:eastAsia="zh-CN"/>
        </w:rPr>
      </w:pPr>
      <w:r>
        <w:rPr>
          <w:rFonts w:hint="eastAsia" w:ascii="仿宋" w:hAnsi="仿宋" w:eastAsia="仿宋" w:cs="仿宋"/>
          <w:b/>
          <w:bCs/>
          <w:sz w:val="32"/>
          <w:szCs w:val="32"/>
          <w:u w:val="none" w:color="auto"/>
          <w:shd w:val="clear" w:fill="auto"/>
        </w:rPr>
        <w:t>1.暴力抗</w:t>
      </w:r>
      <w:r>
        <w:rPr>
          <w:rFonts w:hint="eastAsia" w:ascii="仿宋" w:hAnsi="仿宋" w:eastAsia="仿宋" w:cs="仿宋"/>
          <w:b/>
          <w:bCs/>
          <w:sz w:val="32"/>
          <w:szCs w:val="32"/>
          <w:u w:val="thick" w:color="4B6EE0"/>
          <w:shd w:val="clear" w:fill="E8EBF5"/>
        </w:rPr>
        <w:t>法</w:t>
      </w:r>
      <w:r>
        <w:rPr>
          <w:rFonts w:hint="eastAsia" w:ascii="仿宋" w:hAnsi="仿宋" w:eastAsia="仿宋" w:cs="仿宋"/>
          <w:b/>
          <w:bCs/>
          <w:sz w:val="32"/>
          <w:szCs w:val="32"/>
          <w:u w:val="none" w:color="auto"/>
          <w:shd w:val="clear" w:fill="auto"/>
        </w:rPr>
        <w:t>偶尔出现的问题</w:t>
      </w:r>
      <w:r>
        <w:rPr>
          <w:rFonts w:hint="eastAsia" w:ascii="仿宋" w:hAnsi="仿宋" w:eastAsia="仿宋" w:cs="仿宋"/>
          <w:sz w:val="32"/>
          <w:szCs w:val="32"/>
          <w:u w:val="none" w:color="auto"/>
          <w:shd w:val="clear" w:fill="auto"/>
        </w:rPr>
        <w:t>。针对一些倚门摊点、占道经营、游摊散贩、无证商贩的经营活动进行“一刀切”的管理模式，从而引发商贩暴力抗法。</w:t>
      </w:r>
      <w:r>
        <w:rPr>
          <w:rFonts w:hint="eastAsia" w:ascii="仿宋" w:hAnsi="仿宋" w:eastAsia="仿宋" w:cs="仿宋"/>
          <w:b/>
          <w:bCs/>
          <w:sz w:val="32"/>
          <w:szCs w:val="32"/>
          <w:u w:val="none" w:color="auto"/>
          <w:shd w:val="clear" w:fill="auto"/>
        </w:rPr>
        <w:t>2.突击执法已成常态的问题</w:t>
      </w:r>
      <w:r>
        <w:rPr>
          <w:u w:val="none" w:color="auto"/>
          <w:shd w:val="clear" w:fill="auto"/>
        </w:rPr>
        <w:t>，</w:t>
      </w:r>
      <w:r>
        <w:rPr>
          <w:rFonts w:hint="eastAsia" w:ascii="仿宋" w:hAnsi="仿宋" w:eastAsia="仿宋" w:cs="仿宋"/>
          <w:sz w:val="32"/>
          <w:szCs w:val="32"/>
          <w:u w:val="none" w:color="auto"/>
          <w:shd w:val="clear" w:fill="auto"/>
        </w:rPr>
        <w:t>由于我国没有完善的城市管理执法机制，导致我们在进行执法的时候经常采用突击式的整治清理，存在治标不治本</w:t>
      </w:r>
      <w:r>
        <w:rPr>
          <w:rFonts w:hint="eastAsia" w:ascii="仿宋" w:hAnsi="仿宋" w:eastAsia="仿宋" w:cs="仿宋"/>
          <w:b/>
          <w:bCs/>
          <w:sz w:val="32"/>
          <w:szCs w:val="32"/>
          <w:u w:val="none" w:color="auto"/>
          <w:shd w:val="clear" w:fill="auto"/>
        </w:rPr>
        <w:t>。3.执法观念相对落后的问题。</w:t>
      </w:r>
      <w:r>
        <w:rPr>
          <w:rFonts w:hint="eastAsia" w:ascii="仿宋" w:hAnsi="仿宋" w:eastAsia="仿宋" w:cs="仿宋"/>
          <w:sz w:val="32"/>
          <w:szCs w:val="32"/>
          <w:u w:val="none" w:color="auto"/>
          <w:shd w:val="clear" w:fill="auto"/>
        </w:rPr>
        <w:t>我们比较注重执法的效率，从而忽略了人性化的考虑，没有考虑到流动商贩的谋生需求，直接影响了执法的社会效应。</w:t>
      </w:r>
      <w:r>
        <w:rPr>
          <w:rFonts w:hint="eastAsia" w:ascii="仿宋" w:hAnsi="仿宋" w:eastAsia="仿宋" w:cs="仿宋"/>
          <w:b/>
          <w:bCs/>
          <w:sz w:val="32"/>
          <w:szCs w:val="32"/>
          <w:u w:val="none" w:color="auto"/>
          <w:shd w:val="clear" w:fill="auto"/>
        </w:rPr>
        <w:t>4.保障不力的问题。</w:t>
      </w:r>
      <w:r>
        <w:rPr>
          <w:rFonts w:hint="eastAsia" w:ascii="仿宋" w:hAnsi="仿宋" w:eastAsia="仿宋" w:cs="仿宋"/>
          <w:sz w:val="32"/>
          <w:szCs w:val="32"/>
          <w:u w:val="none" w:color="auto"/>
          <w:shd w:val="clear" w:fill="auto"/>
        </w:rPr>
        <w:t>一是权责不清的问题。城市管理综合行政执法部门与其他相关职能部门的职能交叉、职责不清，导致工作相互推诿。二是装备落后的问题。我局的执法车辆基本处于报废阶段，维修成本高，安全隐患严重，但是由于经费制约，无法购置新的执法车辆；另外，由于执法车辆无法</w:t>
      </w:r>
      <w:r>
        <w:rPr>
          <w:rFonts w:hint="eastAsia" w:ascii="仿宋" w:hAnsi="仿宋" w:eastAsia="仿宋" w:cs="仿宋"/>
          <w:sz w:val="32"/>
          <w:szCs w:val="32"/>
          <w:u w:val="none" w:color="auto"/>
          <w:shd w:val="clear" w:fill="auto"/>
          <w:lang w:val="en-US" w:eastAsia="zh-CN"/>
        </w:rPr>
        <w:t>安装公务</w:t>
      </w:r>
      <w:r>
        <w:rPr>
          <w:rFonts w:hint="eastAsia" w:ascii="仿宋" w:hAnsi="仿宋" w:eastAsia="仿宋" w:cs="仿宋"/>
          <w:sz w:val="32"/>
          <w:szCs w:val="32"/>
          <w:u w:val="none" w:color="auto"/>
          <w:shd w:val="clear" w:fill="auto"/>
        </w:rPr>
        <w:t>车牌照，在街面执法过程中经常被电子眼抓拍，导致经常出现罚款、扣分的情况。三是经费保障的问题。我局协管、协勤加班、突击已成常态，但由于财政没有纳入预算，导致加班补助、社保、协管人员工资无法按时发放。</w:t>
      </w:r>
    </w:p>
    <w:p>
      <w:pPr>
        <w:widowControl/>
        <w:adjustRightInd w:val="0"/>
        <w:snapToGrid w:val="0"/>
        <w:spacing w:line="540" w:lineRule="exact"/>
        <w:ind w:firstLine="640" w:firstLineChars="200"/>
        <w:contextualSpacing/>
        <w:jc w:val="left"/>
        <w:rPr>
          <w:rFonts w:ascii="仿宋_GB2312" w:hAnsi="宋体" w:eastAsia="仿宋_GB2312" w:cs="宋体"/>
          <w:color w:val="000000"/>
          <w:kern w:val="0"/>
          <w:sz w:val="32"/>
          <w:szCs w:val="32"/>
          <w:u w:val="none" w:color="auto"/>
          <w:shd w:val="clear" w:color="auto" w:fill="auto"/>
          <w:lang w:val="zh-CN"/>
        </w:rPr>
      </w:pPr>
      <w:r>
        <w:rPr>
          <w:rFonts w:hint="eastAsia" w:ascii="仿宋_GB2312" w:hAnsi="宋体" w:eastAsia="仿宋_GB2312" w:cs="宋体"/>
          <w:color w:val="000000"/>
          <w:kern w:val="0"/>
          <w:sz w:val="32"/>
          <w:szCs w:val="32"/>
          <w:u w:val="none" w:color="auto"/>
          <w:shd w:val="clear" w:color="auto" w:fill="auto"/>
          <w:lang w:val="zh-CN"/>
        </w:rPr>
        <w:t>（三）改进建议。</w:t>
      </w:r>
    </w:p>
    <w:p>
      <w:pPr>
        <w:suppressAutoHyphens/>
        <w:spacing w:line="540" w:lineRule="exact"/>
        <w:ind w:firstLine="640"/>
        <w:rPr>
          <w:rFonts w:ascii="仿宋" w:hAnsi="仿宋" w:eastAsia="仿宋" w:cs="仿宋"/>
          <w:sz w:val="32"/>
          <w:szCs w:val="32"/>
          <w:u w:val="none" w:color="auto"/>
          <w:shd w:val="clear" w:fill="auto"/>
          <w:lang w:val="zh-CN"/>
        </w:rPr>
      </w:pPr>
      <w:r>
        <w:rPr>
          <w:rFonts w:hint="eastAsia" w:ascii="仿宋" w:hAnsi="仿宋" w:eastAsia="仿宋" w:cs="仿宋"/>
          <w:sz w:val="32"/>
          <w:szCs w:val="32"/>
          <w:u w:val="none" w:color="auto"/>
          <w:shd w:val="clear" w:fill="auto"/>
          <w:lang w:val="zh-CN"/>
        </w:rPr>
        <w:t>专项经费年初应该纳入预算，主要是拆除三违经费、公益性岗位人员工资和协勤人员工资，助推我县城市管理工作的开展，更好地提升我县的城市管理质量。</w:t>
      </w:r>
    </w:p>
    <w:p>
      <w:pPr>
        <w:pStyle w:val="3"/>
        <w:spacing w:beforeLines="0" w:line="540" w:lineRule="exact"/>
        <w:rPr>
          <w:rFonts w:hAnsi="宋体" w:cs="宋体"/>
          <w:sz w:val="32"/>
          <w:szCs w:val="32"/>
          <w:u w:val="none" w:color="auto"/>
          <w:shd w:val="clear" w:color="auto" w:fill="auto"/>
          <w:lang w:val="zh-CN"/>
        </w:rPr>
      </w:pPr>
    </w:p>
    <w:p>
      <w:pPr>
        <w:pStyle w:val="3"/>
        <w:spacing w:beforeLines="0" w:line="540" w:lineRule="exact"/>
        <w:rPr>
          <w:rFonts w:hAnsi="宋体" w:cs="宋体"/>
          <w:sz w:val="32"/>
          <w:szCs w:val="32"/>
          <w:u w:val="none" w:color="auto"/>
          <w:shd w:val="clear" w:color="auto" w:fill="auto"/>
          <w:lang w:val="zh-CN"/>
        </w:rPr>
      </w:pPr>
    </w:p>
    <w:p>
      <w:pPr>
        <w:pStyle w:val="3"/>
        <w:spacing w:before="93"/>
        <w:rPr>
          <w:u w:val="none" w:color="auto"/>
          <w:shd w:val="clear" w:fill="auto"/>
          <w:lang w:val="zh-CN"/>
        </w:rPr>
      </w:pPr>
      <w:r>
        <w:rPr>
          <w:rFonts w:hint="eastAsia" w:hAnsi="宋体" w:cs="宋体"/>
          <w:sz w:val="32"/>
          <w:szCs w:val="32"/>
          <w:u w:val="none" w:color="auto"/>
          <w:shd w:val="clear" w:color="auto" w:fill="auto"/>
          <w:lang w:val="zh-CN"/>
        </w:rPr>
        <w:t>附件</w:t>
      </w:r>
    </w:p>
    <w:p>
      <w:pPr>
        <w:adjustRightInd w:val="0"/>
        <w:snapToGrid w:val="0"/>
        <w:spacing w:line="600" w:lineRule="exact"/>
        <w:ind w:firstLine="720"/>
        <w:rPr>
          <w:rFonts w:hint="eastAsia" w:ascii="方正小标宋简体" w:hAnsi="方正小标宋简体" w:eastAsia="方正小标宋简体" w:cs="方正小标宋简体"/>
          <w:sz w:val="40"/>
          <w:szCs w:val="40"/>
          <w:u w:val="none" w:color="auto"/>
          <w:shd w:val="clear" w:fill="auto"/>
        </w:rPr>
      </w:pPr>
      <w:r>
        <w:rPr>
          <w:rFonts w:hint="eastAsia" w:ascii="方正小标宋简体" w:hAnsi="方正小标宋简体" w:eastAsia="方正小标宋简体" w:cs="方正小标宋简体"/>
          <w:sz w:val="40"/>
          <w:szCs w:val="40"/>
          <w:u w:val="none" w:color="auto"/>
          <w:shd w:val="clear" w:fill="auto"/>
        </w:rPr>
        <w:t>2021年度公益性岗位人员及协勤人员经费</w:t>
      </w:r>
    </w:p>
    <w:p>
      <w:pPr>
        <w:adjustRightInd w:val="0"/>
        <w:snapToGrid w:val="0"/>
        <w:spacing w:line="600" w:lineRule="exact"/>
        <w:ind w:firstLine="720"/>
        <w:rPr>
          <w:rFonts w:hint="eastAsia" w:ascii="方正小标宋简体" w:hAnsi="方正小标宋简体" w:eastAsia="方正小标宋简体" w:cs="方正小标宋简体"/>
          <w:sz w:val="40"/>
          <w:szCs w:val="40"/>
          <w:u w:val="none" w:color="auto"/>
          <w:shd w:val="clear" w:fill="auto"/>
        </w:rPr>
      </w:pPr>
    </w:p>
    <w:p>
      <w:pPr>
        <w:adjustRightInd w:val="0"/>
        <w:snapToGrid w:val="0"/>
        <w:spacing w:line="600" w:lineRule="exact"/>
        <w:ind w:firstLine="720"/>
        <w:rPr>
          <w:rFonts w:ascii="黑体" w:hAnsi="宋体" w:eastAsia="黑体"/>
          <w:sz w:val="32"/>
          <w:szCs w:val="32"/>
          <w:u w:val="none" w:color="auto"/>
          <w:shd w:val="clear" w:fill="auto"/>
          <w:lang w:val="zh-CN"/>
        </w:rPr>
      </w:pPr>
      <w:r>
        <w:rPr>
          <w:rFonts w:hint="eastAsia" w:ascii="黑体" w:hAnsi="宋体" w:eastAsia="黑体"/>
          <w:sz w:val="32"/>
          <w:szCs w:val="32"/>
          <w:u w:val="none" w:color="auto"/>
          <w:shd w:val="clear" w:fill="auto"/>
        </w:rPr>
        <w:t>一、</w:t>
      </w:r>
      <w:r>
        <w:rPr>
          <w:rFonts w:hint="eastAsia" w:ascii="黑体" w:hAnsi="宋体" w:eastAsia="黑体"/>
          <w:sz w:val="32"/>
          <w:szCs w:val="32"/>
          <w:u w:val="none" w:color="auto"/>
          <w:shd w:val="clear" w:fill="auto"/>
          <w:lang w:val="zh-CN"/>
        </w:rPr>
        <w:t>项目概况</w:t>
      </w:r>
    </w:p>
    <w:p>
      <w:pPr>
        <w:adjustRightInd w:val="0"/>
        <w:snapToGrid w:val="0"/>
        <w:spacing w:line="600" w:lineRule="exact"/>
        <w:ind w:firstLine="720"/>
        <w:rPr>
          <w:rFonts w:ascii="楷体_GB2312" w:hAnsi="宋体" w:eastAsia="楷体_GB2312"/>
          <w:b/>
          <w:sz w:val="32"/>
          <w:szCs w:val="32"/>
          <w:u w:val="none" w:color="auto"/>
          <w:shd w:val="clear" w:fill="auto"/>
          <w:lang w:val="zh-CN"/>
        </w:rPr>
      </w:pPr>
      <w:r>
        <w:rPr>
          <w:rFonts w:hint="eastAsia" w:ascii="楷体_GB2312" w:hAnsi="宋体" w:eastAsia="楷体_GB2312"/>
          <w:b/>
          <w:sz w:val="32"/>
          <w:szCs w:val="32"/>
          <w:u w:val="none" w:color="auto"/>
          <w:shd w:val="clear" w:fill="auto"/>
          <w:lang w:val="zh-CN"/>
        </w:rPr>
        <w:t>（一）项目基本情况。</w:t>
      </w:r>
    </w:p>
    <w:p>
      <w:pPr>
        <w:spacing w:line="560" w:lineRule="exact"/>
        <w:ind w:firstLine="643"/>
        <w:rPr>
          <w:rFonts w:ascii="仿宋_GB2312" w:hAnsi="宋体" w:eastAsia="仿宋_GB2312"/>
          <w:sz w:val="32"/>
          <w:szCs w:val="32"/>
          <w:u w:val="none" w:color="auto"/>
          <w:shd w:val="clear" w:fill="auto"/>
        </w:rPr>
      </w:pPr>
      <w:r>
        <w:rPr>
          <w:rFonts w:ascii="仿宋_GB2312" w:hAnsi="宋体" w:eastAsia="仿宋_GB2312"/>
          <w:sz w:val="32"/>
          <w:szCs w:val="32"/>
          <w:u w:val="none" w:color="auto"/>
          <w:shd w:val="clear" w:fill="auto"/>
          <w:lang w:val="zh-CN"/>
        </w:rPr>
        <w:t>1</w:t>
      </w:r>
      <w:r>
        <w:rPr>
          <w:rFonts w:hint="eastAsia" w:ascii="仿宋_GB2312" w:hAnsi="宋体" w:eastAsia="仿宋_GB2312"/>
          <w:sz w:val="32"/>
          <w:szCs w:val="32"/>
          <w:u w:val="none" w:color="auto"/>
          <w:shd w:val="clear" w:fill="auto"/>
          <w:lang w:val="zh-CN"/>
        </w:rPr>
        <w:t>．</w:t>
      </w:r>
      <w:r>
        <w:rPr>
          <w:rFonts w:ascii="仿宋" w:hAnsi="仿宋" w:eastAsia="仿宋" w:cs="仿宋"/>
          <w:sz w:val="32"/>
          <w:szCs w:val="32"/>
          <w:u w:val="none" w:color="auto"/>
          <w:shd w:val="clear" w:fill="auto"/>
          <w:lang w:val="zh-CN"/>
        </w:rPr>
        <w:t>成立了</w:t>
      </w:r>
      <w:r>
        <w:rPr>
          <w:rFonts w:hint="eastAsia" w:ascii="仿宋" w:hAnsi="仿宋" w:eastAsia="仿宋" w:cs="仿宋"/>
          <w:sz w:val="32"/>
          <w:szCs w:val="32"/>
          <w:u w:val="none" w:color="auto"/>
          <w:shd w:val="clear" w:fill="auto"/>
          <w:lang w:val="zh-CN"/>
        </w:rPr>
        <w:t>以</w:t>
      </w:r>
      <w:r>
        <w:rPr>
          <w:rFonts w:ascii="仿宋" w:hAnsi="仿宋" w:eastAsia="仿宋" w:cs="仿宋"/>
          <w:sz w:val="32"/>
          <w:szCs w:val="32"/>
          <w:u w:val="none" w:color="auto"/>
          <w:shd w:val="clear" w:fill="auto"/>
          <w:lang w:val="zh-CN"/>
        </w:rPr>
        <w:t>局长熊纯鹏为组长，副局长许明云、赵洪、李国伟为副组长，办公室主任刘太彦、</w:t>
      </w:r>
      <w:r>
        <w:rPr>
          <w:rFonts w:ascii="仿宋" w:hAnsi="仿宋" w:eastAsia="仿宋" w:cs="仿宋"/>
          <w:sz w:val="32"/>
          <w:szCs w:val="32"/>
          <w:u w:val="none" w:color="auto"/>
          <w:shd w:val="clear" w:fill="auto"/>
        </w:rPr>
        <w:t>财务</w:t>
      </w:r>
      <w:r>
        <w:rPr>
          <w:rFonts w:ascii="仿宋" w:hAnsi="仿宋" w:eastAsia="仿宋" w:cs="仿宋"/>
          <w:sz w:val="32"/>
          <w:szCs w:val="32"/>
          <w:u w:val="none" w:color="auto"/>
          <w:shd w:val="clear" w:fill="auto"/>
          <w:lang w:val="zh-CN"/>
        </w:rPr>
        <w:t>股长何晓玲、人事股李朝兵等为成员的项目支出绩效监督工作领导小组，主要负责绩效监控方案的制定、组织实施和检查、督促等工作</w:t>
      </w:r>
      <w:r>
        <w:rPr>
          <w:rFonts w:hint="eastAsia" w:ascii="仿宋" w:hAnsi="仿宋" w:eastAsia="仿宋" w:cs="仿宋"/>
          <w:sz w:val="32"/>
          <w:szCs w:val="32"/>
          <w:u w:val="none" w:color="auto"/>
          <w:shd w:val="clear" w:fill="auto"/>
          <w:lang w:val="zh-CN"/>
        </w:rPr>
        <w:t>。</w:t>
      </w:r>
    </w:p>
    <w:p>
      <w:pPr>
        <w:adjustRightInd w:val="0"/>
        <w:snapToGrid w:val="0"/>
        <w:spacing w:line="600" w:lineRule="exact"/>
        <w:ind w:firstLine="720"/>
        <w:rPr>
          <w:rFonts w:ascii="仿宋_GB2312" w:hAnsi="宋体" w:eastAsia="仿宋"/>
          <w:sz w:val="32"/>
          <w:szCs w:val="32"/>
          <w:u w:val="none" w:color="auto"/>
          <w:shd w:val="clear" w:fill="auto"/>
          <w:lang w:val="zh-CN"/>
        </w:rPr>
      </w:pPr>
      <w:r>
        <w:rPr>
          <w:rFonts w:ascii="仿宋_GB2312" w:hAnsi="宋体" w:eastAsia="仿宋_GB2312"/>
          <w:sz w:val="32"/>
          <w:szCs w:val="32"/>
          <w:u w:val="none" w:color="auto"/>
          <w:shd w:val="clear" w:fill="auto"/>
          <w:lang w:val="zh-CN"/>
        </w:rPr>
        <w:t>2</w:t>
      </w:r>
      <w:r>
        <w:rPr>
          <w:rFonts w:hint="eastAsia" w:ascii="仿宋_GB2312" w:hAnsi="宋体" w:eastAsia="仿宋_GB2312"/>
          <w:sz w:val="32"/>
          <w:szCs w:val="32"/>
          <w:u w:val="none" w:color="auto"/>
          <w:shd w:val="clear" w:fill="auto"/>
          <w:lang w:val="zh-CN"/>
        </w:rPr>
        <w:t>．</w:t>
      </w:r>
      <w:r>
        <w:rPr>
          <w:rFonts w:ascii="仿宋" w:hAnsi="仿宋" w:eastAsia="仿宋" w:cs="仿宋_GB2312"/>
          <w:sz w:val="32"/>
          <w:szCs w:val="32"/>
          <w:u w:val="none" w:color="auto"/>
          <w:shd w:val="clear" w:fill="auto"/>
        </w:rPr>
        <w:t>我单位认真贯彻党的十九大、省第十一次党代会和省委十一届三次</w:t>
      </w:r>
      <w:r>
        <w:rPr>
          <w:rFonts w:hint="eastAsia" w:ascii="仿宋" w:hAnsi="仿宋" w:eastAsia="仿宋" w:cs="仿宋_GB2312"/>
          <w:sz w:val="32"/>
          <w:szCs w:val="32"/>
          <w:u w:val="none" w:color="auto"/>
          <w:shd w:val="clear" w:fill="auto"/>
        </w:rPr>
        <w:t>全会</w:t>
      </w:r>
      <w:r>
        <w:rPr>
          <w:rFonts w:ascii="仿宋" w:hAnsi="仿宋" w:eastAsia="仿宋" w:cs="仿宋_GB2312"/>
          <w:sz w:val="32"/>
          <w:szCs w:val="32"/>
          <w:u w:val="none" w:color="auto"/>
          <w:shd w:val="clear" w:fill="auto"/>
        </w:rPr>
        <w:t>、四次全会精神，以习近平新时代中国特色社会主义思想为指导，根据职能和职责积极谋划，确定目标任务，积极发挥政府职能作用，推动落实稳增长、促改革、调结构、惠民生、防风险各项工作。认真贯彻落实《中华人民共和国预算法》预算绩效管理方面的规定及关于推进预算绩效管理改革各项要求，对</w:t>
      </w:r>
      <w:r>
        <w:rPr>
          <w:rFonts w:hint="eastAsia" w:ascii="仿宋" w:hAnsi="仿宋" w:eastAsia="仿宋" w:cs="仿宋_GB2312"/>
          <w:sz w:val="32"/>
          <w:szCs w:val="32"/>
          <w:u w:val="none" w:color="auto"/>
          <w:shd w:val="clear" w:fill="auto"/>
        </w:rPr>
        <w:t>2021</w:t>
      </w:r>
      <w:r>
        <w:rPr>
          <w:rFonts w:ascii="仿宋" w:hAnsi="仿宋" w:eastAsia="仿宋" w:cs="仿宋_GB2312"/>
          <w:sz w:val="32"/>
          <w:szCs w:val="32"/>
          <w:u w:val="none" w:color="auto"/>
          <w:shd w:val="clear" w:fill="auto"/>
        </w:rPr>
        <w:t>年整体支出围绕“预算编制有目标、预算执行有监控、预算完成有评价、评价结果有反馈</w:t>
      </w:r>
      <w:r>
        <w:rPr>
          <w:rFonts w:hint="eastAsia" w:ascii="仿宋" w:hAnsi="仿宋" w:eastAsia="仿宋" w:cs="仿宋_GB2312"/>
          <w:sz w:val="32"/>
          <w:szCs w:val="32"/>
          <w:u w:val="none" w:color="auto"/>
          <w:shd w:val="clear" w:fill="auto"/>
        </w:rPr>
        <w:t>，</w:t>
      </w:r>
      <w:r>
        <w:rPr>
          <w:rFonts w:ascii="仿宋" w:hAnsi="仿宋" w:eastAsia="仿宋" w:cs="仿宋_GB2312"/>
          <w:sz w:val="32"/>
          <w:szCs w:val="32"/>
          <w:u w:val="none" w:color="auto"/>
          <w:shd w:val="clear" w:fill="auto"/>
        </w:rPr>
        <w:t>反馈结果有应用”开展工作</w:t>
      </w:r>
      <w:r>
        <w:rPr>
          <w:rFonts w:hint="eastAsia" w:ascii="仿宋" w:hAnsi="仿宋" w:eastAsia="仿宋" w:cs="仿宋_GB2312"/>
          <w:sz w:val="32"/>
          <w:szCs w:val="32"/>
          <w:u w:val="none" w:color="auto"/>
          <w:shd w:val="clear" w:fill="auto"/>
        </w:rPr>
        <w:t>。</w:t>
      </w:r>
    </w:p>
    <w:p>
      <w:pPr>
        <w:adjustRightInd w:val="0"/>
        <w:snapToGrid w:val="0"/>
        <w:spacing w:line="600" w:lineRule="exact"/>
        <w:ind w:firstLine="720"/>
        <w:rPr>
          <w:rFonts w:ascii="仿宋_GB2312" w:hAnsi="宋体" w:eastAsia="仿宋_GB2312"/>
          <w:sz w:val="32"/>
          <w:szCs w:val="32"/>
          <w:u w:val="none" w:color="auto"/>
          <w:shd w:val="clear" w:fill="auto"/>
          <w:lang w:val="zh-CN"/>
        </w:rPr>
      </w:pPr>
      <w:r>
        <w:rPr>
          <w:rFonts w:ascii="仿宋_GB2312" w:hAnsi="宋体" w:eastAsia="仿宋_GB2312"/>
          <w:sz w:val="32"/>
          <w:szCs w:val="32"/>
          <w:u w:val="none" w:color="auto"/>
          <w:shd w:val="clear" w:fill="auto"/>
          <w:lang w:val="zh-CN"/>
        </w:rPr>
        <w:t>3</w:t>
      </w:r>
      <w:r>
        <w:rPr>
          <w:rFonts w:hint="eastAsia" w:ascii="仿宋_GB2312" w:hAnsi="宋体" w:eastAsia="仿宋_GB2312"/>
          <w:sz w:val="32"/>
          <w:szCs w:val="32"/>
          <w:u w:val="none" w:color="auto"/>
          <w:shd w:val="clear" w:fill="auto"/>
          <w:lang w:val="zh-CN"/>
        </w:rPr>
        <w:t>．加强对国家、省级财政预算资金管理方面制度的学习培训，不断提高业务工作能力。及时组织大队人员学习出台的培训费、会议费、差旅费、公务接待费、公务用车费等5项管理办法。</w:t>
      </w:r>
    </w:p>
    <w:p>
      <w:pPr>
        <w:adjustRightInd w:val="0"/>
        <w:snapToGrid w:val="0"/>
        <w:spacing w:line="600" w:lineRule="exact"/>
        <w:ind w:firstLine="720"/>
        <w:rPr>
          <w:rFonts w:ascii="仿宋_GB2312" w:hAnsi="宋体" w:eastAsia="仿宋_GB2312"/>
          <w:sz w:val="32"/>
          <w:szCs w:val="32"/>
          <w:u w:val="none" w:color="auto"/>
          <w:shd w:val="clear" w:fill="auto"/>
        </w:rPr>
      </w:pPr>
      <w:r>
        <w:rPr>
          <w:rFonts w:ascii="仿宋_GB2312" w:hAnsi="宋体" w:eastAsia="仿宋_GB2312"/>
          <w:sz w:val="32"/>
          <w:szCs w:val="32"/>
          <w:u w:val="none" w:color="auto"/>
          <w:shd w:val="clear" w:fill="auto"/>
          <w:lang w:val="zh-CN"/>
        </w:rPr>
        <w:t>4</w:t>
      </w:r>
      <w:r>
        <w:rPr>
          <w:rFonts w:hint="eastAsia" w:ascii="仿宋_GB2312" w:hAnsi="宋体" w:eastAsia="仿宋_GB2312"/>
          <w:sz w:val="32"/>
          <w:szCs w:val="32"/>
          <w:u w:val="none" w:color="auto"/>
          <w:shd w:val="clear" w:fill="auto"/>
          <w:lang w:val="zh-CN"/>
        </w:rPr>
        <w:t>．</w:t>
      </w:r>
      <w:r>
        <w:rPr>
          <w:rFonts w:hint="eastAsia" w:ascii="仿宋_GB2312" w:hAnsi="宋体" w:eastAsia="仿宋_GB2312"/>
          <w:sz w:val="32"/>
          <w:szCs w:val="32"/>
          <w:u w:val="none" w:color="auto"/>
          <w:shd w:val="clear" w:fill="auto"/>
        </w:rPr>
        <w:t>资金分配实行专人管理，在执行过程中严格按照实际项目进行支出，严格制度执行，特别是“三公”经费的预算控制。加强对公务用车的管理，严格招待费用审核审批程序，“三公”经费较好地控制在预算范围之内</w:t>
      </w:r>
      <w:r>
        <w:rPr>
          <w:rFonts w:hint="eastAsia" w:ascii="仿宋_GB2312" w:hAnsi="宋体" w:eastAsia="仿宋_GB2312"/>
          <w:sz w:val="32"/>
          <w:szCs w:val="32"/>
          <w:u w:val="none" w:color="auto"/>
          <w:shd w:val="clear" w:fill="auto"/>
          <w:lang w:val="zh-CN"/>
        </w:rPr>
        <w:t>。取得了良好的社会效益和经济效益。单位还厉行节约，严格管控三公经费、会议费、</w:t>
      </w:r>
      <w:r>
        <w:rPr>
          <w:rFonts w:hint="eastAsia" w:ascii="仿宋_GB2312" w:hAnsi="宋体" w:eastAsia="仿宋_GB2312"/>
          <w:sz w:val="32"/>
          <w:szCs w:val="32"/>
          <w:u w:val="none" w:color="auto"/>
          <w:shd w:val="clear" w:fill="auto"/>
          <w:lang w:val="zh-CN"/>
        </w:rPr>
        <w:t>培训费</w:t>
      </w:r>
      <w:r>
        <w:rPr>
          <w:rFonts w:hint="eastAsia" w:ascii="仿宋_GB2312" w:hAnsi="宋体" w:eastAsia="仿宋_GB2312"/>
          <w:sz w:val="32"/>
          <w:szCs w:val="32"/>
          <w:u w:val="none" w:color="auto"/>
          <w:shd w:val="clear" w:fill="auto"/>
          <w:lang w:val="en-US" w:eastAsia="zh-CN"/>
        </w:rPr>
        <w:t>等</w:t>
      </w:r>
      <w:r>
        <w:rPr>
          <w:rFonts w:hint="eastAsia" w:ascii="仿宋_GB2312" w:hAnsi="宋体" w:eastAsia="仿宋_GB2312"/>
          <w:sz w:val="32"/>
          <w:szCs w:val="32"/>
          <w:u w:val="none" w:color="auto"/>
          <w:shd w:val="clear" w:fill="auto"/>
          <w:lang w:val="zh-CN"/>
        </w:rPr>
        <w:t>支出，“水、电、气”</w:t>
      </w:r>
      <w:r>
        <w:rPr>
          <w:rFonts w:hint="eastAsia" w:ascii="仿宋_GB2312" w:hAnsi="宋体" w:eastAsia="仿宋_GB2312"/>
          <w:sz w:val="32"/>
          <w:szCs w:val="32"/>
          <w:u w:val="none" w:color="auto"/>
          <w:shd w:val="clear" w:fill="auto"/>
        </w:rPr>
        <w:t>等费用。</w:t>
      </w:r>
    </w:p>
    <w:p>
      <w:pPr>
        <w:adjustRightInd w:val="0"/>
        <w:snapToGrid w:val="0"/>
        <w:spacing w:line="600" w:lineRule="exact"/>
        <w:ind w:firstLine="720"/>
        <w:rPr>
          <w:rFonts w:ascii="楷体_GB2312" w:hAnsi="宋体" w:eastAsia="楷体_GB2312"/>
          <w:b/>
          <w:sz w:val="32"/>
          <w:szCs w:val="32"/>
          <w:u w:val="none" w:color="auto"/>
          <w:shd w:val="clear" w:fill="auto"/>
          <w:lang w:val="zh-CN"/>
        </w:rPr>
      </w:pPr>
      <w:r>
        <w:rPr>
          <w:rFonts w:hint="eastAsia" w:ascii="楷体_GB2312" w:hAnsi="宋体" w:eastAsia="楷体_GB2312"/>
          <w:b/>
          <w:sz w:val="32"/>
          <w:szCs w:val="32"/>
          <w:u w:val="none" w:color="auto"/>
          <w:shd w:val="clear" w:fill="auto"/>
          <w:lang w:val="zh-CN"/>
        </w:rPr>
        <w:t>（二）项目绩效目标。</w:t>
      </w:r>
    </w:p>
    <w:p>
      <w:pPr>
        <w:adjustRightInd w:val="0"/>
        <w:snapToGrid w:val="0"/>
        <w:spacing w:line="600" w:lineRule="exact"/>
        <w:ind w:firstLine="720"/>
        <w:rPr>
          <w:rFonts w:ascii="仿宋_GB2312" w:hAnsi="宋体" w:eastAsia="仿宋_GB2312"/>
          <w:sz w:val="32"/>
          <w:szCs w:val="32"/>
          <w:u w:val="none" w:color="auto"/>
          <w:shd w:val="clear" w:fill="auto"/>
          <w:lang w:val="zh-CN"/>
        </w:rPr>
      </w:pPr>
      <w:r>
        <w:rPr>
          <w:rFonts w:ascii="仿宋_GB2312" w:hAnsi="宋体" w:eastAsia="仿宋_GB2312"/>
          <w:sz w:val="32"/>
          <w:szCs w:val="32"/>
          <w:u w:val="none" w:color="auto"/>
          <w:shd w:val="clear" w:fill="auto"/>
          <w:lang w:val="zh-CN"/>
        </w:rPr>
        <w:t>1</w:t>
      </w:r>
      <w:r>
        <w:rPr>
          <w:rFonts w:hint="eastAsia" w:ascii="仿宋_GB2312" w:hAnsi="宋体" w:eastAsia="仿宋_GB2312"/>
          <w:sz w:val="32"/>
          <w:szCs w:val="32"/>
          <w:u w:val="none" w:color="auto"/>
          <w:shd w:val="clear" w:fill="auto"/>
          <w:lang w:val="zh-CN"/>
        </w:rPr>
        <w:t>．</w:t>
      </w:r>
      <w:r>
        <w:rPr>
          <w:rFonts w:hint="eastAsia" w:ascii="仿宋_GB2312" w:hAnsi="宋体" w:eastAsia="仿宋_GB2312"/>
          <w:sz w:val="32"/>
          <w:szCs w:val="32"/>
          <w:u w:val="none" w:color="auto"/>
          <w:shd w:val="clear" w:fill="auto"/>
        </w:rPr>
        <w:t>协警人员、公益性岗位人员</w:t>
      </w:r>
      <w:r>
        <w:rPr>
          <w:rFonts w:hint="eastAsia" w:ascii="仿宋_GB2312" w:hAnsi="宋体" w:eastAsia="仿宋_GB2312"/>
          <w:sz w:val="32"/>
          <w:szCs w:val="32"/>
          <w:u w:val="none" w:color="auto"/>
          <w:shd w:val="clear" w:fill="auto"/>
          <w:lang w:val="zh-CN"/>
        </w:rPr>
        <w:t>负责市容管理工作，负责城市管理行政执法工作、负责占用道路以及公共场地摆摊设点、摆摊经营的管理、负责街道两侧非机动车辆的停放的管理。</w:t>
      </w:r>
    </w:p>
    <w:p>
      <w:pPr>
        <w:adjustRightInd w:val="0"/>
        <w:snapToGrid w:val="0"/>
        <w:spacing w:line="600" w:lineRule="exact"/>
        <w:ind w:firstLine="720"/>
        <w:rPr>
          <w:rFonts w:ascii="仿宋" w:hAnsi="仿宋" w:eastAsia="仿宋" w:cs="仿宋"/>
          <w:sz w:val="32"/>
          <w:szCs w:val="32"/>
          <w:u w:val="none" w:color="auto"/>
          <w:shd w:val="clear" w:fill="auto"/>
        </w:rPr>
      </w:pPr>
      <w:r>
        <w:rPr>
          <w:rFonts w:ascii="仿宋_GB2312" w:hAnsi="宋体" w:eastAsia="仿宋_GB2312"/>
          <w:sz w:val="32"/>
          <w:szCs w:val="32"/>
          <w:u w:val="none" w:color="auto"/>
          <w:shd w:val="clear" w:fill="auto"/>
          <w:lang w:val="zh-CN"/>
        </w:rPr>
        <w:t>2</w:t>
      </w:r>
      <w:r>
        <w:rPr>
          <w:rFonts w:hint="eastAsia" w:ascii="仿宋_GB2312" w:hAnsi="宋体" w:eastAsia="仿宋_GB2312"/>
          <w:sz w:val="32"/>
          <w:szCs w:val="32"/>
          <w:u w:val="none" w:color="auto"/>
          <w:shd w:val="clear" w:fill="auto"/>
          <w:lang w:val="zh-CN"/>
        </w:rPr>
        <w:t>．</w:t>
      </w:r>
      <w:r>
        <w:rPr>
          <w:rFonts w:hint="eastAsia" w:ascii="仿宋_GB2312" w:hAnsi="宋体" w:eastAsia="仿宋_GB2312"/>
          <w:sz w:val="32"/>
          <w:szCs w:val="32"/>
          <w:u w:val="none" w:color="auto"/>
          <w:shd w:val="clear" w:fill="auto"/>
        </w:rPr>
        <w:t>2021年预算资金为183万元，主要预算的目标为：</w:t>
      </w:r>
      <w:r>
        <w:rPr>
          <w:rFonts w:hint="eastAsia" w:ascii="仿宋" w:hAnsi="仿宋" w:eastAsia="仿宋" w:cs="仿宋"/>
          <w:sz w:val="32"/>
          <w:szCs w:val="32"/>
          <w:u w:val="none" w:color="auto"/>
          <w:shd w:val="clear" w:fill="auto"/>
        </w:rPr>
        <w:t>协警人员、公益性岗位人员工资专项经费183万元。</w:t>
      </w:r>
    </w:p>
    <w:p>
      <w:pPr>
        <w:spacing w:line="560" w:lineRule="exact"/>
        <w:ind w:firstLine="640" w:firstLineChars="200"/>
        <w:rPr>
          <w:rFonts w:ascii="仿宋" w:hAnsi="仿宋" w:eastAsia="仿宋" w:cs="仿宋"/>
          <w:sz w:val="32"/>
          <w:szCs w:val="32"/>
          <w:u w:val="none" w:color="auto"/>
          <w:shd w:val="clear" w:fill="auto"/>
        </w:rPr>
      </w:pPr>
      <w:r>
        <w:rPr>
          <w:rFonts w:ascii="仿宋_GB2312" w:hAnsi="宋体" w:eastAsia="仿宋_GB2312"/>
          <w:sz w:val="32"/>
          <w:szCs w:val="32"/>
          <w:u w:val="none" w:color="auto"/>
          <w:shd w:val="clear" w:fill="auto"/>
          <w:lang w:val="zh-CN"/>
        </w:rPr>
        <w:t>3</w:t>
      </w:r>
      <w:r>
        <w:rPr>
          <w:rFonts w:hint="eastAsia" w:ascii="仿宋_GB2312" w:hAnsi="宋体" w:eastAsia="仿宋_GB2312"/>
          <w:sz w:val="32"/>
          <w:szCs w:val="32"/>
          <w:u w:val="none" w:color="auto"/>
          <w:shd w:val="clear" w:fill="auto"/>
          <w:lang w:val="zh-CN"/>
        </w:rPr>
        <w:t>．</w:t>
      </w:r>
      <w:r>
        <w:rPr>
          <w:rFonts w:hint="eastAsia" w:ascii="仿宋_GB2312" w:hAnsi="宋体" w:eastAsia="仿宋_GB2312"/>
          <w:sz w:val="32"/>
          <w:szCs w:val="32"/>
          <w:u w:val="none" w:color="auto"/>
          <w:shd w:val="clear" w:fill="auto"/>
        </w:rPr>
        <w:t>资金申报内容与实际相符，申报目标合理可行。</w:t>
      </w:r>
      <w:r>
        <w:rPr>
          <w:rFonts w:hint="eastAsia" w:ascii="仿宋" w:hAnsi="仿宋" w:eastAsia="仿宋" w:cs="仿宋"/>
          <w:sz w:val="32"/>
          <w:szCs w:val="32"/>
          <w:u w:val="none" w:color="auto"/>
          <w:shd w:val="clear" w:fill="auto"/>
        </w:rPr>
        <w:t>资金得到了保障，确保了日常工作正常运转，协警、协管队伍稳定和城市管理有序开展。</w:t>
      </w:r>
    </w:p>
    <w:p>
      <w:pPr>
        <w:adjustRightInd w:val="0"/>
        <w:snapToGrid w:val="0"/>
        <w:spacing w:line="600" w:lineRule="exact"/>
        <w:ind w:firstLine="720"/>
        <w:rPr>
          <w:rFonts w:ascii="仿宋_GB2312" w:hAnsi="宋体" w:eastAsia="仿宋_GB2312"/>
          <w:sz w:val="32"/>
          <w:szCs w:val="32"/>
          <w:u w:val="none" w:color="auto"/>
          <w:shd w:val="clear" w:fill="auto"/>
          <w:lang w:val="zh-CN"/>
        </w:rPr>
      </w:pPr>
    </w:p>
    <w:p>
      <w:pPr>
        <w:adjustRightInd w:val="0"/>
        <w:snapToGrid w:val="0"/>
        <w:spacing w:line="600" w:lineRule="exact"/>
        <w:ind w:firstLine="720"/>
        <w:rPr>
          <w:rFonts w:ascii="仿宋_GB2312" w:hAnsi="宋体" w:eastAsia="仿宋_GB2312"/>
          <w:sz w:val="32"/>
          <w:szCs w:val="32"/>
          <w:u w:val="none" w:color="auto"/>
          <w:shd w:val="clear" w:fill="auto"/>
          <w:lang w:val="zh-CN"/>
        </w:rPr>
      </w:pPr>
    </w:p>
    <w:p>
      <w:pPr>
        <w:adjustRightInd w:val="0"/>
        <w:snapToGrid w:val="0"/>
        <w:spacing w:line="600" w:lineRule="exact"/>
        <w:ind w:firstLine="720"/>
        <w:rPr>
          <w:rFonts w:ascii="楷体_GB2312" w:hAnsi="宋体" w:eastAsia="楷体_GB2312"/>
          <w:b/>
          <w:sz w:val="32"/>
          <w:szCs w:val="32"/>
          <w:u w:val="none" w:color="auto"/>
          <w:shd w:val="clear" w:fill="auto"/>
          <w:lang w:val="zh-CN"/>
        </w:rPr>
      </w:pPr>
      <w:r>
        <w:rPr>
          <w:rFonts w:hint="eastAsia" w:ascii="楷体_GB2312" w:hAnsi="宋体" w:eastAsia="楷体_GB2312"/>
          <w:b/>
          <w:sz w:val="32"/>
          <w:szCs w:val="32"/>
          <w:u w:val="none" w:color="auto"/>
          <w:shd w:val="clear" w:fill="auto"/>
          <w:lang w:val="zh-CN"/>
        </w:rPr>
        <w:t>（三）项目自评步骤及方法。</w:t>
      </w:r>
    </w:p>
    <w:p>
      <w:pPr>
        <w:pStyle w:val="3"/>
        <w:spacing w:before="93"/>
        <w:ind w:firstLine="640" w:firstLineChars="200"/>
        <w:rPr>
          <w:u w:val="none" w:color="auto"/>
          <w:shd w:val="clear" w:fill="auto"/>
        </w:rPr>
      </w:pPr>
      <w:r>
        <w:rPr>
          <w:rFonts w:hint="eastAsia" w:hAnsi="宋体"/>
          <w:kern w:val="2"/>
          <w:sz w:val="32"/>
          <w:szCs w:val="32"/>
          <w:u w:val="none" w:color="auto"/>
          <w:shd w:val="clear" w:fill="auto"/>
        </w:rPr>
        <w:t>提出问题</w:t>
      </w:r>
      <w:r>
        <w:rPr>
          <w:u w:val="none" w:color="auto"/>
          <w:shd w:val="clear" w:fill="auto"/>
        </w:rPr>
        <w:t>；</w:t>
      </w:r>
      <w:r>
        <w:rPr>
          <w:rFonts w:hint="eastAsia" w:hAnsi="宋体"/>
          <w:kern w:val="2"/>
          <w:sz w:val="32"/>
          <w:szCs w:val="32"/>
          <w:u w:val="none" w:color="auto"/>
          <w:shd w:val="clear" w:fill="auto"/>
        </w:rPr>
        <w:t>筹划准备；深入调查，收集资料；分析研究；编制评价报告</w:t>
      </w:r>
      <w:r>
        <w:rPr>
          <w:u w:val="none" w:color="auto"/>
          <w:shd w:val="clear" w:fill="auto"/>
        </w:rPr>
        <w:t>。</w:t>
      </w:r>
    </w:p>
    <w:p>
      <w:pPr>
        <w:adjustRightInd w:val="0"/>
        <w:snapToGrid w:val="0"/>
        <w:spacing w:line="600" w:lineRule="exact"/>
        <w:ind w:firstLine="720"/>
        <w:rPr>
          <w:rFonts w:ascii="黑体" w:hAnsi="宋体" w:eastAsia="黑体"/>
          <w:sz w:val="32"/>
          <w:szCs w:val="32"/>
          <w:u w:val="none" w:color="auto"/>
          <w:shd w:val="clear" w:fill="auto"/>
        </w:rPr>
      </w:pPr>
      <w:r>
        <w:rPr>
          <w:rFonts w:hint="eastAsia" w:ascii="黑体" w:hAnsi="宋体" w:eastAsia="黑体"/>
          <w:sz w:val="32"/>
          <w:szCs w:val="32"/>
          <w:u w:val="none" w:color="auto"/>
          <w:shd w:val="clear" w:fill="auto"/>
        </w:rPr>
        <w:t>二、项目资金申报及使用情况</w:t>
      </w:r>
    </w:p>
    <w:p>
      <w:pPr>
        <w:adjustRightInd w:val="0"/>
        <w:snapToGrid w:val="0"/>
        <w:spacing w:line="600" w:lineRule="exact"/>
        <w:ind w:firstLine="720"/>
        <w:rPr>
          <w:rFonts w:ascii="楷体_GB2312" w:hAnsi="宋体" w:eastAsia="楷体_GB2312"/>
          <w:b/>
          <w:sz w:val="32"/>
          <w:szCs w:val="32"/>
          <w:u w:val="none" w:color="auto"/>
          <w:shd w:val="clear" w:fill="auto"/>
          <w:lang w:val="zh-CN"/>
        </w:rPr>
      </w:pPr>
      <w:r>
        <w:rPr>
          <w:rFonts w:hint="eastAsia" w:ascii="楷体_GB2312" w:hAnsi="宋体" w:eastAsia="楷体_GB2312"/>
          <w:b/>
          <w:sz w:val="32"/>
          <w:szCs w:val="32"/>
          <w:u w:val="none" w:color="auto"/>
          <w:shd w:val="clear" w:fill="auto"/>
          <w:lang w:val="zh-CN"/>
        </w:rPr>
        <w:t>（一）项目资金申报及批复情况。</w:t>
      </w:r>
    </w:p>
    <w:p>
      <w:pPr>
        <w:adjustRightInd w:val="0"/>
        <w:snapToGrid w:val="0"/>
        <w:spacing w:line="600" w:lineRule="exact"/>
        <w:ind w:firstLine="640" w:firstLineChars="200"/>
        <w:rPr>
          <w:rFonts w:ascii="仿宋_GB2312" w:hAnsi="宋体" w:eastAsia="仿宋_GB2312"/>
          <w:sz w:val="32"/>
          <w:szCs w:val="32"/>
          <w:u w:val="none" w:color="auto"/>
          <w:shd w:val="clear" w:fill="auto"/>
        </w:rPr>
      </w:pPr>
      <w:r>
        <w:rPr>
          <w:rFonts w:hint="eastAsia" w:ascii="仿宋_GB2312" w:hAnsi="宋体" w:eastAsia="仿宋_GB2312"/>
          <w:sz w:val="32"/>
          <w:szCs w:val="32"/>
          <w:u w:val="none" w:color="auto"/>
          <w:shd w:val="clear" w:fill="auto"/>
        </w:rPr>
        <w:t>本项目年初向县财政局年初申报预算资金183万元，县财政局批复资金183万元，年终实际使用资金183万元。</w:t>
      </w:r>
    </w:p>
    <w:p>
      <w:pPr>
        <w:adjustRightInd w:val="0"/>
        <w:snapToGrid w:val="0"/>
        <w:spacing w:line="600" w:lineRule="exact"/>
        <w:ind w:firstLine="720"/>
        <w:rPr>
          <w:rFonts w:ascii="仿宋_GB2312" w:hAnsi="宋体" w:eastAsia="仿宋_GB2312"/>
          <w:sz w:val="32"/>
          <w:szCs w:val="32"/>
          <w:u w:val="none" w:color="auto"/>
          <w:shd w:val="clear" w:fill="auto"/>
          <w:lang w:val="zh-CN"/>
        </w:rPr>
      </w:pPr>
      <w:r>
        <w:rPr>
          <w:rFonts w:hint="eastAsia" w:ascii="楷体_GB2312" w:hAnsi="宋体" w:eastAsia="楷体_GB2312"/>
          <w:b/>
          <w:sz w:val="32"/>
          <w:szCs w:val="32"/>
          <w:u w:val="none" w:color="auto"/>
          <w:shd w:val="clear" w:fill="auto"/>
          <w:lang w:val="zh-CN"/>
        </w:rPr>
        <w:t>（二）资金计划、到位及使用情况（可用表格形式反映）。</w:t>
      </w:r>
    </w:p>
    <w:p>
      <w:pPr>
        <w:adjustRightInd w:val="0"/>
        <w:snapToGrid w:val="0"/>
        <w:spacing w:line="600" w:lineRule="exact"/>
        <w:ind w:firstLine="720"/>
        <w:rPr>
          <w:rFonts w:ascii="仿宋_GB2312" w:hAnsi="宋体" w:eastAsia="仿宋_GB2312"/>
          <w:sz w:val="32"/>
          <w:szCs w:val="32"/>
          <w:u w:val="none" w:color="auto"/>
          <w:shd w:val="clear" w:fill="auto"/>
          <w:lang w:val="zh-CN"/>
        </w:rPr>
      </w:pPr>
      <w:r>
        <w:rPr>
          <w:rFonts w:hint="eastAsia" w:ascii="楷体_GB2312" w:hAnsi="宋体" w:eastAsia="楷体_GB2312"/>
          <w:sz w:val="32"/>
          <w:szCs w:val="32"/>
          <w:u w:val="none" w:color="auto"/>
          <w:shd w:val="clear" w:fill="auto"/>
          <w:lang w:val="zh-CN"/>
        </w:rPr>
        <w:t>1．资金计划。</w:t>
      </w:r>
      <w:r>
        <w:rPr>
          <w:rFonts w:hint="eastAsia" w:ascii="仿宋_GB2312" w:hAnsi="宋体" w:eastAsia="仿宋_GB2312"/>
          <w:sz w:val="32"/>
          <w:szCs w:val="32"/>
          <w:u w:val="none" w:color="auto"/>
          <w:shd w:val="clear" w:fill="auto"/>
          <w:lang w:val="zh-CN"/>
        </w:rPr>
        <w:t>在</w:t>
      </w:r>
      <w:r>
        <w:rPr>
          <w:rFonts w:hint="eastAsia" w:ascii="仿宋_GB2312" w:hAnsi="宋体" w:eastAsia="仿宋_GB2312"/>
          <w:sz w:val="32"/>
          <w:szCs w:val="32"/>
          <w:u w:val="none" w:color="auto"/>
          <w:shd w:val="clear" w:fill="auto"/>
        </w:rPr>
        <w:t>2021年预算资金为183万元，主要预算的目标为：</w:t>
      </w:r>
      <w:r>
        <w:rPr>
          <w:rFonts w:hint="eastAsia" w:ascii="仿宋" w:hAnsi="仿宋" w:eastAsia="仿宋" w:cs="仿宋"/>
          <w:sz w:val="32"/>
          <w:szCs w:val="32"/>
          <w:u w:val="none" w:color="auto"/>
          <w:shd w:val="clear" w:fill="auto"/>
        </w:rPr>
        <w:t>协警人员、公益性岗位人员工资专项经费183万元。</w:t>
      </w:r>
    </w:p>
    <w:p>
      <w:pPr>
        <w:adjustRightInd w:val="0"/>
        <w:snapToGrid w:val="0"/>
        <w:spacing w:line="600" w:lineRule="exact"/>
        <w:ind w:firstLine="720"/>
        <w:rPr>
          <w:rFonts w:ascii="仿宋" w:hAnsi="仿宋" w:eastAsia="仿宋" w:cs="仿宋"/>
          <w:sz w:val="32"/>
          <w:szCs w:val="32"/>
          <w:u w:val="none" w:color="auto"/>
          <w:shd w:val="clear" w:fill="auto"/>
        </w:rPr>
      </w:pPr>
      <w:r>
        <w:rPr>
          <w:rFonts w:hint="eastAsia" w:ascii="楷体_GB2312" w:hAnsi="宋体" w:eastAsia="楷体_GB2312"/>
          <w:sz w:val="32"/>
          <w:szCs w:val="32"/>
          <w:u w:val="none" w:color="auto"/>
          <w:shd w:val="clear" w:fill="auto"/>
          <w:lang w:val="zh-CN"/>
        </w:rPr>
        <w:t>2．资金到位。</w:t>
      </w:r>
      <w:r>
        <w:rPr>
          <w:rFonts w:hint="eastAsia" w:ascii="仿宋" w:hAnsi="仿宋" w:eastAsia="仿宋" w:cs="仿宋"/>
          <w:sz w:val="32"/>
          <w:szCs w:val="32"/>
          <w:u w:val="none" w:color="auto"/>
          <w:shd w:val="clear" w:fill="auto"/>
        </w:rPr>
        <w:t>部门批复资金共183万元，资金到位情况为：警务协作大队协勤人员工资22.08万元，协管员工资83，公益性岗位人员工资100万元。</w:t>
      </w:r>
    </w:p>
    <w:p>
      <w:pPr>
        <w:pStyle w:val="3"/>
        <w:spacing w:before="93"/>
        <w:ind w:firstLine="640" w:firstLineChars="200"/>
        <w:rPr>
          <w:rFonts w:hAnsi="宋体"/>
          <w:sz w:val="32"/>
          <w:szCs w:val="32"/>
          <w:u w:val="none" w:color="auto"/>
          <w:shd w:val="clear" w:fill="auto"/>
        </w:rPr>
      </w:pPr>
      <w:r>
        <w:rPr>
          <w:rFonts w:hint="eastAsia" w:ascii="楷体_GB2312" w:hAnsi="宋体" w:eastAsia="楷体_GB2312"/>
          <w:sz w:val="32"/>
          <w:szCs w:val="32"/>
          <w:u w:val="none" w:color="auto"/>
          <w:shd w:val="clear" w:fill="auto"/>
          <w:lang w:val="zh-CN"/>
        </w:rPr>
        <w:t>3．资金使用。</w:t>
      </w:r>
      <w:r>
        <w:rPr>
          <w:rFonts w:hint="eastAsia" w:ascii="仿宋" w:hAnsi="仿宋" w:eastAsia="仿宋" w:cs="仿宋"/>
          <w:sz w:val="32"/>
          <w:szCs w:val="32"/>
          <w:u w:val="none" w:color="auto"/>
          <w:shd w:val="clear" w:fill="auto"/>
        </w:rPr>
        <w:t>警务协勤人员工资22.08万元，协管员工资83万元，公益性岗位人员工资100万元。资金到位率为100%，资金到位及时性高。</w:t>
      </w:r>
    </w:p>
    <w:p>
      <w:pPr>
        <w:adjustRightInd w:val="0"/>
        <w:snapToGrid w:val="0"/>
        <w:spacing w:line="600" w:lineRule="exact"/>
        <w:ind w:firstLine="720"/>
        <w:rPr>
          <w:rFonts w:ascii="楷体_GB2312" w:hAnsi="宋体" w:eastAsia="楷体_GB2312"/>
          <w:b/>
          <w:sz w:val="32"/>
          <w:szCs w:val="32"/>
          <w:u w:val="none" w:color="auto"/>
          <w:shd w:val="clear" w:fill="auto"/>
          <w:lang w:val="zh-CN"/>
        </w:rPr>
      </w:pPr>
      <w:r>
        <w:rPr>
          <w:rFonts w:hint="eastAsia" w:ascii="楷体_GB2312" w:hAnsi="宋体" w:eastAsia="楷体_GB2312"/>
          <w:b/>
          <w:sz w:val="32"/>
          <w:szCs w:val="32"/>
          <w:u w:val="none" w:color="auto"/>
          <w:shd w:val="clear" w:fill="auto"/>
          <w:lang w:val="zh-CN"/>
        </w:rPr>
        <w:t>（三）项目财务管理情况。</w:t>
      </w:r>
    </w:p>
    <w:p>
      <w:pPr>
        <w:adjustRightInd w:val="0"/>
        <w:snapToGrid w:val="0"/>
        <w:spacing w:line="600" w:lineRule="exact"/>
        <w:ind w:firstLine="720"/>
        <w:rPr>
          <w:rFonts w:ascii="仿宋" w:hAnsi="仿宋" w:eastAsia="仿宋" w:cs="仿宋"/>
          <w:kern w:val="0"/>
          <w:sz w:val="32"/>
          <w:szCs w:val="32"/>
          <w:u w:val="none" w:color="auto"/>
          <w:shd w:val="clear" w:fill="auto"/>
          <w:lang w:val="zh-CN"/>
        </w:rPr>
      </w:pPr>
      <w:r>
        <w:rPr>
          <w:rFonts w:hint="eastAsia" w:ascii="仿宋" w:hAnsi="仿宋" w:eastAsia="仿宋" w:cs="仿宋"/>
          <w:kern w:val="0"/>
          <w:sz w:val="32"/>
          <w:szCs w:val="32"/>
          <w:u w:val="none" w:color="auto"/>
          <w:shd w:val="clear" w:fill="auto"/>
        </w:rPr>
        <w:t>通江县综合行政执法局</w:t>
      </w:r>
      <w:r>
        <w:rPr>
          <w:rFonts w:hint="eastAsia" w:ascii="仿宋" w:hAnsi="仿宋" w:eastAsia="仿宋" w:cs="仿宋"/>
          <w:kern w:val="0"/>
          <w:sz w:val="32"/>
          <w:szCs w:val="32"/>
          <w:u w:val="none" w:color="auto"/>
          <w:shd w:val="clear" w:fill="auto"/>
          <w:lang w:val="zh-CN"/>
        </w:rPr>
        <w:t>财务管理制度健全，严格执行财务管理制度，账务处理及时，会计核算规范等。</w:t>
      </w:r>
    </w:p>
    <w:p>
      <w:pPr>
        <w:adjustRightInd w:val="0"/>
        <w:snapToGrid w:val="0"/>
        <w:spacing w:line="600" w:lineRule="exact"/>
        <w:ind w:firstLine="720"/>
        <w:rPr>
          <w:rFonts w:ascii="黑体" w:hAnsi="宋体" w:eastAsia="黑体"/>
          <w:sz w:val="32"/>
          <w:szCs w:val="32"/>
          <w:u w:val="none" w:color="auto"/>
          <w:shd w:val="clear" w:fill="auto"/>
        </w:rPr>
      </w:pPr>
      <w:r>
        <w:rPr>
          <w:rFonts w:hint="eastAsia" w:ascii="黑体" w:hAnsi="宋体" w:eastAsia="黑体"/>
          <w:sz w:val="32"/>
          <w:szCs w:val="32"/>
          <w:u w:val="none" w:color="auto"/>
          <w:shd w:val="clear" w:fill="auto"/>
        </w:rPr>
        <w:t>三、项目实施及管理情况</w:t>
      </w:r>
    </w:p>
    <w:p>
      <w:pPr>
        <w:adjustRightInd w:val="0"/>
        <w:snapToGrid w:val="0"/>
        <w:spacing w:line="600" w:lineRule="exact"/>
        <w:ind w:firstLine="720"/>
        <w:rPr>
          <w:rFonts w:ascii="仿宋_GB2312" w:hAnsi="宋体" w:eastAsia="仿宋_GB2312"/>
          <w:sz w:val="32"/>
          <w:szCs w:val="32"/>
          <w:u w:val="none" w:color="auto"/>
          <w:shd w:val="clear" w:fill="auto"/>
          <w:lang w:val="zh-CN"/>
        </w:rPr>
      </w:pPr>
      <w:r>
        <w:rPr>
          <w:rFonts w:hint="eastAsia" w:ascii="仿宋_GB2312" w:hAnsi="宋体" w:eastAsia="仿宋_GB2312"/>
          <w:sz w:val="32"/>
          <w:szCs w:val="32"/>
          <w:u w:val="none" w:color="auto"/>
          <w:shd w:val="clear" w:fill="auto"/>
          <w:lang w:val="zh-CN"/>
        </w:rPr>
        <w:t>结合项目组织实施管理办法，重点围绕以下内容进行分析评价，并对自评中发现的问题进行分析说明。</w:t>
      </w:r>
    </w:p>
    <w:p>
      <w:pPr>
        <w:numPr>
          <w:ilvl w:val="0"/>
          <w:numId w:val="9"/>
        </w:numPr>
        <w:adjustRightInd w:val="0"/>
        <w:snapToGrid w:val="0"/>
        <w:spacing w:line="600" w:lineRule="exact"/>
        <w:ind w:firstLine="720"/>
        <w:rPr>
          <w:rFonts w:ascii="楷体_GB2312" w:hAnsi="宋体" w:eastAsia="楷体_GB2312"/>
          <w:b/>
          <w:sz w:val="32"/>
          <w:szCs w:val="32"/>
          <w:u w:val="none" w:color="auto"/>
          <w:shd w:val="clear" w:fill="auto"/>
          <w:lang w:val="zh-CN"/>
        </w:rPr>
      </w:pPr>
      <w:r>
        <w:rPr>
          <w:rFonts w:hint="eastAsia" w:ascii="楷体_GB2312" w:hAnsi="宋体" w:eastAsia="楷体_GB2312"/>
          <w:b/>
          <w:sz w:val="32"/>
          <w:szCs w:val="32"/>
          <w:u w:val="none" w:color="auto"/>
          <w:shd w:val="clear" w:fill="auto"/>
          <w:lang w:val="zh-CN"/>
        </w:rPr>
        <w:t>项目组织架构及实施流程。</w:t>
      </w:r>
    </w:p>
    <w:p>
      <w:pPr>
        <w:adjustRightInd w:val="0"/>
        <w:snapToGrid w:val="0"/>
        <w:spacing w:line="600" w:lineRule="exact"/>
        <w:ind w:firstLine="720"/>
        <w:rPr>
          <w:u w:val="none" w:color="auto"/>
          <w:shd w:val="clear" w:fill="auto"/>
          <w:lang w:val="zh-CN"/>
        </w:rPr>
      </w:pPr>
      <w:r>
        <w:rPr>
          <w:rFonts w:hint="eastAsia" w:ascii="仿宋" w:hAnsi="仿宋" w:eastAsia="仿宋" w:cs="仿宋"/>
          <w:kern w:val="0"/>
          <w:sz w:val="32"/>
          <w:szCs w:val="32"/>
          <w:u w:val="none" w:color="auto"/>
          <w:shd w:val="clear" w:fill="auto"/>
        </w:rPr>
        <w:t>1.成立项目组成员；2.按照预算规定申请资金；3.编制项目预算计划；4.完成具体项目执行；5.项目组成员进行监督。</w:t>
      </w:r>
    </w:p>
    <w:p>
      <w:pPr>
        <w:widowControl/>
        <w:spacing w:line="520" w:lineRule="exact"/>
        <w:ind w:firstLine="640"/>
        <w:rPr>
          <w:rFonts w:ascii="仿宋_GB2312" w:hAnsi="宋体" w:eastAsia="仿宋_GB2312"/>
          <w:sz w:val="32"/>
          <w:szCs w:val="32"/>
          <w:u w:val="none" w:color="auto"/>
          <w:shd w:val="clear" w:fill="auto"/>
          <w:lang w:val="zh-CN"/>
        </w:rPr>
      </w:pPr>
      <w:r>
        <w:rPr>
          <w:rFonts w:hint="eastAsia" w:ascii="楷体_GB2312" w:hAnsi="宋体" w:eastAsia="楷体_GB2312"/>
          <w:b/>
          <w:sz w:val="32"/>
          <w:szCs w:val="32"/>
          <w:u w:val="none" w:color="auto"/>
          <w:shd w:val="clear" w:fill="auto"/>
          <w:lang w:val="zh-CN"/>
        </w:rPr>
        <w:t>（二）项目管理情况。</w:t>
      </w:r>
      <w:r>
        <w:rPr>
          <w:rFonts w:hint="eastAsia" w:ascii="仿宋" w:hAnsi="仿宋" w:eastAsia="仿宋" w:cs="仿宋"/>
          <w:kern w:val="0"/>
          <w:sz w:val="32"/>
          <w:szCs w:val="32"/>
          <w:u w:val="none" w:color="auto"/>
          <w:shd w:val="clear" w:fill="auto"/>
        </w:rPr>
        <w:t>建立了机关整体支出管理方面的内控制度，并不断进行完善和修订。对招待费、公务用车费等支出进行了有效管控。</w:t>
      </w:r>
    </w:p>
    <w:p>
      <w:pPr>
        <w:suppressAutoHyphens/>
        <w:spacing w:line="560" w:lineRule="exact"/>
        <w:ind w:firstLine="640"/>
        <w:rPr>
          <w:rFonts w:ascii="仿宋" w:hAnsi="仿宋" w:eastAsia="仿宋" w:cs="仿宋"/>
          <w:kern w:val="0"/>
          <w:sz w:val="32"/>
          <w:szCs w:val="32"/>
          <w:u w:val="none" w:color="auto"/>
          <w:shd w:val="clear" w:fill="auto"/>
          <w:lang w:val="zh-CN"/>
        </w:rPr>
      </w:pPr>
      <w:r>
        <w:rPr>
          <w:rFonts w:hint="eastAsia" w:ascii="楷体_GB2312" w:hAnsi="宋体" w:eastAsia="楷体_GB2312"/>
          <w:b/>
          <w:sz w:val="32"/>
          <w:szCs w:val="32"/>
          <w:u w:val="none" w:color="auto"/>
          <w:shd w:val="clear" w:fill="auto"/>
          <w:lang w:val="zh-CN"/>
        </w:rPr>
        <w:t>（三）项目监管情况。</w:t>
      </w:r>
      <w:r>
        <w:rPr>
          <w:rFonts w:hint="eastAsia" w:ascii="仿宋" w:hAnsi="仿宋" w:eastAsia="仿宋" w:cs="仿宋"/>
          <w:kern w:val="0"/>
          <w:sz w:val="32"/>
          <w:szCs w:val="32"/>
          <w:u w:val="none" w:color="auto"/>
          <w:shd w:val="clear" w:fill="auto"/>
          <w:lang w:val="zh-CN"/>
        </w:rPr>
        <w:t>一是成立了以局长熊纯鹏为组长，副局长许明云、赵洪、李国伟为副组长，办公室主任刘太彦、</w:t>
      </w:r>
      <w:r>
        <w:rPr>
          <w:rFonts w:hint="eastAsia" w:ascii="仿宋" w:hAnsi="仿宋" w:eastAsia="仿宋" w:cs="仿宋"/>
          <w:kern w:val="0"/>
          <w:sz w:val="32"/>
          <w:szCs w:val="32"/>
          <w:u w:val="none" w:color="auto"/>
          <w:shd w:val="clear" w:fill="auto"/>
        </w:rPr>
        <w:t>财务</w:t>
      </w:r>
      <w:r>
        <w:rPr>
          <w:rFonts w:hint="eastAsia" w:ascii="仿宋" w:hAnsi="仿宋" w:eastAsia="仿宋" w:cs="仿宋"/>
          <w:kern w:val="0"/>
          <w:sz w:val="32"/>
          <w:szCs w:val="32"/>
          <w:u w:val="none" w:color="auto"/>
          <w:shd w:val="clear" w:fill="auto"/>
          <w:lang w:val="zh-CN"/>
        </w:rPr>
        <w:t>股长何晓玲、人事股李朝兵等为成员的项目支出绩效监督工作领导小组，主要负责绩效监控方案的制定、组织实施和检查、督促等工作。二是完成项目绩效监督工作后，较好地实现了预期绩效目标，</w:t>
      </w:r>
      <w:r>
        <w:rPr>
          <w:rFonts w:hint="eastAsia" w:ascii="仿宋" w:hAnsi="仿宋" w:eastAsia="仿宋" w:cs="仿宋"/>
          <w:kern w:val="0"/>
          <w:sz w:val="32"/>
          <w:szCs w:val="32"/>
          <w:u w:val="none" w:color="auto"/>
          <w:shd w:val="clear" w:fill="auto"/>
        </w:rPr>
        <w:t>进一步加强对财政预算项目支出管理监督管理意识。</w:t>
      </w:r>
    </w:p>
    <w:p>
      <w:pPr>
        <w:adjustRightInd w:val="0"/>
        <w:snapToGrid w:val="0"/>
        <w:spacing w:line="600" w:lineRule="exact"/>
        <w:ind w:firstLine="720"/>
        <w:rPr>
          <w:rFonts w:ascii="仿宋_GB2312" w:hAnsi="宋体" w:eastAsia="仿宋_GB2312"/>
          <w:sz w:val="32"/>
          <w:szCs w:val="32"/>
          <w:u w:val="none" w:color="auto"/>
          <w:shd w:val="clear" w:fill="auto"/>
          <w:lang w:val="zh-CN"/>
        </w:rPr>
      </w:pPr>
      <w:r>
        <w:rPr>
          <w:rFonts w:hint="eastAsia" w:ascii="黑体" w:hAnsi="宋体" w:eastAsia="黑体"/>
          <w:sz w:val="32"/>
          <w:szCs w:val="32"/>
          <w:u w:val="none" w:color="auto"/>
          <w:shd w:val="clear" w:fill="auto"/>
        </w:rPr>
        <w:t>四、项目绩效情况</w:t>
      </w:r>
      <w:r>
        <w:rPr>
          <w:rFonts w:hint="eastAsia" w:ascii="仿宋_GB2312" w:hAnsi="宋体" w:eastAsia="仿宋_GB2312"/>
          <w:sz w:val="32"/>
          <w:szCs w:val="32"/>
          <w:u w:val="none" w:color="auto"/>
          <w:shd w:val="clear" w:fill="auto"/>
          <w:lang w:val="zh-CN"/>
        </w:rPr>
        <w:tab/>
      </w:r>
    </w:p>
    <w:p>
      <w:pPr>
        <w:adjustRightInd w:val="0"/>
        <w:snapToGrid w:val="0"/>
        <w:spacing w:line="600" w:lineRule="exact"/>
        <w:ind w:firstLine="720"/>
        <w:rPr>
          <w:rFonts w:ascii="楷体_GB2312" w:hAnsi="宋体" w:eastAsia="楷体_GB2312"/>
          <w:b/>
          <w:sz w:val="32"/>
          <w:szCs w:val="32"/>
          <w:u w:val="none" w:color="auto"/>
          <w:shd w:val="clear" w:fill="auto"/>
          <w:lang w:val="zh-CN"/>
        </w:rPr>
      </w:pPr>
      <w:r>
        <w:rPr>
          <w:rFonts w:hint="eastAsia" w:ascii="楷体_GB2312" w:hAnsi="宋体" w:eastAsia="楷体_GB2312"/>
          <w:b/>
          <w:sz w:val="32"/>
          <w:szCs w:val="32"/>
          <w:u w:val="none" w:color="auto"/>
          <w:shd w:val="clear" w:fill="auto"/>
          <w:lang w:val="zh-CN"/>
        </w:rPr>
        <w:t>（一）项目完成情况。</w:t>
      </w:r>
    </w:p>
    <w:p>
      <w:pPr>
        <w:adjustRightInd w:val="0"/>
        <w:snapToGrid w:val="0"/>
        <w:spacing w:line="600" w:lineRule="exact"/>
        <w:ind w:firstLine="720"/>
        <w:rPr>
          <w:rFonts w:ascii="仿宋" w:hAnsi="仿宋" w:eastAsia="仿宋" w:cs="仿宋"/>
          <w:kern w:val="0"/>
          <w:sz w:val="32"/>
          <w:szCs w:val="32"/>
          <w:u w:val="none" w:color="auto"/>
          <w:shd w:val="clear" w:fill="auto"/>
        </w:rPr>
      </w:pPr>
      <w:r>
        <w:rPr>
          <w:rFonts w:hint="eastAsia" w:ascii="仿宋" w:hAnsi="仿宋" w:eastAsia="仿宋" w:cs="仿宋"/>
          <w:kern w:val="0"/>
          <w:sz w:val="32"/>
          <w:szCs w:val="32"/>
          <w:u w:val="none" w:color="auto"/>
          <w:shd w:val="clear" w:fill="auto"/>
        </w:rPr>
        <w:t>数量指标中协警人员、公益性岗位人员工资专项经费183万元，得分10分。质量指标中协警人员、公益性岗位人员工资专项经费得分5分；开展市容市貌整治</w:t>
      </w:r>
      <w:r>
        <w:rPr>
          <w:rFonts w:hint="eastAsia" w:ascii="仿宋" w:hAnsi="仿宋" w:eastAsia="仿宋" w:cs="仿宋"/>
          <w:kern w:val="0"/>
          <w:sz w:val="32"/>
          <w:szCs w:val="32"/>
          <w:u w:val="none" w:color="auto"/>
          <w:shd w:val="clear" w:fill="auto"/>
          <w:lang w:val="en-US" w:eastAsia="zh-CN"/>
        </w:rPr>
        <w:t>得分</w:t>
      </w:r>
      <w:r>
        <w:rPr>
          <w:rFonts w:hint="eastAsia" w:ascii="仿宋" w:hAnsi="仿宋" w:eastAsia="仿宋" w:cs="仿宋"/>
          <w:kern w:val="0"/>
          <w:sz w:val="32"/>
          <w:szCs w:val="32"/>
          <w:u w:val="none" w:color="auto"/>
          <w:shd w:val="clear" w:fill="auto"/>
        </w:rPr>
        <w:t>3分</w:t>
      </w:r>
      <w:r>
        <w:rPr>
          <w:rFonts w:hint="eastAsia" w:ascii="仿宋" w:hAnsi="仿宋" w:eastAsia="仿宋" w:cs="仿宋"/>
          <w:kern w:val="0"/>
          <w:sz w:val="32"/>
          <w:szCs w:val="32"/>
          <w:u w:val="none" w:color="auto"/>
          <w:shd w:val="clear" w:fill="auto"/>
        </w:rPr>
        <w:t>；</w:t>
      </w:r>
      <w:r>
        <w:rPr>
          <w:rFonts w:hint="eastAsia" w:ascii="仿宋" w:hAnsi="仿宋" w:eastAsia="仿宋"/>
          <w:bCs/>
          <w:color w:val="000000"/>
          <w:kern w:val="0"/>
          <w:sz w:val="32"/>
          <w:szCs w:val="32"/>
          <w:u w:val="none" w:color="auto"/>
          <w:shd w:val="clear" w:fill="auto"/>
        </w:rPr>
        <w:t>规范倚门摊点、店外店50000余次，游摊小贩30000余次，清理小广告50000余处，</w:t>
      </w:r>
      <w:r>
        <w:rPr>
          <w:rFonts w:ascii="仿宋" w:hAnsi="仿宋" w:eastAsia="仿宋"/>
          <w:bCs/>
          <w:color w:val="000000"/>
          <w:kern w:val="0"/>
          <w:sz w:val="32"/>
          <w:szCs w:val="32"/>
          <w:u w:val="none" w:color="auto"/>
          <w:shd w:val="clear" w:fill="auto"/>
        </w:rPr>
        <w:t>店招店牌</w:t>
      </w:r>
      <w:r>
        <w:rPr>
          <w:rFonts w:hint="eastAsia" w:ascii="仿宋" w:hAnsi="仿宋" w:eastAsia="仿宋"/>
          <w:bCs/>
          <w:color w:val="000000"/>
          <w:kern w:val="0"/>
          <w:sz w:val="32"/>
          <w:szCs w:val="32"/>
          <w:u w:val="none" w:color="auto"/>
          <w:shd w:val="clear" w:fill="auto"/>
        </w:rPr>
        <w:t>800余</w:t>
      </w:r>
      <w:r>
        <w:rPr>
          <w:rFonts w:ascii="仿宋" w:hAnsi="仿宋" w:eastAsia="仿宋"/>
          <w:bCs/>
          <w:color w:val="000000"/>
          <w:kern w:val="0"/>
          <w:sz w:val="32"/>
          <w:szCs w:val="32"/>
          <w:u w:val="none" w:color="auto"/>
          <w:shd w:val="clear" w:fill="auto"/>
        </w:rPr>
        <w:t>处</w:t>
      </w:r>
      <w:r>
        <w:rPr>
          <w:rFonts w:hint="eastAsia" w:ascii="仿宋" w:hAnsi="仿宋" w:eastAsia="仿宋" w:cs="仿宋"/>
          <w:kern w:val="0"/>
          <w:sz w:val="32"/>
          <w:szCs w:val="32"/>
          <w:u w:val="none" w:color="auto"/>
          <w:shd w:val="clear" w:fill="auto"/>
        </w:rPr>
        <w:t>，得分1分；</w:t>
      </w:r>
      <w:r>
        <w:rPr>
          <w:rFonts w:ascii="仿宋" w:hAnsi="仿宋" w:eastAsia="仿宋"/>
          <w:bCs/>
          <w:color w:val="000000"/>
          <w:kern w:val="0"/>
          <w:sz w:val="32"/>
          <w:szCs w:val="32"/>
          <w:u w:val="none" w:color="auto"/>
          <w:shd w:val="clear" w:fill="auto"/>
        </w:rPr>
        <w:t>处理违停车辆</w:t>
      </w:r>
      <w:r>
        <w:rPr>
          <w:rFonts w:hint="eastAsia" w:ascii="仿宋" w:hAnsi="仿宋" w:eastAsia="仿宋"/>
          <w:bCs/>
          <w:color w:val="000000"/>
          <w:kern w:val="0"/>
          <w:sz w:val="32"/>
          <w:szCs w:val="32"/>
          <w:u w:val="none" w:color="auto"/>
          <w:shd w:val="clear" w:fill="auto"/>
        </w:rPr>
        <w:t>7000余</w:t>
      </w:r>
      <w:r>
        <w:rPr>
          <w:rFonts w:ascii="仿宋" w:hAnsi="仿宋" w:eastAsia="仿宋"/>
          <w:bCs/>
          <w:color w:val="000000"/>
          <w:kern w:val="0"/>
          <w:sz w:val="32"/>
          <w:szCs w:val="32"/>
          <w:u w:val="none" w:color="auto"/>
          <w:shd w:val="clear" w:fill="auto"/>
        </w:rPr>
        <w:t>辆；规范车</w:t>
      </w:r>
      <w:r>
        <w:rPr>
          <w:rFonts w:hint="eastAsia" w:ascii="仿宋" w:hAnsi="仿宋" w:eastAsia="仿宋"/>
          <w:bCs/>
          <w:color w:val="000000"/>
          <w:kern w:val="0"/>
          <w:sz w:val="32"/>
          <w:szCs w:val="32"/>
          <w:u w:val="none" w:color="auto"/>
          <w:shd w:val="clear" w:fill="auto"/>
        </w:rPr>
        <w:t>辆</w:t>
      </w:r>
      <w:r>
        <w:rPr>
          <w:rFonts w:ascii="仿宋" w:hAnsi="仿宋" w:eastAsia="仿宋"/>
          <w:bCs/>
          <w:color w:val="000000"/>
          <w:kern w:val="0"/>
          <w:sz w:val="32"/>
          <w:szCs w:val="32"/>
          <w:u w:val="none" w:color="auto"/>
          <w:shd w:val="clear" w:fill="auto"/>
        </w:rPr>
        <w:t>入城</w:t>
      </w:r>
      <w:r>
        <w:rPr>
          <w:rFonts w:hint="eastAsia" w:ascii="仿宋" w:hAnsi="仿宋" w:eastAsia="仿宋"/>
          <w:bCs/>
          <w:color w:val="000000"/>
          <w:kern w:val="0"/>
          <w:sz w:val="32"/>
          <w:szCs w:val="32"/>
          <w:u w:val="none" w:color="auto"/>
          <w:shd w:val="clear" w:fill="auto"/>
        </w:rPr>
        <w:t>1300余</w:t>
      </w:r>
      <w:r>
        <w:rPr>
          <w:rFonts w:ascii="仿宋" w:hAnsi="仿宋" w:eastAsia="仿宋"/>
          <w:bCs/>
          <w:color w:val="000000"/>
          <w:kern w:val="0"/>
          <w:sz w:val="32"/>
          <w:szCs w:val="32"/>
          <w:u w:val="none" w:color="auto"/>
          <w:shd w:val="clear" w:fill="auto"/>
        </w:rPr>
        <w:t>辆</w:t>
      </w:r>
      <w:r>
        <w:rPr>
          <w:rFonts w:hint="eastAsia" w:ascii="仿宋" w:hAnsi="仿宋" w:eastAsia="仿宋" w:cs="仿宋"/>
          <w:kern w:val="0"/>
          <w:sz w:val="32"/>
          <w:szCs w:val="32"/>
          <w:u w:val="none" w:color="auto"/>
          <w:shd w:val="clear" w:fill="auto"/>
        </w:rPr>
        <w:t>，得分1分。绩效指标总共得分10分，全年实际值≥100%。成本指标得分20分。与计划目标相比，目标完成度高，成本控制合理。</w:t>
      </w:r>
    </w:p>
    <w:p>
      <w:pPr>
        <w:adjustRightInd w:val="0"/>
        <w:snapToGrid w:val="0"/>
        <w:spacing w:line="600" w:lineRule="exact"/>
        <w:ind w:firstLine="720"/>
        <w:rPr>
          <w:rFonts w:ascii="楷体_GB2312" w:hAnsi="宋体" w:eastAsia="楷体_GB2312"/>
          <w:b/>
          <w:sz w:val="32"/>
          <w:szCs w:val="32"/>
          <w:u w:val="none" w:color="auto"/>
          <w:shd w:val="clear" w:fill="auto"/>
          <w:lang w:val="zh-CN"/>
        </w:rPr>
      </w:pPr>
      <w:r>
        <w:rPr>
          <w:rFonts w:hint="eastAsia" w:ascii="楷体_GB2312" w:hAnsi="宋体" w:eastAsia="楷体_GB2312"/>
          <w:b/>
          <w:sz w:val="32"/>
          <w:szCs w:val="32"/>
          <w:u w:val="none" w:color="auto"/>
          <w:shd w:val="clear" w:fill="auto"/>
          <w:lang w:val="zh-CN"/>
        </w:rPr>
        <w:t>（二）项目效益情况。</w:t>
      </w:r>
    </w:p>
    <w:p>
      <w:pPr>
        <w:adjustRightInd w:val="0"/>
        <w:snapToGrid w:val="0"/>
        <w:spacing w:line="600" w:lineRule="exact"/>
        <w:ind w:firstLine="720"/>
        <w:rPr>
          <w:rFonts w:ascii="仿宋" w:hAnsi="仿宋" w:eastAsia="仿宋" w:cs="仿宋"/>
          <w:kern w:val="0"/>
          <w:sz w:val="32"/>
          <w:szCs w:val="32"/>
          <w:u w:val="none" w:color="auto"/>
          <w:shd w:val="clear" w:fill="auto"/>
        </w:rPr>
      </w:pPr>
      <w:r>
        <w:rPr>
          <w:rFonts w:hint="eastAsia" w:ascii="仿宋" w:hAnsi="仿宋" w:eastAsia="仿宋" w:cs="仿宋"/>
          <w:kern w:val="0"/>
          <w:sz w:val="32"/>
          <w:szCs w:val="32"/>
          <w:u w:val="none" w:color="auto"/>
          <w:shd w:val="clear" w:fill="auto"/>
        </w:rPr>
        <w:t>经济效益指标中协警人员、公益性岗位人员工资专项经费得分5分，</w:t>
      </w:r>
      <w:r>
        <w:rPr>
          <w:rFonts w:hint="eastAsia" w:ascii="仿宋" w:hAnsi="仿宋" w:eastAsia="仿宋"/>
          <w:bCs/>
          <w:color w:val="000000"/>
          <w:kern w:val="0"/>
          <w:sz w:val="32"/>
          <w:szCs w:val="32"/>
          <w:u w:val="none" w:color="auto"/>
          <w:shd w:val="clear" w:fill="auto"/>
        </w:rPr>
        <w:t>规范倚门摊点、店外店50000余次</w:t>
      </w:r>
      <w:r>
        <w:rPr>
          <w:rFonts w:hint="eastAsia" w:ascii="仿宋" w:hAnsi="仿宋" w:eastAsia="仿宋" w:cs="仿宋"/>
          <w:kern w:val="0"/>
          <w:sz w:val="32"/>
          <w:szCs w:val="32"/>
          <w:u w:val="none" w:color="auto"/>
          <w:shd w:val="clear" w:fill="auto"/>
        </w:rPr>
        <w:t>，得分2分；</w:t>
      </w:r>
      <w:r>
        <w:rPr>
          <w:rFonts w:hint="eastAsia" w:ascii="仿宋" w:hAnsi="仿宋" w:eastAsia="仿宋"/>
          <w:bCs/>
          <w:color w:val="000000"/>
          <w:kern w:val="0"/>
          <w:sz w:val="32"/>
          <w:szCs w:val="32"/>
          <w:u w:val="none" w:color="auto"/>
          <w:shd w:val="clear" w:fill="auto"/>
        </w:rPr>
        <w:t>清理小广告50000余处，</w:t>
      </w:r>
      <w:r>
        <w:rPr>
          <w:rFonts w:ascii="仿宋" w:hAnsi="仿宋" w:eastAsia="仿宋"/>
          <w:bCs/>
          <w:color w:val="000000"/>
          <w:kern w:val="0"/>
          <w:sz w:val="32"/>
          <w:szCs w:val="32"/>
          <w:u w:val="none" w:color="auto"/>
          <w:shd w:val="clear" w:fill="auto"/>
        </w:rPr>
        <w:t>店招店牌</w:t>
      </w:r>
      <w:r>
        <w:rPr>
          <w:rFonts w:hint="eastAsia" w:ascii="仿宋" w:hAnsi="仿宋" w:eastAsia="仿宋"/>
          <w:bCs/>
          <w:color w:val="000000"/>
          <w:kern w:val="0"/>
          <w:sz w:val="32"/>
          <w:szCs w:val="32"/>
          <w:u w:val="none" w:color="auto"/>
          <w:shd w:val="clear" w:fill="auto"/>
        </w:rPr>
        <w:t>800余</w:t>
      </w:r>
      <w:r>
        <w:rPr>
          <w:rFonts w:ascii="仿宋" w:hAnsi="仿宋" w:eastAsia="仿宋"/>
          <w:bCs/>
          <w:color w:val="000000"/>
          <w:kern w:val="0"/>
          <w:sz w:val="32"/>
          <w:szCs w:val="32"/>
          <w:u w:val="none" w:color="auto"/>
          <w:shd w:val="clear" w:fill="auto"/>
        </w:rPr>
        <w:t>处</w:t>
      </w:r>
      <w:r>
        <w:rPr>
          <w:rFonts w:hint="eastAsia" w:ascii="仿宋" w:hAnsi="仿宋" w:eastAsia="仿宋"/>
          <w:bCs/>
          <w:color w:val="000000"/>
          <w:kern w:val="0"/>
          <w:sz w:val="32"/>
          <w:szCs w:val="32"/>
          <w:u w:val="none" w:color="auto"/>
          <w:shd w:val="clear" w:fill="auto"/>
        </w:rPr>
        <w:t>；查</w:t>
      </w:r>
      <w:r>
        <w:rPr>
          <w:rFonts w:ascii="仿宋" w:hAnsi="仿宋" w:eastAsia="仿宋"/>
          <w:bCs/>
          <w:color w:val="000000"/>
          <w:kern w:val="0"/>
          <w:sz w:val="32"/>
          <w:szCs w:val="32"/>
          <w:u w:val="none" w:color="auto"/>
          <w:shd w:val="clear" w:fill="auto"/>
        </w:rPr>
        <w:t>处</w:t>
      </w:r>
      <w:r>
        <w:rPr>
          <w:rFonts w:hint="eastAsia" w:ascii="仿宋" w:hAnsi="仿宋" w:eastAsia="仿宋"/>
          <w:bCs/>
          <w:color w:val="000000"/>
          <w:kern w:val="0"/>
          <w:sz w:val="32"/>
          <w:szCs w:val="32"/>
          <w:u w:val="none" w:color="auto"/>
          <w:shd w:val="clear" w:fill="auto"/>
        </w:rPr>
        <w:t>违规车辆</w:t>
      </w:r>
      <w:r>
        <w:rPr>
          <w:rFonts w:ascii="仿宋" w:hAnsi="仿宋" w:eastAsia="仿宋"/>
          <w:bCs/>
          <w:color w:val="000000"/>
          <w:kern w:val="0"/>
          <w:sz w:val="32"/>
          <w:szCs w:val="32"/>
          <w:u w:val="none" w:color="auto"/>
          <w:shd w:val="clear" w:fill="auto"/>
        </w:rPr>
        <w:t>入城</w:t>
      </w:r>
      <w:r>
        <w:rPr>
          <w:rFonts w:hint="eastAsia" w:ascii="仿宋" w:hAnsi="仿宋" w:eastAsia="仿宋"/>
          <w:bCs/>
          <w:color w:val="000000"/>
          <w:kern w:val="0"/>
          <w:sz w:val="32"/>
          <w:szCs w:val="32"/>
          <w:u w:val="none" w:color="auto"/>
          <w:shd w:val="clear" w:fill="auto"/>
        </w:rPr>
        <w:t>1300余</w:t>
      </w:r>
      <w:r>
        <w:rPr>
          <w:rFonts w:ascii="仿宋" w:hAnsi="仿宋" w:eastAsia="仿宋"/>
          <w:bCs/>
          <w:color w:val="000000"/>
          <w:kern w:val="0"/>
          <w:sz w:val="32"/>
          <w:szCs w:val="32"/>
          <w:u w:val="none" w:color="auto"/>
          <w:shd w:val="clear" w:fill="auto"/>
        </w:rPr>
        <w:t>辆</w:t>
      </w:r>
      <w:r>
        <w:rPr>
          <w:rFonts w:hint="eastAsia" w:ascii="仿宋" w:hAnsi="仿宋" w:eastAsia="仿宋"/>
          <w:bCs/>
          <w:color w:val="000000"/>
          <w:kern w:val="0"/>
          <w:sz w:val="32"/>
          <w:szCs w:val="32"/>
          <w:u w:val="none" w:color="auto"/>
          <w:shd w:val="clear" w:fill="auto"/>
        </w:rPr>
        <w:t>，</w:t>
      </w:r>
      <w:r>
        <w:rPr>
          <w:rFonts w:ascii="仿宋" w:hAnsi="仿宋" w:eastAsia="仿宋"/>
          <w:bCs/>
          <w:color w:val="000000"/>
          <w:kern w:val="0"/>
          <w:sz w:val="32"/>
          <w:szCs w:val="32"/>
          <w:u w:val="none" w:color="auto"/>
          <w:shd w:val="clear" w:fill="auto"/>
        </w:rPr>
        <w:t>查处抛洒滴漏车辆</w:t>
      </w:r>
      <w:r>
        <w:rPr>
          <w:rFonts w:hint="eastAsia" w:ascii="仿宋" w:hAnsi="仿宋" w:eastAsia="仿宋"/>
          <w:bCs/>
          <w:color w:val="000000"/>
          <w:kern w:val="0"/>
          <w:sz w:val="32"/>
          <w:szCs w:val="32"/>
          <w:u w:val="none" w:color="auto"/>
          <w:shd w:val="clear" w:fill="auto"/>
        </w:rPr>
        <w:t>50余</w:t>
      </w:r>
      <w:r>
        <w:rPr>
          <w:rFonts w:ascii="仿宋" w:hAnsi="仿宋" w:eastAsia="仿宋"/>
          <w:bCs/>
          <w:color w:val="000000"/>
          <w:kern w:val="0"/>
          <w:sz w:val="32"/>
          <w:szCs w:val="32"/>
          <w:u w:val="none" w:color="auto"/>
          <w:shd w:val="clear" w:fill="auto"/>
        </w:rPr>
        <w:t>辆</w:t>
      </w:r>
      <w:r>
        <w:rPr>
          <w:rFonts w:hint="eastAsia" w:ascii="仿宋" w:hAnsi="仿宋" w:eastAsia="仿宋" w:cs="仿宋"/>
          <w:kern w:val="0"/>
          <w:sz w:val="32"/>
          <w:szCs w:val="32"/>
          <w:u w:val="none" w:color="auto"/>
          <w:shd w:val="clear" w:fill="auto"/>
        </w:rPr>
        <w:t>，得分2分，全年指标值均≥95%。开展城市管理协助市容市貌整治得分5分；</w:t>
      </w:r>
      <w:r>
        <w:rPr>
          <w:rFonts w:ascii="仿宋" w:hAnsi="仿宋" w:eastAsia="仿宋"/>
          <w:bCs/>
          <w:color w:val="000000"/>
          <w:kern w:val="0"/>
          <w:sz w:val="32"/>
          <w:szCs w:val="32"/>
          <w:u w:val="none" w:color="auto"/>
          <w:shd w:val="clear" w:fill="auto"/>
        </w:rPr>
        <w:t>整治娱乐场所及建筑工地噪音扰民</w:t>
      </w:r>
      <w:r>
        <w:rPr>
          <w:rFonts w:hint="eastAsia" w:ascii="仿宋" w:hAnsi="仿宋" w:eastAsia="仿宋"/>
          <w:bCs/>
          <w:color w:val="000000"/>
          <w:kern w:val="0"/>
          <w:sz w:val="32"/>
          <w:szCs w:val="32"/>
          <w:u w:val="none" w:color="auto"/>
          <w:shd w:val="clear" w:fill="auto"/>
        </w:rPr>
        <w:t>6</w:t>
      </w:r>
      <w:r>
        <w:rPr>
          <w:rFonts w:ascii="仿宋" w:hAnsi="仿宋" w:eastAsia="仿宋"/>
          <w:bCs/>
          <w:color w:val="000000"/>
          <w:kern w:val="0"/>
          <w:sz w:val="32"/>
          <w:szCs w:val="32"/>
          <w:u w:val="none" w:color="auto"/>
          <w:shd w:val="clear" w:fill="auto"/>
        </w:rPr>
        <w:t>0余起</w:t>
      </w:r>
      <w:r>
        <w:rPr>
          <w:rFonts w:hint="eastAsia" w:ascii="仿宋" w:hAnsi="仿宋" w:eastAsia="仿宋" w:cs="仿宋"/>
          <w:kern w:val="0"/>
          <w:sz w:val="32"/>
          <w:szCs w:val="32"/>
          <w:u w:val="none" w:color="auto"/>
          <w:shd w:val="clear" w:fill="auto"/>
        </w:rPr>
        <w:t>，得分1分；</w:t>
      </w:r>
      <w:r>
        <w:rPr>
          <w:rFonts w:hint="eastAsia" w:ascii="仿宋" w:hAnsi="仿宋" w:eastAsia="仿宋"/>
          <w:bCs/>
          <w:color w:val="000000"/>
          <w:kern w:val="0"/>
          <w:sz w:val="32"/>
          <w:szCs w:val="32"/>
          <w:u w:val="none" w:color="auto"/>
          <w:shd w:val="clear" w:fill="auto"/>
        </w:rPr>
        <w:t>KTV、歌舞厅噪音10余家，门市促销噪音200余家</w:t>
      </w:r>
      <w:r>
        <w:rPr>
          <w:rFonts w:hint="eastAsia" w:ascii="仿宋" w:hAnsi="仿宋" w:eastAsia="仿宋" w:cs="仿宋"/>
          <w:kern w:val="0"/>
          <w:sz w:val="32"/>
          <w:szCs w:val="32"/>
          <w:u w:val="none" w:color="auto"/>
          <w:shd w:val="clear" w:fill="auto"/>
        </w:rPr>
        <w:t>，得分1分；可持续影响指标中违法建设实现“零”增长，城市管理科学化、精细化，数字化建设得分10分。服务对象满意度指标中市民满意度10分。</w:t>
      </w:r>
    </w:p>
    <w:p>
      <w:pPr>
        <w:adjustRightInd w:val="0"/>
        <w:snapToGrid w:val="0"/>
        <w:spacing w:line="600" w:lineRule="exact"/>
        <w:ind w:firstLine="720"/>
        <w:rPr>
          <w:rFonts w:ascii="黑体" w:hAnsi="宋体" w:eastAsia="黑体"/>
          <w:sz w:val="32"/>
          <w:szCs w:val="32"/>
          <w:u w:val="none" w:color="auto"/>
          <w:shd w:val="clear" w:fill="auto"/>
        </w:rPr>
      </w:pPr>
      <w:r>
        <w:rPr>
          <w:rFonts w:hint="eastAsia" w:ascii="黑体" w:hAnsi="宋体" w:eastAsia="黑体"/>
          <w:sz w:val="32"/>
          <w:szCs w:val="32"/>
          <w:u w:val="none" w:color="auto"/>
          <w:shd w:val="clear" w:fill="auto"/>
        </w:rPr>
        <w:t>五、评价结论及建议</w:t>
      </w:r>
    </w:p>
    <w:p>
      <w:pPr>
        <w:adjustRightInd w:val="0"/>
        <w:snapToGrid w:val="0"/>
        <w:spacing w:line="600" w:lineRule="exact"/>
        <w:ind w:firstLine="720"/>
        <w:rPr>
          <w:rFonts w:ascii="楷体_GB2312" w:hAnsi="宋体" w:eastAsia="楷体_GB2312"/>
          <w:b/>
          <w:sz w:val="32"/>
          <w:szCs w:val="32"/>
          <w:u w:val="none" w:color="auto"/>
          <w:shd w:val="clear" w:fill="auto"/>
          <w:lang w:val="zh-CN"/>
        </w:rPr>
      </w:pPr>
      <w:r>
        <w:rPr>
          <w:rFonts w:hint="eastAsia" w:ascii="楷体_GB2312" w:hAnsi="宋体" w:eastAsia="楷体_GB2312"/>
          <w:b/>
          <w:sz w:val="32"/>
          <w:szCs w:val="32"/>
          <w:u w:val="none" w:color="auto"/>
          <w:shd w:val="clear" w:fill="auto"/>
          <w:lang w:val="zh-CN"/>
        </w:rPr>
        <w:t>（一）评价结论。</w:t>
      </w:r>
    </w:p>
    <w:p>
      <w:pPr>
        <w:spacing w:line="560" w:lineRule="exact"/>
        <w:ind w:firstLine="640" w:firstLineChars="200"/>
        <w:rPr>
          <w:rFonts w:ascii="仿宋" w:hAnsi="仿宋" w:eastAsia="仿宋" w:cs="仿宋"/>
          <w:kern w:val="0"/>
          <w:sz w:val="32"/>
          <w:szCs w:val="32"/>
          <w:u w:val="none" w:color="auto"/>
          <w:shd w:val="clear" w:fill="auto"/>
        </w:rPr>
      </w:pPr>
      <w:r>
        <w:rPr>
          <w:rFonts w:hint="eastAsia" w:ascii="仿宋" w:hAnsi="仿宋" w:eastAsia="仿宋" w:cs="仿宋"/>
          <w:kern w:val="0"/>
          <w:sz w:val="32"/>
          <w:szCs w:val="32"/>
          <w:u w:val="none" w:color="auto"/>
          <w:shd w:val="clear" w:fill="auto"/>
        </w:rPr>
        <w:t>资金得到了保障，确保了日常工作正常运转，协警、协管队伍稳定和城市管理有序开展。</w:t>
      </w:r>
    </w:p>
    <w:p>
      <w:pPr>
        <w:adjustRightInd w:val="0"/>
        <w:snapToGrid w:val="0"/>
        <w:spacing w:line="600" w:lineRule="exact"/>
        <w:ind w:firstLine="720"/>
        <w:rPr>
          <w:rFonts w:ascii="楷体_GB2312" w:hAnsi="宋体" w:eastAsia="楷体_GB2312"/>
          <w:b/>
          <w:sz w:val="32"/>
          <w:szCs w:val="32"/>
          <w:u w:val="none" w:color="auto"/>
          <w:shd w:val="clear" w:fill="auto"/>
          <w:lang w:val="zh-CN"/>
        </w:rPr>
      </w:pPr>
      <w:r>
        <w:rPr>
          <w:rFonts w:hint="eastAsia" w:ascii="楷体_GB2312" w:hAnsi="宋体" w:eastAsia="楷体_GB2312"/>
          <w:b/>
          <w:sz w:val="32"/>
          <w:szCs w:val="32"/>
          <w:u w:val="none" w:color="auto"/>
          <w:shd w:val="clear" w:fill="auto"/>
          <w:lang w:val="zh-CN"/>
        </w:rPr>
        <w:t>（二）存在的问题。</w:t>
      </w:r>
    </w:p>
    <w:p>
      <w:pPr>
        <w:adjustRightInd w:val="0"/>
        <w:snapToGrid w:val="0"/>
        <w:spacing w:line="600" w:lineRule="exact"/>
        <w:ind w:firstLine="640" w:firstLineChars="200"/>
        <w:rPr>
          <w:rFonts w:ascii="仿宋_GB2312" w:hAnsi="宋体" w:eastAsia="仿宋_GB2312"/>
          <w:sz w:val="32"/>
          <w:szCs w:val="32"/>
          <w:u w:val="none" w:color="auto"/>
          <w:shd w:val="clear" w:fill="auto"/>
          <w:lang w:val="zh-CN"/>
        </w:rPr>
      </w:pPr>
      <w:r>
        <w:rPr>
          <w:rFonts w:hint="eastAsia" w:ascii="仿宋" w:hAnsi="仿宋" w:eastAsia="仿宋" w:cs="仿宋"/>
          <w:kern w:val="0"/>
          <w:sz w:val="32"/>
          <w:szCs w:val="32"/>
          <w:u w:val="none" w:color="auto"/>
          <w:shd w:val="clear" w:fill="auto"/>
        </w:rPr>
        <w:t>协警、协管人员工资未纳入年初预算</w:t>
      </w:r>
      <w:r>
        <w:rPr>
          <w:rFonts w:hint="eastAsia" w:ascii="仿宋_GB2312" w:hAnsi="宋体" w:eastAsia="仿宋_GB2312"/>
          <w:sz w:val="32"/>
          <w:szCs w:val="32"/>
          <w:u w:val="none" w:color="auto"/>
          <w:shd w:val="clear" w:fill="auto"/>
          <w:lang w:val="zh-CN"/>
        </w:rPr>
        <w:tab/>
      </w:r>
    </w:p>
    <w:p>
      <w:pPr>
        <w:adjustRightInd w:val="0"/>
        <w:snapToGrid w:val="0"/>
        <w:spacing w:line="600" w:lineRule="exact"/>
        <w:ind w:firstLine="720"/>
        <w:rPr>
          <w:rFonts w:ascii="楷体_GB2312" w:hAnsi="宋体" w:eastAsia="楷体_GB2312"/>
          <w:b/>
          <w:sz w:val="32"/>
          <w:szCs w:val="32"/>
          <w:u w:val="none" w:color="auto"/>
          <w:shd w:val="clear" w:fill="auto"/>
          <w:lang w:val="zh-CN"/>
        </w:rPr>
      </w:pPr>
      <w:r>
        <w:rPr>
          <w:rFonts w:hint="eastAsia" w:ascii="楷体_GB2312" w:hAnsi="宋体" w:eastAsia="楷体_GB2312"/>
          <w:b/>
          <w:sz w:val="32"/>
          <w:szCs w:val="32"/>
          <w:u w:val="none" w:color="auto"/>
          <w:shd w:val="clear" w:fill="auto"/>
          <w:lang w:val="zh-CN"/>
        </w:rPr>
        <w:t>（三）相关建议。</w:t>
      </w:r>
    </w:p>
    <w:p>
      <w:pPr>
        <w:pStyle w:val="3"/>
        <w:spacing w:before="93"/>
        <w:rPr>
          <w:rFonts w:ascii="仿宋" w:hAnsi="仿宋" w:eastAsia="仿宋" w:cs="仿宋"/>
          <w:sz w:val="32"/>
          <w:szCs w:val="32"/>
          <w:u w:val="none" w:color="auto"/>
          <w:shd w:val="clear" w:fill="auto"/>
        </w:rPr>
      </w:pPr>
      <w:r>
        <w:rPr>
          <w:rFonts w:hint="eastAsia" w:ascii="仿宋" w:hAnsi="仿宋" w:eastAsia="仿宋" w:cs="仿宋"/>
          <w:sz w:val="32"/>
          <w:szCs w:val="32"/>
          <w:u w:val="none" w:color="auto"/>
          <w:shd w:val="clear" w:fill="auto"/>
        </w:rPr>
        <w:t>建议协警、协管人员工资纳入年初预算，确保队伍稳定，城市管理才能得到保障。</w:t>
      </w:r>
    </w:p>
    <w:p>
      <w:pPr>
        <w:pStyle w:val="3"/>
        <w:spacing w:before="93"/>
        <w:rPr>
          <w:rFonts w:ascii="仿宋" w:hAnsi="仿宋" w:eastAsia="仿宋" w:cs="仿宋"/>
          <w:sz w:val="32"/>
          <w:szCs w:val="32"/>
          <w:u w:val="none" w:color="auto"/>
          <w:shd w:val="clear" w:fill="auto"/>
        </w:rPr>
      </w:pPr>
    </w:p>
    <w:p>
      <w:pPr>
        <w:pStyle w:val="3"/>
        <w:spacing w:before="93"/>
        <w:rPr>
          <w:rFonts w:ascii="仿宋" w:hAnsi="仿宋" w:eastAsia="仿宋" w:cs="仿宋"/>
          <w:sz w:val="32"/>
          <w:szCs w:val="32"/>
          <w:u w:val="none" w:color="auto"/>
          <w:shd w:val="clear" w:fill="auto"/>
        </w:rPr>
      </w:pPr>
    </w:p>
    <w:p>
      <w:pPr>
        <w:pStyle w:val="3"/>
        <w:spacing w:before="93"/>
        <w:rPr>
          <w:rFonts w:ascii="仿宋" w:hAnsi="仿宋" w:eastAsia="仿宋" w:cs="仿宋"/>
          <w:sz w:val="32"/>
          <w:szCs w:val="32"/>
          <w:u w:val="none" w:color="auto"/>
          <w:shd w:val="clear" w:fill="auto"/>
        </w:rPr>
      </w:pPr>
    </w:p>
    <w:p>
      <w:pPr>
        <w:pStyle w:val="3"/>
        <w:spacing w:before="93"/>
        <w:rPr>
          <w:rFonts w:ascii="仿宋" w:hAnsi="仿宋" w:eastAsia="仿宋" w:cs="仿宋"/>
          <w:sz w:val="32"/>
          <w:szCs w:val="32"/>
          <w:u w:val="none" w:color="auto"/>
          <w:shd w:val="clear" w:fill="auto"/>
        </w:rPr>
      </w:pPr>
    </w:p>
    <w:p>
      <w:pPr>
        <w:pStyle w:val="3"/>
        <w:spacing w:before="93"/>
        <w:rPr>
          <w:rFonts w:ascii="仿宋" w:hAnsi="仿宋" w:eastAsia="仿宋" w:cs="仿宋"/>
          <w:sz w:val="32"/>
          <w:szCs w:val="32"/>
          <w:u w:val="none" w:color="auto"/>
          <w:shd w:val="clear" w:fill="auto"/>
        </w:rPr>
      </w:pPr>
    </w:p>
    <w:p>
      <w:pPr>
        <w:spacing w:line="600" w:lineRule="exact"/>
        <w:jc w:val="center"/>
        <w:rPr>
          <w:rFonts w:ascii="方正小标宋简体" w:hAnsi="宋体" w:eastAsia="方正小标宋简体"/>
          <w:color w:val="000000"/>
          <w:kern w:val="0"/>
          <w:sz w:val="40"/>
          <w:szCs w:val="44"/>
          <w:u w:val="none" w:color="auto"/>
          <w:shd w:val="clear" w:fill="auto"/>
        </w:rPr>
      </w:pPr>
      <w:r>
        <w:rPr>
          <w:rFonts w:hint="eastAsia" w:ascii="方正小标宋简体" w:hAnsi="宋体" w:eastAsia="方正小标宋简体"/>
          <w:color w:val="000000"/>
          <w:kern w:val="0"/>
          <w:sz w:val="40"/>
          <w:szCs w:val="44"/>
          <w:u w:val="none" w:color="auto"/>
          <w:shd w:val="clear" w:fill="auto"/>
        </w:rPr>
        <w:t>2021年综合执法及“三违”工作经费绩效</w:t>
      </w:r>
    </w:p>
    <w:p>
      <w:pPr>
        <w:spacing w:line="600" w:lineRule="exact"/>
        <w:jc w:val="center"/>
        <w:rPr>
          <w:rFonts w:ascii="方正小标宋简体" w:hAnsi="宋体" w:eastAsia="方正小标宋简体"/>
          <w:color w:val="000000"/>
          <w:kern w:val="0"/>
          <w:sz w:val="40"/>
          <w:szCs w:val="44"/>
          <w:u w:val="none" w:color="auto"/>
          <w:shd w:val="clear" w:fill="auto"/>
        </w:rPr>
      </w:pPr>
      <w:r>
        <w:rPr>
          <w:rFonts w:hint="eastAsia" w:ascii="方正小标宋简体" w:hAnsi="宋体" w:eastAsia="方正小标宋简体"/>
          <w:color w:val="000000"/>
          <w:kern w:val="0"/>
          <w:sz w:val="40"/>
          <w:szCs w:val="44"/>
          <w:u w:val="none" w:color="auto"/>
          <w:shd w:val="clear" w:fill="auto"/>
        </w:rPr>
        <w:t>自评报告</w:t>
      </w:r>
    </w:p>
    <w:p>
      <w:pPr>
        <w:spacing w:line="576" w:lineRule="exact"/>
        <w:rPr>
          <w:rFonts w:ascii="黑体" w:hAnsi="黑体" w:eastAsia="黑体" w:cs="黑体"/>
          <w:color w:val="262626"/>
          <w:sz w:val="32"/>
          <w:szCs w:val="32"/>
          <w:u w:val="none" w:color="auto"/>
          <w:shd w:val="clear" w:fill="auto"/>
        </w:rPr>
      </w:pPr>
    </w:p>
    <w:p>
      <w:pPr>
        <w:spacing w:line="576" w:lineRule="exact"/>
        <w:ind w:firstLine="640" w:firstLineChars="200"/>
        <w:rPr>
          <w:u w:val="none" w:color="auto"/>
          <w:shd w:val="clear" w:fill="auto"/>
        </w:rPr>
      </w:pPr>
      <w:r>
        <w:rPr>
          <w:rFonts w:hint="eastAsia" w:ascii="黑体" w:hAnsi="黑体" w:eastAsia="黑体" w:cs="黑体"/>
          <w:color w:val="262626"/>
          <w:sz w:val="32"/>
          <w:szCs w:val="32"/>
          <w:u w:val="none" w:color="auto"/>
          <w:shd w:val="clear" w:fill="auto"/>
        </w:rPr>
        <w:t>一、基本情况</w:t>
      </w:r>
    </w:p>
    <w:p>
      <w:pPr>
        <w:numPr>
          <w:ilvl w:val="0"/>
          <w:numId w:val="10"/>
        </w:numPr>
        <w:autoSpaceDE w:val="0"/>
        <w:spacing w:line="540" w:lineRule="exact"/>
        <w:ind w:firstLine="643" w:firstLineChars="200"/>
        <w:rPr>
          <w:rFonts w:ascii="楷体_GB2312" w:hAnsi="楷体_GB2312" w:eastAsia="楷体_GB2312" w:cs="楷体_GB2312"/>
          <w:b/>
          <w:bCs/>
          <w:color w:val="262626"/>
          <w:sz w:val="32"/>
          <w:szCs w:val="32"/>
          <w:u w:val="none" w:color="auto"/>
          <w:shd w:val="clear" w:fill="auto"/>
        </w:rPr>
      </w:pPr>
      <w:r>
        <w:rPr>
          <w:rFonts w:hint="eastAsia" w:ascii="楷体_GB2312" w:hAnsi="楷体_GB2312" w:eastAsia="楷体_GB2312" w:cs="楷体_GB2312"/>
          <w:b/>
          <w:bCs/>
          <w:color w:val="262626"/>
          <w:sz w:val="32"/>
          <w:szCs w:val="32"/>
          <w:u w:val="none" w:color="auto"/>
          <w:shd w:val="clear" w:fill="auto"/>
        </w:rPr>
        <w:t>单位基本情况。</w:t>
      </w:r>
    </w:p>
    <w:p>
      <w:pPr>
        <w:widowControl/>
        <w:adjustRightInd w:val="0"/>
        <w:snapToGrid w:val="0"/>
        <w:spacing w:line="580" w:lineRule="exact"/>
        <w:ind w:firstLine="640" w:firstLineChars="200"/>
        <w:contextualSpacing/>
        <w:jc w:val="left"/>
        <w:rPr>
          <w:rFonts w:ascii="仿宋" w:hAnsi="仿宋" w:eastAsia="仿宋" w:cs="仿宋"/>
          <w:kern w:val="0"/>
          <w:sz w:val="32"/>
          <w:szCs w:val="32"/>
          <w:u w:val="none" w:color="auto"/>
          <w:shd w:val="clear" w:fill="auto"/>
          <w:lang w:val="zh-CN"/>
        </w:rPr>
      </w:pPr>
      <w:r>
        <w:rPr>
          <w:rFonts w:hint="eastAsia" w:ascii="仿宋" w:hAnsi="仿宋" w:eastAsia="仿宋" w:cs="仿宋"/>
          <w:kern w:val="0"/>
          <w:sz w:val="32"/>
          <w:szCs w:val="32"/>
          <w:u w:val="none" w:color="auto"/>
          <w:shd w:val="clear" w:fill="auto"/>
        </w:rPr>
        <w:t>通江</w:t>
      </w:r>
      <w:r>
        <w:rPr>
          <w:rFonts w:hint="eastAsia" w:ascii="仿宋" w:hAnsi="仿宋" w:eastAsia="仿宋" w:cs="仿宋"/>
          <w:kern w:val="0"/>
          <w:sz w:val="32"/>
          <w:szCs w:val="32"/>
          <w:u w:val="none" w:color="auto"/>
          <w:shd w:val="clear" w:fill="auto"/>
          <w:lang w:val="zh-CN"/>
        </w:rPr>
        <w:t>县综合行政执法局，组建于2013年，设立局级机关，城市管理行政执法大队参公管理事业单位</w:t>
      </w:r>
      <w:r>
        <w:rPr>
          <w:rFonts w:hint="eastAsia" w:ascii="仿宋" w:hAnsi="仿宋" w:eastAsia="仿宋" w:cs="仿宋"/>
          <w:kern w:val="0"/>
          <w:sz w:val="32"/>
          <w:szCs w:val="32"/>
          <w:u w:val="none" w:color="auto"/>
          <w:shd w:val="clear" w:fill="auto"/>
        </w:rPr>
        <w:t>1个</w:t>
      </w:r>
      <w:r>
        <w:rPr>
          <w:rFonts w:hint="eastAsia" w:ascii="仿宋" w:hAnsi="仿宋" w:eastAsia="仿宋" w:cs="仿宋"/>
          <w:kern w:val="0"/>
          <w:sz w:val="32"/>
          <w:szCs w:val="32"/>
          <w:u w:val="none" w:color="auto"/>
          <w:shd w:val="clear" w:fill="auto"/>
          <w:lang w:val="zh-CN"/>
        </w:rPr>
        <w:t>，城市公共服务中心事业单位</w:t>
      </w:r>
      <w:r>
        <w:rPr>
          <w:rFonts w:hint="eastAsia" w:ascii="仿宋" w:hAnsi="仿宋" w:eastAsia="仿宋" w:cs="仿宋"/>
          <w:kern w:val="0"/>
          <w:sz w:val="32"/>
          <w:szCs w:val="32"/>
          <w:u w:val="none" w:color="auto"/>
          <w:shd w:val="clear" w:fill="auto"/>
        </w:rPr>
        <w:t>1个</w:t>
      </w:r>
      <w:r>
        <w:rPr>
          <w:rFonts w:hint="eastAsia" w:ascii="仿宋" w:hAnsi="仿宋" w:eastAsia="仿宋" w:cs="仿宋"/>
          <w:kern w:val="0"/>
          <w:sz w:val="32"/>
          <w:szCs w:val="32"/>
          <w:u w:val="none" w:color="auto"/>
          <w:shd w:val="clear" w:fill="auto"/>
          <w:lang w:val="zh-CN"/>
        </w:rPr>
        <w:t>。编制人数为</w:t>
      </w:r>
      <w:r>
        <w:rPr>
          <w:rFonts w:hint="eastAsia" w:ascii="仿宋" w:hAnsi="仿宋" w:eastAsia="仿宋" w:cs="仿宋"/>
          <w:kern w:val="0"/>
          <w:sz w:val="32"/>
          <w:szCs w:val="32"/>
          <w:u w:val="none" w:color="auto"/>
          <w:shd w:val="clear" w:fill="auto"/>
        </w:rPr>
        <w:t>89</w:t>
      </w:r>
      <w:r>
        <w:rPr>
          <w:rFonts w:hint="eastAsia" w:ascii="仿宋" w:hAnsi="仿宋" w:eastAsia="仿宋" w:cs="仿宋"/>
          <w:kern w:val="0"/>
          <w:sz w:val="32"/>
          <w:szCs w:val="32"/>
          <w:u w:val="none" w:color="auto"/>
          <w:shd w:val="clear" w:fill="auto"/>
          <w:lang w:val="zh-CN"/>
        </w:rPr>
        <w:t>人，其中局级机关编制</w:t>
      </w:r>
      <w:r>
        <w:rPr>
          <w:rFonts w:hint="eastAsia" w:ascii="仿宋" w:hAnsi="仿宋" w:eastAsia="仿宋" w:cs="仿宋"/>
          <w:kern w:val="0"/>
          <w:sz w:val="32"/>
          <w:szCs w:val="32"/>
          <w:u w:val="none" w:color="auto"/>
          <w:shd w:val="clear" w:fill="auto"/>
        </w:rPr>
        <w:t>13</w:t>
      </w:r>
      <w:r>
        <w:rPr>
          <w:rFonts w:hint="eastAsia" w:ascii="仿宋" w:hAnsi="仿宋" w:eastAsia="仿宋" w:cs="仿宋"/>
          <w:kern w:val="0"/>
          <w:sz w:val="32"/>
          <w:szCs w:val="32"/>
          <w:u w:val="none" w:color="auto"/>
          <w:shd w:val="clear" w:fill="auto"/>
          <w:lang w:val="zh-CN"/>
        </w:rPr>
        <w:t>人，城市管理行政执法大队</w:t>
      </w:r>
      <w:r>
        <w:rPr>
          <w:rFonts w:hint="eastAsia" w:ascii="仿宋" w:hAnsi="仿宋" w:eastAsia="仿宋" w:cs="仿宋"/>
          <w:kern w:val="0"/>
          <w:sz w:val="32"/>
          <w:szCs w:val="32"/>
          <w:u w:val="none" w:color="auto"/>
          <w:shd w:val="clear" w:fill="auto"/>
        </w:rPr>
        <w:t>55人，</w:t>
      </w:r>
      <w:r>
        <w:rPr>
          <w:rFonts w:hint="eastAsia" w:ascii="仿宋" w:hAnsi="仿宋" w:eastAsia="仿宋" w:cs="仿宋"/>
          <w:kern w:val="0"/>
          <w:sz w:val="32"/>
          <w:szCs w:val="32"/>
          <w:u w:val="none" w:color="auto"/>
          <w:shd w:val="clear" w:fill="auto"/>
          <w:lang w:val="zh-CN"/>
        </w:rPr>
        <w:t>公共服务中心</w:t>
      </w:r>
      <w:r>
        <w:rPr>
          <w:rFonts w:hint="eastAsia" w:ascii="仿宋" w:hAnsi="仿宋" w:eastAsia="仿宋" w:cs="仿宋"/>
          <w:kern w:val="0"/>
          <w:sz w:val="32"/>
          <w:szCs w:val="32"/>
          <w:u w:val="none" w:color="auto"/>
          <w:shd w:val="clear" w:fill="auto"/>
        </w:rPr>
        <w:t>21人</w:t>
      </w:r>
      <w:r>
        <w:rPr>
          <w:rFonts w:hint="eastAsia" w:ascii="仿宋" w:hAnsi="仿宋" w:eastAsia="仿宋" w:cs="仿宋"/>
          <w:kern w:val="0"/>
          <w:sz w:val="32"/>
          <w:szCs w:val="32"/>
          <w:u w:val="none" w:color="auto"/>
          <w:shd w:val="clear" w:fill="auto"/>
          <w:lang w:val="zh-CN"/>
        </w:rPr>
        <w:t>；年初预算实有在职人员</w:t>
      </w:r>
      <w:r>
        <w:rPr>
          <w:rFonts w:hint="eastAsia" w:ascii="仿宋" w:hAnsi="仿宋" w:eastAsia="仿宋" w:cs="仿宋"/>
          <w:kern w:val="0"/>
          <w:sz w:val="32"/>
          <w:szCs w:val="32"/>
          <w:u w:val="none" w:color="auto"/>
          <w:shd w:val="clear" w:fill="auto"/>
        </w:rPr>
        <w:t>77</w:t>
      </w:r>
      <w:r>
        <w:rPr>
          <w:rFonts w:hint="eastAsia" w:ascii="仿宋" w:hAnsi="仿宋" w:eastAsia="仿宋" w:cs="仿宋"/>
          <w:kern w:val="0"/>
          <w:sz w:val="32"/>
          <w:szCs w:val="32"/>
          <w:u w:val="none" w:color="auto"/>
          <w:shd w:val="clear" w:fill="auto"/>
          <w:lang w:val="zh-CN"/>
        </w:rPr>
        <w:t>人，其中局级机关人员</w:t>
      </w:r>
      <w:r>
        <w:rPr>
          <w:rFonts w:hint="eastAsia" w:ascii="仿宋" w:hAnsi="仿宋" w:eastAsia="仿宋" w:cs="仿宋"/>
          <w:kern w:val="0"/>
          <w:sz w:val="32"/>
          <w:szCs w:val="32"/>
          <w:u w:val="none" w:color="auto"/>
          <w:shd w:val="clear" w:fill="auto"/>
        </w:rPr>
        <w:t>11</w:t>
      </w:r>
      <w:r>
        <w:rPr>
          <w:rFonts w:hint="eastAsia" w:ascii="仿宋" w:hAnsi="仿宋" w:eastAsia="仿宋" w:cs="仿宋"/>
          <w:kern w:val="0"/>
          <w:sz w:val="32"/>
          <w:szCs w:val="32"/>
          <w:u w:val="none" w:color="auto"/>
          <w:shd w:val="clear" w:fill="auto"/>
          <w:lang w:val="zh-CN"/>
        </w:rPr>
        <w:t>人；城市管理行政执法大队</w:t>
      </w:r>
      <w:r>
        <w:rPr>
          <w:rFonts w:hint="eastAsia" w:ascii="仿宋" w:hAnsi="仿宋" w:eastAsia="仿宋" w:cs="仿宋"/>
          <w:kern w:val="0"/>
          <w:sz w:val="32"/>
          <w:szCs w:val="32"/>
          <w:u w:val="none" w:color="auto"/>
          <w:shd w:val="clear" w:fill="auto"/>
        </w:rPr>
        <w:t>47人，</w:t>
      </w:r>
      <w:r>
        <w:rPr>
          <w:rFonts w:hint="eastAsia" w:ascii="仿宋" w:hAnsi="仿宋" w:eastAsia="仿宋" w:cs="仿宋"/>
          <w:kern w:val="0"/>
          <w:sz w:val="32"/>
          <w:szCs w:val="32"/>
          <w:u w:val="none" w:color="auto"/>
          <w:shd w:val="clear" w:fill="auto"/>
          <w:lang w:val="zh-CN"/>
        </w:rPr>
        <w:t>公共服务中心</w:t>
      </w:r>
      <w:r>
        <w:rPr>
          <w:rFonts w:hint="eastAsia" w:ascii="仿宋" w:hAnsi="仿宋" w:eastAsia="仿宋" w:cs="仿宋"/>
          <w:kern w:val="0"/>
          <w:sz w:val="32"/>
          <w:szCs w:val="32"/>
          <w:u w:val="none" w:color="auto"/>
          <w:shd w:val="clear" w:fill="auto"/>
        </w:rPr>
        <w:t>19人，</w:t>
      </w:r>
      <w:r>
        <w:rPr>
          <w:rFonts w:hint="eastAsia" w:ascii="仿宋" w:hAnsi="仿宋" w:eastAsia="仿宋" w:cs="仿宋"/>
          <w:kern w:val="0"/>
          <w:sz w:val="32"/>
          <w:szCs w:val="32"/>
          <w:u w:val="none" w:color="auto"/>
          <w:shd w:val="clear" w:fill="auto"/>
          <w:lang w:val="zh-CN"/>
        </w:rPr>
        <w:t>退休人员</w:t>
      </w:r>
      <w:r>
        <w:rPr>
          <w:rFonts w:hint="eastAsia" w:ascii="仿宋" w:hAnsi="仿宋" w:eastAsia="仿宋" w:cs="仿宋"/>
          <w:kern w:val="0"/>
          <w:sz w:val="32"/>
          <w:szCs w:val="32"/>
          <w:u w:val="none" w:color="auto"/>
          <w:shd w:val="clear" w:fill="auto"/>
        </w:rPr>
        <w:t>16</w:t>
      </w:r>
      <w:r>
        <w:rPr>
          <w:rFonts w:hint="eastAsia" w:ascii="仿宋" w:hAnsi="仿宋" w:eastAsia="仿宋" w:cs="仿宋"/>
          <w:kern w:val="0"/>
          <w:sz w:val="32"/>
          <w:szCs w:val="32"/>
          <w:u w:val="none" w:color="auto"/>
          <w:shd w:val="clear" w:fill="auto"/>
          <w:lang w:val="zh-CN"/>
        </w:rPr>
        <w:t>人。</w:t>
      </w:r>
    </w:p>
    <w:p>
      <w:pPr>
        <w:pStyle w:val="3"/>
        <w:numPr>
          <w:ilvl w:val="0"/>
          <w:numId w:val="10"/>
        </w:numPr>
        <w:spacing w:before="93"/>
        <w:ind w:firstLine="643" w:firstLineChars="200"/>
        <w:rPr>
          <w:rFonts w:ascii="楷体_GB2312" w:hAnsi="楷体_GB2312" w:eastAsia="楷体_GB2312" w:cs="楷体_GB2312"/>
          <w:b/>
          <w:bCs/>
          <w:color w:val="262626"/>
          <w:kern w:val="2"/>
          <w:sz w:val="32"/>
          <w:szCs w:val="32"/>
          <w:u w:val="none" w:color="auto"/>
          <w:shd w:val="clear" w:fill="auto"/>
        </w:rPr>
      </w:pPr>
      <w:r>
        <w:rPr>
          <w:rFonts w:hint="eastAsia" w:ascii="楷体_GB2312" w:hAnsi="楷体_GB2312" w:eastAsia="楷体_GB2312" w:cs="楷体_GB2312"/>
          <w:b/>
          <w:bCs/>
          <w:color w:val="262626"/>
          <w:kern w:val="2"/>
          <w:sz w:val="32"/>
          <w:szCs w:val="32"/>
          <w:u w:val="none" w:color="auto"/>
          <w:shd w:val="clear" w:fill="auto"/>
        </w:rPr>
        <w:t>绩效概况</w:t>
      </w:r>
    </w:p>
    <w:p>
      <w:pPr>
        <w:pStyle w:val="3"/>
        <w:spacing w:before="93"/>
        <w:rPr>
          <w:rFonts w:ascii="仿宋" w:hAnsi="仿宋" w:eastAsia="仿宋" w:cs="仿宋"/>
          <w:sz w:val="32"/>
          <w:szCs w:val="32"/>
          <w:u w:val="none" w:color="auto"/>
          <w:shd w:val="clear" w:fill="auto"/>
        </w:rPr>
      </w:pPr>
      <w:r>
        <w:rPr>
          <w:rFonts w:hint="eastAsia" w:ascii="仿宋" w:hAnsi="仿宋" w:eastAsia="仿宋" w:cs="仿宋"/>
          <w:sz w:val="32"/>
          <w:szCs w:val="32"/>
          <w:u w:val="none" w:color="auto"/>
          <w:shd w:val="clear" w:fill="auto"/>
        </w:rPr>
        <w:t>通江县财政局2021年下达我局综合执法及三违经费117万元。项目实施后，加强了城市建设管理</w:t>
      </w:r>
      <w:r>
        <w:rPr>
          <w:u w:val="none" w:color="auto"/>
          <w:shd w:val="clear" w:fill="auto"/>
        </w:rPr>
        <w:t>，</w:t>
      </w:r>
      <w:r>
        <w:rPr>
          <w:rFonts w:hint="eastAsia" w:ascii="仿宋" w:hAnsi="仿宋" w:eastAsia="仿宋" w:cs="仿宋"/>
          <w:sz w:val="32"/>
          <w:szCs w:val="32"/>
          <w:u w:val="none" w:color="auto"/>
          <w:shd w:val="clear" w:fill="auto"/>
        </w:rPr>
        <w:t>改善人居环境，提升了城市品位，为创建县级生态县城，有效地遏制“三违”“五乱”现象，打造美丽文明城市奠定基础。</w:t>
      </w:r>
    </w:p>
    <w:p>
      <w:pPr>
        <w:spacing w:line="576" w:lineRule="exact"/>
        <w:ind w:firstLine="640" w:firstLineChars="200"/>
        <w:rPr>
          <w:rFonts w:ascii="黑体" w:hAnsi="黑体" w:eastAsia="黑体" w:cs="黑体"/>
          <w:color w:val="262626"/>
          <w:sz w:val="32"/>
          <w:szCs w:val="32"/>
          <w:u w:val="none" w:color="auto"/>
          <w:shd w:val="clear" w:fill="auto"/>
        </w:rPr>
      </w:pPr>
      <w:r>
        <w:rPr>
          <w:rFonts w:hint="eastAsia" w:ascii="黑体" w:hAnsi="黑体" w:eastAsia="黑体" w:cs="黑体"/>
          <w:color w:val="262626"/>
          <w:sz w:val="32"/>
          <w:szCs w:val="32"/>
          <w:u w:val="none" w:color="auto"/>
          <w:shd w:val="clear" w:fill="auto"/>
        </w:rPr>
        <w:t>二、资金使用情况</w:t>
      </w:r>
    </w:p>
    <w:p>
      <w:pPr>
        <w:widowControl/>
        <w:adjustRightInd w:val="0"/>
        <w:snapToGrid w:val="0"/>
        <w:spacing w:line="580" w:lineRule="exact"/>
        <w:ind w:firstLine="640" w:firstLineChars="200"/>
        <w:contextualSpacing/>
        <w:jc w:val="left"/>
        <w:rPr>
          <w:rFonts w:ascii="仿宋" w:hAnsi="仿宋" w:eastAsia="仿宋" w:cs="仿宋"/>
          <w:kern w:val="0"/>
          <w:sz w:val="32"/>
          <w:szCs w:val="32"/>
          <w:u w:val="none" w:color="auto"/>
          <w:shd w:val="clear" w:fill="auto"/>
        </w:rPr>
      </w:pPr>
      <w:r>
        <w:rPr>
          <w:rFonts w:hint="eastAsia" w:ascii="仿宋" w:hAnsi="仿宋" w:eastAsia="仿宋" w:cs="仿宋"/>
          <w:kern w:val="0"/>
          <w:sz w:val="32"/>
          <w:szCs w:val="32"/>
          <w:u w:val="none" w:color="auto"/>
          <w:shd w:val="clear" w:fill="auto"/>
        </w:rPr>
        <w:t>（一）资金使用。截至评价时点，我局2021年综合执法及三违工作经费项目已全部支付到位，共117万元。</w:t>
      </w:r>
    </w:p>
    <w:p>
      <w:pPr>
        <w:widowControl/>
        <w:adjustRightInd w:val="0"/>
        <w:snapToGrid w:val="0"/>
        <w:spacing w:line="580" w:lineRule="exact"/>
        <w:ind w:firstLine="640" w:firstLineChars="200"/>
        <w:contextualSpacing/>
        <w:jc w:val="left"/>
        <w:rPr>
          <w:rFonts w:ascii="仿宋" w:hAnsi="仿宋" w:eastAsia="仿宋" w:cs="仿宋"/>
          <w:kern w:val="0"/>
          <w:sz w:val="32"/>
          <w:szCs w:val="32"/>
          <w:u w:val="none" w:color="auto"/>
          <w:shd w:val="clear" w:fill="auto"/>
        </w:rPr>
      </w:pPr>
      <w:r>
        <w:rPr>
          <w:rFonts w:hint="eastAsia" w:ascii="仿宋" w:hAnsi="仿宋" w:eastAsia="仿宋" w:cs="仿宋"/>
          <w:kern w:val="0"/>
          <w:sz w:val="32"/>
          <w:szCs w:val="32"/>
          <w:u w:val="none" w:color="auto"/>
          <w:shd w:val="clear" w:fill="auto"/>
        </w:rPr>
        <w:t>（二）</w:t>
      </w:r>
      <w:r>
        <w:rPr>
          <w:rFonts w:hint="eastAsia" w:ascii="仿宋" w:hAnsi="仿宋" w:eastAsia="仿宋" w:cs="仿宋"/>
          <w:kern w:val="0"/>
          <w:sz w:val="32"/>
          <w:szCs w:val="32"/>
          <w:u w:val="none" w:color="auto"/>
          <w:shd w:val="clear" w:fill="auto"/>
          <w:lang w:val="zh-CN"/>
        </w:rPr>
        <w:t>组织实施情况。一是成立了以局长熊纯鹏为组长，副局长许明云、赵洪、李国伟为副组长，办公室主任刘太彦、</w:t>
      </w:r>
      <w:r>
        <w:rPr>
          <w:rFonts w:hint="eastAsia" w:ascii="仿宋" w:hAnsi="仿宋" w:eastAsia="仿宋" w:cs="仿宋"/>
          <w:kern w:val="0"/>
          <w:sz w:val="32"/>
          <w:szCs w:val="32"/>
          <w:u w:val="none" w:color="auto"/>
          <w:shd w:val="clear" w:fill="auto"/>
        </w:rPr>
        <w:t>财务</w:t>
      </w:r>
      <w:r>
        <w:rPr>
          <w:rFonts w:hint="eastAsia" w:ascii="仿宋" w:hAnsi="仿宋" w:eastAsia="仿宋" w:cs="仿宋"/>
          <w:kern w:val="0"/>
          <w:sz w:val="32"/>
          <w:szCs w:val="32"/>
          <w:u w:val="none" w:color="auto"/>
          <w:shd w:val="clear" w:fill="auto"/>
          <w:lang w:val="zh-CN"/>
        </w:rPr>
        <w:t>股长何晓玲、人事股李朝兵等为成员的项目支出绩效监督工作领导小组，主要负责绩效监控方案的制定、组织实施和检查、督促等工作。二是完成项目绩效监督工作后，较好地实现了预期绩效目标，</w:t>
      </w:r>
      <w:r>
        <w:rPr>
          <w:rFonts w:hint="eastAsia" w:ascii="仿宋" w:hAnsi="仿宋" w:eastAsia="仿宋" w:cs="仿宋"/>
          <w:kern w:val="0"/>
          <w:sz w:val="32"/>
          <w:szCs w:val="32"/>
          <w:u w:val="none" w:color="auto"/>
          <w:shd w:val="clear" w:fill="auto"/>
        </w:rPr>
        <w:t>进一步加强对财政预算项目支出管理监督管理意识。</w:t>
      </w:r>
    </w:p>
    <w:p>
      <w:pPr>
        <w:widowControl/>
        <w:spacing w:line="576" w:lineRule="exact"/>
        <w:ind w:firstLine="640" w:firstLineChars="200"/>
        <w:jc w:val="left"/>
        <w:rPr>
          <w:color w:val="262626"/>
          <w:u w:val="none" w:color="auto"/>
          <w:shd w:val="clear" w:fill="auto"/>
        </w:rPr>
      </w:pPr>
      <w:r>
        <w:rPr>
          <w:rFonts w:hint="eastAsia" w:ascii="黑体" w:hAnsi="黑体" w:eastAsia="黑体" w:cs="黑体"/>
          <w:color w:val="262626"/>
          <w:sz w:val="32"/>
          <w:szCs w:val="32"/>
          <w:u w:val="none" w:color="auto"/>
          <w:shd w:val="clear" w:fill="auto"/>
        </w:rPr>
        <w:t>三、目标完成情况</w:t>
      </w:r>
    </w:p>
    <w:p>
      <w:pPr>
        <w:widowControl/>
        <w:adjustRightInd w:val="0"/>
        <w:snapToGrid w:val="0"/>
        <w:spacing w:line="580" w:lineRule="exact"/>
        <w:ind w:firstLine="640" w:firstLineChars="200"/>
        <w:contextualSpacing/>
        <w:jc w:val="left"/>
        <w:rPr>
          <w:rFonts w:ascii="仿宋" w:hAnsi="仿宋" w:eastAsia="仿宋" w:cs="仿宋"/>
          <w:kern w:val="0"/>
          <w:sz w:val="32"/>
          <w:szCs w:val="32"/>
          <w:u w:val="none" w:color="auto"/>
          <w:shd w:val="clear" w:fill="auto"/>
          <w:lang w:val="zh-CN"/>
        </w:rPr>
      </w:pPr>
      <w:r>
        <w:rPr>
          <w:rFonts w:hint="eastAsia" w:ascii="仿宋" w:hAnsi="仿宋" w:eastAsia="仿宋" w:cs="仿宋"/>
          <w:color w:val="262626"/>
          <w:sz w:val="32"/>
          <w:szCs w:val="32"/>
          <w:u w:val="none" w:color="auto"/>
          <w:shd w:val="clear" w:fill="auto"/>
          <w:lang w:val="zh-CN"/>
        </w:rPr>
        <w:t>（</w:t>
      </w:r>
      <w:r>
        <w:rPr>
          <w:rFonts w:hint="eastAsia" w:ascii="仿宋" w:hAnsi="仿宋" w:eastAsia="仿宋" w:cs="仿宋"/>
          <w:kern w:val="0"/>
          <w:sz w:val="32"/>
          <w:szCs w:val="32"/>
          <w:u w:val="none" w:color="auto"/>
          <w:shd w:val="clear" w:fill="auto"/>
          <w:lang w:val="zh-CN"/>
        </w:rPr>
        <w:t>一）目标任务量完成情况。</w:t>
      </w:r>
    </w:p>
    <w:p>
      <w:pPr>
        <w:widowControl/>
        <w:adjustRightInd w:val="0"/>
        <w:snapToGrid w:val="0"/>
        <w:spacing w:line="580" w:lineRule="exact"/>
        <w:ind w:firstLine="640" w:firstLineChars="200"/>
        <w:contextualSpacing/>
        <w:jc w:val="left"/>
        <w:rPr>
          <w:rFonts w:ascii="仿宋" w:hAnsi="仿宋" w:eastAsia="仿宋" w:cs="仿宋"/>
          <w:kern w:val="0"/>
          <w:sz w:val="32"/>
          <w:szCs w:val="32"/>
          <w:u w:val="none" w:color="auto"/>
          <w:shd w:val="clear" w:fill="auto"/>
        </w:rPr>
      </w:pPr>
      <w:r>
        <w:rPr>
          <w:rFonts w:hint="eastAsia" w:ascii="仿宋" w:hAnsi="仿宋" w:eastAsia="仿宋" w:cs="仿宋"/>
          <w:kern w:val="0"/>
          <w:sz w:val="32"/>
          <w:szCs w:val="32"/>
          <w:u w:val="none" w:color="auto"/>
          <w:shd w:val="clear" w:fill="auto"/>
        </w:rPr>
        <w:t>综合执法及三违经费</w:t>
      </w:r>
      <w:r>
        <w:rPr>
          <w:rFonts w:hint="eastAsia" w:ascii="仿宋" w:hAnsi="仿宋" w:eastAsia="仿宋" w:cs="仿宋"/>
          <w:kern w:val="0"/>
          <w:sz w:val="32"/>
          <w:szCs w:val="32"/>
          <w:u w:val="none" w:color="auto"/>
          <w:shd w:val="clear" w:fill="auto"/>
          <w:lang w:val="zh-CN"/>
        </w:rPr>
        <w:t>严格</w:t>
      </w:r>
      <w:r>
        <w:rPr>
          <w:rFonts w:hint="eastAsia" w:ascii="仿宋" w:hAnsi="仿宋" w:eastAsia="仿宋" w:cs="仿宋"/>
          <w:kern w:val="0"/>
          <w:sz w:val="32"/>
          <w:szCs w:val="32"/>
          <w:u w:val="none" w:color="auto"/>
          <w:shd w:val="clear" w:fill="auto"/>
        </w:rPr>
        <w:t>预算计划支出，完成既定计划支出。</w:t>
      </w:r>
    </w:p>
    <w:p>
      <w:pPr>
        <w:widowControl/>
        <w:adjustRightInd w:val="0"/>
        <w:snapToGrid w:val="0"/>
        <w:spacing w:line="580" w:lineRule="exact"/>
        <w:ind w:firstLine="640" w:firstLineChars="200"/>
        <w:contextualSpacing/>
        <w:jc w:val="left"/>
        <w:rPr>
          <w:rFonts w:ascii="仿宋" w:hAnsi="仿宋" w:eastAsia="仿宋" w:cs="仿宋"/>
          <w:kern w:val="0"/>
          <w:sz w:val="32"/>
          <w:szCs w:val="32"/>
          <w:u w:val="none" w:color="auto"/>
          <w:shd w:val="clear" w:fill="auto"/>
          <w:lang w:val="zh-CN"/>
        </w:rPr>
      </w:pPr>
      <w:r>
        <w:rPr>
          <w:rFonts w:hint="eastAsia" w:ascii="仿宋" w:hAnsi="仿宋" w:eastAsia="仿宋" w:cs="仿宋"/>
          <w:kern w:val="0"/>
          <w:sz w:val="32"/>
          <w:szCs w:val="32"/>
          <w:u w:val="none" w:color="auto"/>
          <w:shd w:val="clear" w:fill="auto"/>
          <w:lang w:val="zh-CN"/>
        </w:rPr>
        <w:t>（二）目标质量完成情况。</w:t>
      </w:r>
    </w:p>
    <w:p>
      <w:pPr>
        <w:widowControl/>
        <w:adjustRightInd w:val="0"/>
        <w:snapToGrid w:val="0"/>
        <w:spacing w:line="580" w:lineRule="exact"/>
        <w:ind w:firstLine="640" w:firstLineChars="200"/>
        <w:contextualSpacing/>
        <w:jc w:val="left"/>
        <w:rPr>
          <w:rFonts w:ascii="仿宋" w:hAnsi="仿宋" w:eastAsia="仿宋" w:cs="仿宋"/>
          <w:kern w:val="0"/>
          <w:sz w:val="32"/>
          <w:szCs w:val="32"/>
          <w:u w:val="none" w:color="auto"/>
          <w:shd w:val="clear" w:fill="auto"/>
          <w:lang w:val="zh-CN"/>
        </w:rPr>
      </w:pPr>
      <w:r>
        <w:rPr>
          <w:rFonts w:hint="eastAsia" w:ascii="仿宋" w:hAnsi="仿宋" w:eastAsia="仿宋" w:cs="仿宋"/>
          <w:kern w:val="0"/>
          <w:sz w:val="32"/>
          <w:szCs w:val="32"/>
          <w:u w:val="none" w:color="auto"/>
          <w:shd w:val="clear" w:fill="auto"/>
        </w:rPr>
        <w:t>综合执法及三违经费项目</w:t>
      </w:r>
      <w:r>
        <w:rPr>
          <w:rFonts w:hint="eastAsia" w:ascii="仿宋" w:hAnsi="仿宋" w:eastAsia="仿宋" w:cs="仿宋"/>
          <w:kern w:val="0"/>
          <w:sz w:val="32"/>
          <w:szCs w:val="32"/>
          <w:u w:val="none" w:color="auto"/>
          <w:shd w:val="clear" w:fill="auto"/>
          <w:lang w:val="zh-CN"/>
        </w:rPr>
        <w:t>对照项目计划目标，全部高质量完成。</w:t>
      </w:r>
    </w:p>
    <w:p>
      <w:pPr>
        <w:widowControl/>
        <w:adjustRightInd w:val="0"/>
        <w:snapToGrid w:val="0"/>
        <w:spacing w:line="580" w:lineRule="exact"/>
        <w:ind w:firstLine="640" w:firstLineChars="200"/>
        <w:contextualSpacing/>
        <w:jc w:val="left"/>
        <w:rPr>
          <w:rFonts w:ascii="仿宋" w:hAnsi="仿宋" w:eastAsia="仿宋" w:cs="仿宋"/>
          <w:kern w:val="0"/>
          <w:sz w:val="32"/>
          <w:szCs w:val="32"/>
          <w:u w:val="none" w:color="auto"/>
          <w:shd w:val="clear" w:fill="auto"/>
          <w:lang w:val="zh-CN"/>
        </w:rPr>
      </w:pPr>
      <w:r>
        <w:rPr>
          <w:rFonts w:hint="eastAsia" w:ascii="仿宋" w:hAnsi="仿宋" w:eastAsia="仿宋" w:cs="仿宋"/>
          <w:kern w:val="0"/>
          <w:sz w:val="32"/>
          <w:szCs w:val="32"/>
          <w:u w:val="none" w:color="auto"/>
          <w:shd w:val="clear" w:fill="auto"/>
          <w:lang w:val="zh-CN"/>
        </w:rPr>
        <w:t>（三）目标进度完成情况。</w:t>
      </w:r>
    </w:p>
    <w:p>
      <w:pPr>
        <w:widowControl/>
        <w:adjustRightInd w:val="0"/>
        <w:snapToGrid w:val="0"/>
        <w:spacing w:line="580" w:lineRule="exact"/>
        <w:ind w:firstLine="640" w:firstLineChars="200"/>
        <w:contextualSpacing/>
        <w:jc w:val="left"/>
        <w:rPr>
          <w:rFonts w:ascii="仿宋" w:hAnsi="仿宋" w:eastAsia="仿宋" w:cs="仿宋"/>
          <w:kern w:val="0"/>
          <w:sz w:val="32"/>
          <w:szCs w:val="32"/>
          <w:u w:val="none" w:color="auto"/>
          <w:shd w:val="clear" w:fill="auto"/>
          <w:lang w:val="zh-CN"/>
        </w:rPr>
      </w:pPr>
      <w:r>
        <w:rPr>
          <w:rFonts w:hint="eastAsia" w:ascii="仿宋" w:hAnsi="仿宋" w:eastAsia="仿宋" w:cs="仿宋"/>
          <w:kern w:val="0"/>
          <w:sz w:val="32"/>
          <w:szCs w:val="32"/>
          <w:u w:val="none" w:color="auto"/>
          <w:shd w:val="clear" w:fill="auto"/>
          <w:lang w:val="zh-CN"/>
        </w:rPr>
        <w:t>此项目对照预定进度计划已按期完成。</w:t>
      </w:r>
    </w:p>
    <w:p>
      <w:pPr>
        <w:widowControl/>
        <w:numPr>
          <w:ilvl w:val="0"/>
          <w:numId w:val="11"/>
        </w:numPr>
        <w:spacing w:line="576" w:lineRule="exact"/>
        <w:ind w:firstLine="640"/>
        <w:jc w:val="left"/>
        <w:rPr>
          <w:rFonts w:ascii="黑体" w:hAnsi="黑体" w:eastAsia="黑体" w:cs="黑体"/>
          <w:color w:val="262626"/>
          <w:sz w:val="32"/>
          <w:szCs w:val="32"/>
          <w:u w:val="none" w:color="auto"/>
          <w:shd w:val="clear" w:fill="auto"/>
        </w:rPr>
      </w:pPr>
      <w:r>
        <w:rPr>
          <w:rFonts w:hint="eastAsia" w:ascii="黑体" w:hAnsi="黑体" w:eastAsia="黑体" w:cs="黑体"/>
          <w:color w:val="262626"/>
          <w:sz w:val="32"/>
          <w:szCs w:val="32"/>
          <w:u w:val="none" w:color="auto"/>
          <w:shd w:val="clear" w:fill="auto"/>
        </w:rPr>
        <w:t>项目效益情况</w:t>
      </w:r>
    </w:p>
    <w:p>
      <w:pPr>
        <w:widowControl/>
        <w:spacing w:line="576" w:lineRule="exact"/>
        <w:ind w:firstLine="643" w:firstLineChars="200"/>
        <w:jc w:val="left"/>
        <w:rPr>
          <w:rFonts w:ascii="楷体" w:hAnsi="楷体" w:eastAsia="楷体" w:cs="楷体"/>
          <w:b/>
          <w:bCs/>
          <w:color w:val="262626"/>
          <w:sz w:val="32"/>
          <w:szCs w:val="32"/>
          <w:u w:val="none" w:color="auto"/>
          <w:shd w:val="clear" w:fill="auto"/>
        </w:rPr>
      </w:pPr>
      <w:r>
        <w:rPr>
          <w:rFonts w:hint="eastAsia" w:ascii="楷体" w:hAnsi="楷体" w:eastAsia="楷体" w:cs="楷体"/>
          <w:b/>
          <w:bCs/>
          <w:color w:val="262626"/>
          <w:sz w:val="32"/>
          <w:szCs w:val="32"/>
          <w:u w:val="none" w:color="auto"/>
          <w:shd w:val="clear" w:fill="auto"/>
        </w:rPr>
        <w:t>（一）完成情况分析</w:t>
      </w:r>
    </w:p>
    <w:p>
      <w:pPr>
        <w:pStyle w:val="7"/>
        <w:widowControl/>
        <w:shd w:val="clear" w:color="auto" w:fill="FFFFFF"/>
        <w:spacing w:before="0" w:beforeAutospacing="0" w:after="0" w:afterAutospacing="0" w:line="560" w:lineRule="exact"/>
        <w:ind w:firstLine="640" w:firstLineChars="200"/>
        <w:rPr>
          <w:rFonts w:ascii="仿宋" w:hAnsi="仿宋" w:eastAsia="仿宋"/>
          <w:bCs/>
          <w:color w:val="000000"/>
          <w:sz w:val="32"/>
          <w:szCs w:val="32"/>
          <w:u w:val="none" w:color="auto"/>
          <w:shd w:val="clear" w:fill="auto"/>
        </w:rPr>
      </w:pPr>
      <w:r>
        <w:rPr>
          <w:rFonts w:hint="eastAsia" w:ascii="仿宋" w:hAnsi="仿宋" w:eastAsia="仿宋"/>
          <w:bCs/>
          <w:color w:val="000000"/>
          <w:sz w:val="32"/>
          <w:szCs w:val="32"/>
          <w:u w:val="none" w:color="auto"/>
          <w:shd w:val="clear" w:fill="auto"/>
        </w:rPr>
        <w:t>强力推进“三违”整治。全年拆除目标任务13000平方米，拆围480米。全县共拆除违法建设41宗面积12423.8㎡，其中存量36宗，6473.8㎡，新增5宗，面积5950㎡；拆围600米。</w:t>
      </w:r>
    </w:p>
    <w:p>
      <w:pPr>
        <w:widowControl/>
        <w:spacing w:line="560" w:lineRule="exact"/>
        <w:ind w:firstLine="210" w:firstLineChars="100"/>
        <w:jc w:val="left"/>
        <w:rPr>
          <w:rFonts w:ascii="楷体" w:hAnsi="楷体" w:eastAsia="楷体" w:cs="楷体"/>
          <w:b/>
          <w:bCs/>
          <w:color w:val="262626"/>
          <w:sz w:val="32"/>
          <w:szCs w:val="32"/>
          <w:u w:val="none" w:color="auto"/>
          <w:shd w:val="clear" w:fill="auto"/>
        </w:rPr>
      </w:pPr>
      <w:r>
        <w:rPr>
          <w:u w:val="none" w:color="auto"/>
          <w:shd w:val="clear" w:fill="auto"/>
        </w:rPr>
        <w:t>（</w:t>
      </w:r>
      <w:r>
        <w:rPr>
          <w:rFonts w:hint="eastAsia" w:ascii="楷体" w:hAnsi="楷体" w:eastAsia="楷体" w:cs="楷体"/>
          <w:b/>
          <w:bCs/>
          <w:color w:val="262626"/>
          <w:sz w:val="32"/>
          <w:szCs w:val="32"/>
          <w:u w:val="none" w:color="auto"/>
          <w:shd w:val="clear" w:fill="auto"/>
        </w:rPr>
        <w:t>二</w:t>
      </w:r>
      <w:r>
        <w:rPr>
          <w:u w:val="none" w:color="auto"/>
          <w:shd w:val="clear" w:fill="auto"/>
        </w:rPr>
        <w:t>）</w:t>
      </w:r>
      <w:r>
        <w:rPr>
          <w:rFonts w:hint="eastAsia" w:ascii="楷体" w:hAnsi="楷体" w:eastAsia="楷体" w:cs="楷体"/>
          <w:b/>
          <w:bCs/>
          <w:color w:val="262626"/>
          <w:sz w:val="32"/>
          <w:szCs w:val="32"/>
          <w:u w:val="none" w:color="auto"/>
          <w:shd w:val="clear" w:fill="auto"/>
        </w:rPr>
        <w:t>有效性分析</w:t>
      </w:r>
    </w:p>
    <w:p>
      <w:pPr>
        <w:widowControl/>
        <w:adjustRightInd w:val="0"/>
        <w:snapToGrid w:val="0"/>
        <w:spacing w:line="580" w:lineRule="exact"/>
        <w:ind w:firstLine="640" w:firstLineChars="200"/>
        <w:contextualSpacing/>
        <w:jc w:val="left"/>
        <w:rPr>
          <w:rFonts w:ascii="仿宋" w:hAnsi="仿宋" w:eastAsia="仿宋" w:cs="仿宋"/>
          <w:kern w:val="0"/>
          <w:sz w:val="32"/>
          <w:szCs w:val="32"/>
          <w:u w:val="none" w:color="auto"/>
          <w:shd w:val="clear" w:fill="auto"/>
          <w:lang w:val="zh-CN"/>
        </w:rPr>
      </w:pPr>
      <w:r>
        <w:rPr>
          <w:rFonts w:hint="eastAsia" w:ascii="仿宋" w:hAnsi="仿宋" w:eastAsia="仿宋" w:cs="仿宋"/>
          <w:kern w:val="0"/>
          <w:sz w:val="32"/>
          <w:szCs w:val="32"/>
          <w:u w:val="none" w:color="auto"/>
          <w:shd w:val="clear" w:fill="auto"/>
        </w:rPr>
        <w:t>我局较好地完成了2021年初设定的综合执法及三违工作，以此为基础各项工作得到有序开展。我局本着国家和地方有关财政资金管理的要求，严格执行会计制度和财务制度，依法管理，确保专款专用，对专项使用</w:t>
      </w:r>
      <w:r>
        <w:rPr>
          <w:rFonts w:hint="eastAsia" w:ascii="仿宋" w:hAnsi="仿宋" w:eastAsia="仿宋" w:cs="仿宋"/>
          <w:kern w:val="0"/>
          <w:sz w:val="32"/>
          <w:szCs w:val="32"/>
          <w:u w:val="none" w:color="auto"/>
          <w:shd w:val="clear" w:fill="auto"/>
        </w:rPr>
        <w:t>范围</w:t>
      </w:r>
      <w:r>
        <w:rPr>
          <w:rFonts w:hint="eastAsia" w:ascii="仿宋" w:hAnsi="仿宋" w:eastAsia="仿宋" w:cs="仿宋"/>
          <w:kern w:val="0"/>
          <w:sz w:val="32"/>
          <w:szCs w:val="32"/>
          <w:u w:val="none" w:color="auto"/>
          <w:shd w:val="clear" w:fill="auto"/>
          <w:lang w:val="en-US" w:eastAsia="zh-CN"/>
        </w:rPr>
        <w:t>内</w:t>
      </w:r>
      <w:r>
        <w:rPr>
          <w:rFonts w:hint="eastAsia" w:ascii="仿宋" w:hAnsi="仿宋" w:eastAsia="仿宋" w:cs="仿宋"/>
          <w:kern w:val="0"/>
          <w:sz w:val="32"/>
          <w:szCs w:val="32"/>
          <w:u w:val="none" w:color="auto"/>
          <w:shd w:val="clear" w:fill="auto"/>
        </w:rPr>
        <w:t>的各类支出，严格规范费用的开支标准和审批权限，依法理财，保证账目真实、完整、规范。同时建立健全各项财务管理制度，并切实有效执行，杜绝违法违纪现象发生。</w:t>
      </w:r>
    </w:p>
    <w:p>
      <w:pPr>
        <w:widowControl/>
        <w:spacing w:line="576" w:lineRule="exact"/>
        <w:jc w:val="left"/>
        <w:rPr>
          <w:rFonts w:ascii="黑体" w:hAnsi="黑体" w:eastAsia="黑体" w:cs="黑体"/>
          <w:color w:val="262626"/>
          <w:sz w:val="32"/>
          <w:szCs w:val="32"/>
          <w:u w:val="none" w:color="auto"/>
          <w:shd w:val="clear" w:fill="auto"/>
        </w:rPr>
      </w:pPr>
      <w:r>
        <w:rPr>
          <w:rFonts w:hint="eastAsia" w:ascii="黑体" w:hAnsi="黑体" w:eastAsia="黑体" w:cs="黑体"/>
          <w:color w:val="262626"/>
          <w:sz w:val="32"/>
          <w:szCs w:val="32"/>
          <w:u w:val="none" w:color="auto"/>
          <w:shd w:val="clear" w:fill="auto"/>
        </w:rPr>
        <w:t>五、问题及建议</w:t>
      </w:r>
    </w:p>
    <w:p>
      <w:pPr>
        <w:spacing w:line="560" w:lineRule="exact"/>
        <w:ind w:firstLine="640" w:firstLineChars="200"/>
        <w:rPr>
          <w:rFonts w:ascii="仿宋_GB2312" w:hAnsi="仿宋_GB2312" w:eastAsia="仿宋_GB2312" w:cs="仿宋_GB2312"/>
          <w:sz w:val="32"/>
          <w:szCs w:val="32"/>
          <w:u w:val="none" w:color="auto"/>
          <w:shd w:val="clear" w:fill="auto"/>
        </w:rPr>
      </w:pPr>
      <w:r>
        <w:rPr>
          <w:rFonts w:hint="eastAsia" w:ascii="仿宋" w:hAnsi="仿宋" w:eastAsia="仿宋" w:cs="仿宋"/>
          <w:color w:val="262626"/>
          <w:sz w:val="32"/>
          <w:szCs w:val="32"/>
          <w:u w:val="none" w:color="auto"/>
          <w:shd w:val="clear" w:fill="auto"/>
          <w:lang w:val="zh-CN"/>
        </w:rPr>
        <w:t>（一）存在的问题。</w:t>
      </w:r>
      <w:r>
        <w:rPr>
          <w:rFonts w:hint="eastAsia" w:ascii="仿宋" w:hAnsi="仿宋" w:eastAsia="仿宋" w:cs="仿宋"/>
          <w:sz w:val="32"/>
          <w:szCs w:val="32"/>
          <w:u w:val="none" w:color="auto"/>
          <w:shd w:val="clear" w:fill="auto"/>
        </w:rPr>
        <w:t>执法过程中，执法队员面临的人身伤害风险较高，出现了较严重的人身伤害事件，在专项中对于</w:t>
      </w:r>
      <w:r>
        <w:rPr>
          <w:rFonts w:hint="eastAsia" w:ascii="仿宋" w:hAnsi="仿宋" w:eastAsia="仿宋" w:cs="仿宋"/>
          <w:sz w:val="32"/>
          <w:szCs w:val="32"/>
          <w:u w:val="none" w:color="auto"/>
          <w:shd w:val="clear" w:fill="auto"/>
        </w:rPr>
        <w:t>医药费</w:t>
      </w:r>
      <w:r>
        <w:rPr>
          <w:rFonts w:hint="eastAsia" w:ascii="仿宋" w:hAnsi="仿宋" w:eastAsia="仿宋" w:cs="仿宋"/>
          <w:sz w:val="32"/>
          <w:szCs w:val="32"/>
          <w:u w:val="none" w:color="auto"/>
          <w:shd w:val="clear" w:fill="auto"/>
          <w:lang w:val="en-US" w:eastAsia="zh-CN"/>
        </w:rPr>
        <w:t>和</w:t>
      </w:r>
      <w:r>
        <w:rPr>
          <w:rFonts w:hint="eastAsia" w:ascii="仿宋" w:hAnsi="仿宋" w:eastAsia="仿宋" w:cs="仿宋"/>
          <w:sz w:val="32"/>
          <w:szCs w:val="32"/>
          <w:u w:val="none" w:color="auto"/>
          <w:shd w:val="clear" w:fill="auto"/>
        </w:rPr>
        <w:t>检查费的承担有增多趋势。</w:t>
      </w:r>
    </w:p>
    <w:p>
      <w:pPr>
        <w:pStyle w:val="3"/>
        <w:spacing w:before="93"/>
        <w:ind w:firstLine="640" w:firstLineChars="200"/>
        <w:rPr>
          <w:rFonts w:ascii="宋体" w:hAnsi="宋体" w:eastAsia="仿宋" w:cs="宋体"/>
          <w:sz w:val="44"/>
          <w:szCs w:val="44"/>
          <w:u w:val="none" w:color="auto"/>
          <w:shd w:val="clear" w:fill="auto"/>
        </w:rPr>
      </w:pPr>
      <w:r>
        <w:rPr>
          <w:rFonts w:hint="eastAsia" w:ascii="仿宋" w:hAnsi="仿宋" w:eastAsia="仿宋" w:cs="仿宋"/>
          <w:color w:val="262626"/>
          <w:kern w:val="2"/>
          <w:sz w:val="32"/>
          <w:szCs w:val="32"/>
          <w:u w:val="none" w:color="auto"/>
          <w:shd w:val="clear" w:fill="auto"/>
          <w:lang w:val="zh-CN"/>
        </w:rPr>
        <w:t>（</w:t>
      </w:r>
      <w:r>
        <w:rPr>
          <w:rFonts w:hint="eastAsia" w:ascii="仿宋" w:hAnsi="仿宋" w:eastAsia="仿宋" w:cs="仿宋"/>
          <w:color w:val="262626"/>
          <w:kern w:val="2"/>
          <w:sz w:val="32"/>
          <w:szCs w:val="32"/>
          <w:u w:val="none" w:color="auto"/>
          <w:shd w:val="clear" w:fill="auto"/>
        </w:rPr>
        <w:t>二</w:t>
      </w:r>
      <w:r>
        <w:rPr>
          <w:rFonts w:hint="eastAsia" w:ascii="仿宋" w:hAnsi="仿宋" w:eastAsia="仿宋" w:cs="仿宋"/>
          <w:color w:val="262626"/>
          <w:kern w:val="2"/>
          <w:sz w:val="32"/>
          <w:szCs w:val="32"/>
          <w:u w:val="none" w:color="auto"/>
          <w:shd w:val="clear" w:fill="auto"/>
          <w:lang w:val="zh-CN"/>
        </w:rPr>
        <w:t>）相关建议。</w:t>
      </w:r>
      <w:r>
        <w:rPr>
          <w:rFonts w:hint="eastAsia" w:ascii="仿宋" w:hAnsi="仿宋" w:eastAsia="仿宋" w:cs="仿宋"/>
          <w:sz w:val="32"/>
          <w:szCs w:val="32"/>
          <w:u w:val="none" w:color="auto"/>
          <w:shd w:val="clear" w:fill="auto"/>
        </w:rPr>
        <w:t>规范执法行为，强调文明执法、自我保护的重要性，增强执法队员的安全风险意识。</w:t>
      </w:r>
    </w:p>
    <w:p>
      <w:pPr>
        <w:pStyle w:val="3"/>
        <w:spacing w:before="93"/>
        <w:rPr>
          <w:rFonts w:ascii="仿宋" w:hAnsi="仿宋" w:eastAsia="仿宋" w:cs="仿宋"/>
          <w:sz w:val="32"/>
          <w:szCs w:val="32"/>
          <w:u w:val="none" w:color="auto"/>
          <w:shd w:val="clear" w:fill="auto"/>
          <w:lang w:val="zh-CN"/>
        </w:rPr>
      </w:pPr>
    </w:p>
    <w:p>
      <w:pPr>
        <w:spacing w:line="600" w:lineRule="exact"/>
        <w:jc w:val="center"/>
        <w:rPr>
          <w:rFonts w:ascii="方正小标宋简体" w:hAnsi="宋体" w:eastAsia="方正小标宋简体"/>
          <w:color w:val="000000"/>
          <w:kern w:val="0"/>
          <w:sz w:val="40"/>
          <w:szCs w:val="44"/>
          <w:u w:val="none" w:color="auto"/>
          <w:shd w:val="clear" w:fill="auto"/>
        </w:rPr>
      </w:pPr>
    </w:p>
    <w:p>
      <w:pPr>
        <w:spacing w:line="600" w:lineRule="exact"/>
        <w:jc w:val="center"/>
        <w:rPr>
          <w:rFonts w:ascii="方正小标宋简体" w:hAnsi="宋体" w:eastAsia="方正小标宋简体"/>
          <w:color w:val="000000"/>
          <w:kern w:val="0"/>
          <w:sz w:val="40"/>
          <w:szCs w:val="44"/>
          <w:u w:val="none" w:color="auto"/>
          <w:shd w:val="clear" w:fill="auto"/>
        </w:rPr>
      </w:pPr>
    </w:p>
    <w:p>
      <w:pPr>
        <w:spacing w:line="600" w:lineRule="exact"/>
        <w:jc w:val="center"/>
        <w:rPr>
          <w:rFonts w:ascii="方正小标宋简体" w:hAnsi="宋体" w:eastAsia="方正小标宋简体"/>
          <w:color w:val="000000"/>
          <w:kern w:val="0"/>
          <w:sz w:val="40"/>
          <w:szCs w:val="44"/>
          <w:u w:val="none" w:color="auto"/>
          <w:shd w:val="clear" w:fill="auto"/>
        </w:rPr>
      </w:pPr>
    </w:p>
    <w:p>
      <w:pPr>
        <w:spacing w:line="600" w:lineRule="exact"/>
        <w:jc w:val="center"/>
        <w:rPr>
          <w:rFonts w:ascii="方正小标宋简体" w:hAnsi="宋体" w:eastAsia="方正小标宋简体"/>
          <w:color w:val="000000"/>
          <w:kern w:val="0"/>
          <w:sz w:val="40"/>
          <w:szCs w:val="44"/>
          <w:u w:val="none" w:color="auto"/>
          <w:shd w:val="clear" w:fill="auto"/>
        </w:rPr>
      </w:pPr>
    </w:p>
    <w:p>
      <w:pPr>
        <w:spacing w:line="600" w:lineRule="exact"/>
        <w:jc w:val="center"/>
        <w:rPr>
          <w:rFonts w:ascii="方正小标宋简体" w:hAnsi="宋体" w:eastAsia="方正小标宋简体"/>
          <w:color w:val="000000"/>
          <w:kern w:val="0"/>
          <w:sz w:val="40"/>
          <w:szCs w:val="44"/>
          <w:u w:val="none" w:color="auto"/>
          <w:shd w:val="clear" w:fill="auto"/>
        </w:rPr>
      </w:pPr>
    </w:p>
    <w:p>
      <w:pPr>
        <w:spacing w:line="600" w:lineRule="exact"/>
        <w:jc w:val="center"/>
        <w:rPr>
          <w:rFonts w:ascii="方正小标宋简体" w:hAnsi="宋体" w:eastAsia="方正小标宋简体"/>
          <w:color w:val="000000"/>
          <w:kern w:val="0"/>
          <w:sz w:val="40"/>
          <w:szCs w:val="44"/>
          <w:u w:val="none" w:color="auto"/>
          <w:shd w:val="clear" w:fill="auto"/>
        </w:rPr>
      </w:pPr>
    </w:p>
    <w:p>
      <w:pPr>
        <w:spacing w:line="600" w:lineRule="exact"/>
        <w:jc w:val="center"/>
        <w:rPr>
          <w:rFonts w:ascii="方正小标宋简体" w:hAnsi="宋体" w:eastAsia="方正小标宋简体"/>
          <w:color w:val="000000"/>
          <w:kern w:val="0"/>
          <w:sz w:val="40"/>
          <w:szCs w:val="44"/>
          <w:u w:val="none" w:color="auto"/>
          <w:shd w:val="clear" w:fill="auto"/>
        </w:rPr>
      </w:pPr>
    </w:p>
    <w:p>
      <w:pPr>
        <w:spacing w:line="600" w:lineRule="exact"/>
        <w:jc w:val="center"/>
        <w:rPr>
          <w:rFonts w:ascii="方正小标宋简体" w:hAnsi="宋体" w:eastAsia="方正小标宋简体"/>
          <w:color w:val="000000"/>
          <w:kern w:val="0"/>
          <w:sz w:val="40"/>
          <w:szCs w:val="44"/>
          <w:u w:val="none" w:color="auto"/>
          <w:shd w:val="clear" w:fill="auto"/>
        </w:rPr>
      </w:pPr>
    </w:p>
    <w:p>
      <w:pPr>
        <w:spacing w:line="600" w:lineRule="exact"/>
        <w:jc w:val="center"/>
        <w:rPr>
          <w:rFonts w:ascii="方正小标宋简体" w:hAnsi="宋体" w:eastAsia="方正小标宋简体"/>
          <w:color w:val="000000"/>
          <w:kern w:val="0"/>
          <w:sz w:val="40"/>
          <w:szCs w:val="44"/>
          <w:u w:val="none" w:color="auto"/>
          <w:shd w:val="clear" w:fill="auto"/>
        </w:rPr>
      </w:pPr>
    </w:p>
    <w:p>
      <w:pPr>
        <w:spacing w:line="600" w:lineRule="exact"/>
        <w:jc w:val="center"/>
        <w:rPr>
          <w:rFonts w:ascii="方正小标宋简体" w:hAnsi="宋体" w:eastAsia="方正小标宋简体"/>
          <w:color w:val="000000"/>
          <w:kern w:val="0"/>
          <w:sz w:val="40"/>
          <w:szCs w:val="44"/>
          <w:u w:val="none" w:color="auto"/>
          <w:shd w:val="clear" w:fill="auto"/>
        </w:rPr>
      </w:pPr>
    </w:p>
    <w:p>
      <w:pPr>
        <w:spacing w:line="600" w:lineRule="exact"/>
        <w:jc w:val="center"/>
        <w:rPr>
          <w:rFonts w:ascii="方正小标宋简体" w:hAnsi="宋体" w:eastAsia="方正小标宋简体"/>
          <w:color w:val="000000"/>
          <w:kern w:val="0"/>
          <w:sz w:val="40"/>
          <w:szCs w:val="44"/>
          <w:u w:val="none" w:color="auto"/>
          <w:shd w:val="clear" w:fill="auto"/>
        </w:rPr>
      </w:pPr>
    </w:p>
    <w:p>
      <w:pPr>
        <w:spacing w:line="600" w:lineRule="exact"/>
        <w:jc w:val="center"/>
        <w:rPr>
          <w:rFonts w:ascii="方正小标宋简体" w:hAnsi="宋体" w:eastAsia="方正小标宋简体"/>
          <w:color w:val="000000"/>
          <w:kern w:val="0"/>
          <w:sz w:val="40"/>
          <w:szCs w:val="44"/>
          <w:u w:val="none" w:color="auto"/>
          <w:shd w:val="clear" w:fill="auto"/>
        </w:rPr>
      </w:pPr>
    </w:p>
    <w:p>
      <w:pPr>
        <w:spacing w:line="600" w:lineRule="exact"/>
        <w:jc w:val="center"/>
        <w:rPr>
          <w:rFonts w:ascii="方正小标宋简体" w:hAnsi="宋体" w:eastAsia="方正小标宋简体"/>
          <w:color w:val="000000"/>
          <w:kern w:val="0"/>
          <w:sz w:val="40"/>
          <w:szCs w:val="44"/>
          <w:u w:val="none" w:color="auto"/>
          <w:shd w:val="clear" w:fill="auto"/>
        </w:rPr>
      </w:pPr>
    </w:p>
    <w:p>
      <w:pPr>
        <w:spacing w:line="600" w:lineRule="exact"/>
        <w:jc w:val="center"/>
        <w:rPr>
          <w:rFonts w:ascii="方正小标宋简体" w:hAnsi="宋体" w:eastAsia="方正小标宋简体"/>
          <w:color w:val="000000"/>
          <w:kern w:val="0"/>
          <w:sz w:val="40"/>
          <w:szCs w:val="44"/>
          <w:u w:val="none" w:color="auto"/>
          <w:shd w:val="clear" w:fill="auto"/>
        </w:rPr>
      </w:pPr>
    </w:p>
    <w:p>
      <w:pPr>
        <w:spacing w:line="600" w:lineRule="exact"/>
        <w:jc w:val="center"/>
        <w:rPr>
          <w:rFonts w:ascii="方正小标宋简体" w:hAnsi="宋体" w:eastAsia="方正小标宋简体"/>
          <w:color w:val="000000"/>
          <w:kern w:val="0"/>
          <w:sz w:val="40"/>
          <w:szCs w:val="44"/>
          <w:u w:val="none" w:color="auto"/>
          <w:shd w:val="clear" w:fill="auto"/>
        </w:rPr>
      </w:pPr>
      <w:r>
        <w:rPr>
          <w:rFonts w:hint="eastAsia" w:ascii="方正小标宋简体" w:hAnsi="宋体" w:eastAsia="方正小标宋简体"/>
          <w:color w:val="000000"/>
          <w:kern w:val="0"/>
          <w:sz w:val="40"/>
          <w:szCs w:val="44"/>
          <w:u w:val="none" w:color="auto"/>
          <w:shd w:val="clear" w:fill="auto"/>
        </w:rPr>
        <w:t>2021年城市执法购置执法执勤用</w:t>
      </w:r>
      <w:r>
        <w:rPr>
          <w:rFonts w:hint="eastAsia" w:ascii="方正小标宋简体" w:hAnsi="宋体" w:eastAsia="方正小标宋简体"/>
          <w:color w:val="000000"/>
          <w:kern w:val="0"/>
          <w:sz w:val="40"/>
          <w:szCs w:val="44"/>
          <w:u w:val="thick" w:color="4B6EE0"/>
          <w:shd w:val="clear" w:fill="E8EBF5"/>
        </w:rPr>
        <w:t>车</w:t>
      </w:r>
    </w:p>
    <w:p>
      <w:pPr>
        <w:spacing w:line="600" w:lineRule="exact"/>
        <w:jc w:val="center"/>
        <w:rPr>
          <w:rFonts w:ascii="方正小标宋简体" w:hAnsi="宋体" w:eastAsia="方正小标宋简体"/>
          <w:color w:val="000000"/>
          <w:kern w:val="0"/>
          <w:sz w:val="40"/>
          <w:szCs w:val="44"/>
          <w:u w:val="none" w:color="auto"/>
          <w:shd w:val="clear" w:fill="auto"/>
        </w:rPr>
      </w:pPr>
      <w:r>
        <w:rPr>
          <w:rFonts w:hint="eastAsia" w:ascii="方正小标宋简体" w:hAnsi="宋体" w:eastAsia="方正小标宋简体"/>
          <w:color w:val="000000"/>
          <w:kern w:val="0"/>
          <w:sz w:val="40"/>
          <w:szCs w:val="44"/>
          <w:u w:val="none" w:color="auto"/>
          <w:shd w:val="clear" w:fill="auto"/>
        </w:rPr>
        <w:t>绩效评价报告</w:t>
      </w:r>
    </w:p>
    <w:p>
      <w:pPr>
        <w:spacing w:line="576" w:lineRule="exact"/>
        <w:rPr>
          <w:rFonts w:ascii="黑体" w:hAnsi="黑体" w:eastAsia="黑体" w:cs="黑体"/>
          <w:color w:val="262626"/>
          <w:sz w:val="32"/>
          <w:szCs w:val="32"/>
          <w:u w:val="none" w:color="auto"/>
          <w:shd w:val="clear" w:fill="auto"/>
        </w:rPr>
      </w:pPr>
    </w:p>
    <w:p>
      <w:pPr>
        <w:spacing w:line="576" w:lineRule="exact"/>
        <w:ind w:firstLine="640" w:firstLineChars="200"/>
        <w:rPr>
          <w:u w:val="none" w:color="auto"/>
          <w:shd w:val="clear" w:fill="auto"/>
        </w:rPr>
      </w:pPr>
      <w:r>
        <w:rPr>
          <w:rFonts w:hint="eastAsia" w:ascii="黑体" w:hAnsi="黑体" w:eastAsia="黑体" w:cs="黑体"/>
          <w:color w:val="262626"/>
          <w:sz w:val="32"/>
          <w:szCs w:val="32"/>
          <w:u w:val="none" w:color="auto"/>
          <w:shd w:val="clear" w:fill="auto"/>
        </w:rPr>
        <w:t>一、基本情况</w:t>
      </w:r>
    </w:p>
    <w:p>
      <w:pPr>
        <w:autoSpaceDE w:val="0"/>
        <w:spacing w:line="540" w:lineRule="exact"/>
        <w:ind w:left="420" w:leftChars="200"/>
        <w:rPr>
          <w:rFonts w:ascii="楷体_GB2312" w:hAnsi="楷体_GB2312" w:eastAsia="楷体_GB2312" w:cs="楷体_GB2312"/>
          <w:b/>
          <w:bCs/>
          <w:color w:val="262626"/>
          <w:sz w:val="32"/>
          <w:szCs w:val="32"/>
          <w:u w:val="none" w:color="auto"/>
          <w:shd w:val="clear" w:fill="auto"/>
        </w:rPr>
      </w:pPr>
      <w:r>
        <w:rPr>
          <w:rFonts w:hint="eastAsia" w:ascii="楷体_GB2312" w:hAnsi="楷体_GB2312" w:eastAsia="楷体_GB2312" w:cs="楷体_GB2312"/>
          <w:b/>
          <w:bCs/>
          <w:color w:val="262626"/>
          <w:sz w:val="32"/>
          <w:szCs w:val="32"/>
          <w:u w:val="none" w:color="auto"/>
          <w:shd w:val="clear" w:fill="auto"/>
        </w:rPr>
        <w:t>（一）单位基本情况。</w:t>
      </w:r>
    </w:p>
    <w:p>
      <w:pPr>
        <w:pStyle w:val="3"/>
        <w:spacing w:before="93"/>
        <w:ind w:firstLine="640" w:firstLineChars="200"/>
        <w:rPr>
          <w:rFonts w:ascii="仿宋" w:hAnsi="仿宋" w:eastAsia="仿宋" w:cs="仿宋"/>
          <w:sz w:val="32"/>
          <w:szCs w:val="32"/>
          <w:u w:val="none" w:color="auto"/>
          <w:shd w:val="clear" w:fill="auto"/>
          <w:lang w:val="zh-CN"/>
        </w:rPr>
      </w:pPr>
      <w:r>
        <w:rPr>
          <w:rFonts w:hint="eastAsia" w:ascii="仿宋" w:hAnsi="仿宋" w:eastAsia="仿宋" w:cs="仿宋"/>
          <w:sz w:val="32"/>
          <w:szCs w:val="32"/>
          <w:u w:val="none" w:color="auto"/>
          <w:shd w:val="clear" w:fill="auto"/>
        </w:rPr>
        <w:t>通江</w:t>
      </w:r>
      <w:r>
        <w:rPr>
          <w:rFonts w:hint="eastAsia" w:ascii="仿宋" w:hAnsi="仿宋" w:eastAsia="仿宋" w:cs="仿宋"/>
          <w:sz w:val="32"/>
          <w:szCs w:val="32"/>
          <w:u w:val="none" w:color="auto"/>
          <w:shd w:val="clear" w:fill="auto"/>
          <w:lang w:val="zh-CN"/>
        </w:rPr>
        <w:t>县综合行政执法局，组建于2013年，设立局级机关，城市管理行政执法大队参公管理事业单位</w:t>
      </w:r>
      <w:r>
        <w:rPr>
          <w:rFonts w:hint="eastAsia" w:ascii="仿宋" w:hAnsi="仿宋" w:eastAsia="仿宋" w:cs="仿宋"/>
          <w:sz w:val="32"/>
          <w:szCs w:val="32"/>
          <w:u w:val="none" w:color="auto"/>
          <w:shd w:val="clear" w:fill="auto"/>
        </w:rPr>
        <w:t>1个</w:t>
      </w:r>
      <w:r>
        <w:rPr>
          <w:rFonts w:hint="eastAsia" w:ascii="仿宋" w:hAnsi="仿宋" w:eastAsia="仿宋" w:cs="仿宋"/>
          <w:sz w:val="32"/>
          <w:szCs w:val="32"/>
          <w:u w:val="none" w:color="auto"/>
          <w:shd w:val="clear" w:fill="auto"/>
          <w:lang w:val="zh-CN"/>
        </w:rPr>
        <w:t>，城市公共服务中心事业单位</w:t>
      </w:r>
      <w:r>
        <w:rPr>
          <w:rFonts w:hint="eastAsia" w:ascii="仿宋" w:hAnsi="仿宋" w:eastAsia="仿宋" w:cs="仿宋"/>
          <w:sz w:val="32"/>
          <w:szCs w:val="32"/>
          <w:u w:val="none" w:color="auto"/>
          <w:shd w:val="clear" w:fill="auto"/>
        </w:rPr>
        <w:t>1个</w:t>
      </w:r>
      <w:r>
        <w:rPr>
          <w:rFonts w:hint="eastAsia" w:ascii="仿宋" w:hAnsi="仿宋" w:eastAsia="仿宋" w:cs="仿宋"/>
          <w:sz w:val="32"/>
          <w:szCs w:val="32"/>
          <w:u w:val="none" w:color="auto"/>
          <w:shd w:val="clear" w:fill="auto"/>
          <w:lang w:val="zh-CN"/>
        </w:rPr>
        <w:t>。编制人数为</w:t>
      </w:r>
      <w:r>
        <w:rPr>
          <w:rFonts w:hint="eastAsia" w:ascii="仿宋" w:hAnsi="仿宋" w:eastAsia="仿宋" w:cs="仿宋"/>
          <w:sz w:val="32"/>
          <w:szCs w:val="32"/>
          <w:u w:val="none" w:color="auto"/>
          <w:shd w:val="clear" w:fill="auto"/>
        </w:rPr>
        <w:t>89</w:t>
      </w:r>
      <w:r>
        <w:rPr>
          <w:rFonts w:hint="eastAsia" w:ascii="仿宋" w:hAnsi="仿宋" w:eastAsia="仿宋" w:cs="仿宋"/>
          <w:sz w:val="32"/>
          <w:szCs w:val="32"/>
          <w:u w:val="none" w:color="auto"/>
          <w:shd w:val="clear" w:fill="auto"/>
          <w:lang w:val="zh-CN"/>
        </w:rPr>
        <w:t>人，其中局级机关编制</w:t>
      </w:r>
      <w:r>
        <w:rPr>
          <w:rFonts w:hint="eastAsia" w:ascii="仿宋" w:hAnsi="仿宋" w:eastAsia="仿宋" w:cs="仿宋"/>
          <w:sz w:val="32"/>
          <w:szCs w:val="32"/>
          <w:u w:val="none" w:color="auto"/>
          <w:shd w:val="clear" w:fill="auto"/>
        </w:rPr>
        <w:t>13</w:t>
      </w:r>
      <w:r>
        <w:rPr>
          <w:rFonts w:hint="eastAsia" w:ascii="仿宋" w:hAnsi="仿宋" w:eastAsia="仿宋" w:cs="仿宋"/>
          <w:sz w:val="32"/>
          <w:szCs w:val="32"/>
          <w:u w:val="none" w:color="auto"/>
          <w:shd w:val="clear" w:fill="auto"/>
          <w:lang w:val="zh-CN"/>
        </w:rPr>
        <w:t>人，城市管理行政执法大队</w:t>
      </w:r>
      <w:r>
        <w:rPr>
          <w:rFonts w:hint="eastAsia" w:ascii="仿宋" w:hAnsi="仿宋" w:eastAsia="仿宋" w:cs="仿宋"/>
          <w:sz w:val="32"/>
          <w:szCs w:val="32"/>
          <w:u w:val="none" w:color="auto"/>
          <w:shd w:val="clear" w:fill="auto"/>
        </w:rPr>
        <w:t>55人，</w:t>
      </w:r>
      <w:r>
        <w:rPr>
          <w:rFonts w:hint="eastAsia" w:ascii="仿宋" w:hAnsi="仿宋" w:eastAsia="仿宋" w:cs="仿宋"/>
          <w:sz w:val="32"/>
          <w:szCs w:val="32"/>
          <w:u w:val="none" w:color="auto"/>
          <w:shd w:val="clear" w:fill="auto"/>
          <w:lang w:val="zh-CN"/>
        </w:rPr>
        <w:t>公共服务中心</w:t>
      </w:r>
      <w:r>
        <w:rPr>
          <w:rFonts w:hint="eastAsia" w:ascii="仿宋" w:hAnsi="仿宋" w:eastAsia="仿宋" w:cs="仿宋"/>
          <w:sz w:val="32"/>
          <w:szCs w:val="32"/>
          <w:u w:val="none" w:color="auto"/>
          <w:shd w:val="clear" w:fill="auto"/>
        </w:rPr>
        <w:t>21人</w:t>
      </w:r>
      <w:r>
        <w:rPr>
          <w:rFonts w:hint="eastAsia" w:ascii="仿宋" w:hAnsi="仿宋" w:eastAsia="仿宋" w:cs="仿宋"/>
          <w:sz w:val="32"/>
          <w:szCs w:val="32"/>
          <w:u w:val="none" w:color="auto"/>
          <w:shd w:val="clear" w:fill="auto"/>
          <w:lang w:val="zh-CN"/>
        </w:rPr>
        <w:t>；年初预算实有在职人员</w:t>
      </w:r>
      <w:r>
        <w:rPr>
          <w:rFonts w:hint="eastAsia" w:ascii="仿宋" w:hAnsi="仿宋" w:eastAsia="仿宋" w:cs="仿宋"/>
          <w:sz w:val="32"/>
          <w:szCs w:val="32"/>
          <w:u w:val="none" w:color="auto"/>
          <w:shd w:val="clear" w:fill="auto"/>
        </w:rPr>
        <w:t>77</w:t>
      </w:r>
      <w:r>
        <w:rPr>
          <w:rFonts w:hint="eastAsia" w:ascii="仿宋" w:hAnsi="仿宋" w:eastAsia="仿宋" w:cs="仿宋"/>
          <w:sz w:val="32"/>
          <w:szCs w:val="32"/>
          <w:u w:val="none" w:color="auto"/>
          <w:shd w:val="clear" w:fill="auto"/>
          <w:lang w:val="zh-CN"/>
        </w:rPr>
        <w:t>人，其中局级机关人员</w:t>
      </w:r>
      <w:r>
        <w:rPr>
          <w:rFonts w:hint="eastAsia" w:ascii="仿宋" w:hAnsi="仿宋" w:eastAsia="仿宋" w:cs="仿宋"/>
          <w:sz w:val="32"/>
          <w:szCs w:val="32"/>
          <w:u w:val="none" w:color="auto"/>
          <w:shd w:val="clear" w:fill="auto"/>
        </w:rPr>
        <w:t>11</w:t>
      </w:r>
      <w:r>
        <w:rPr>
          <w:rFonts w:hint="eastAsia" w:ascii="仿宋" w:hAnsi="仿宋" w:eastAsia="仿宋" w:cs="仿宋"/>
          <w:sz w:val="32"/>
          <w:szCs w:val="32"/>
          <w:u w:val="none" w:color="auto"/>
          <w:shd w:val="clear" w:fill="auto"/>
          <w:lang w:val="zh-CN"/>
        </w:rPr>
        <w:t>人；城市管理行政执法大队</w:t>
      </w:r>
      <w:r>
        <w:rPr>
          <w:rFonts w:hint="eastAsia" w:ascii="仿宋" w:hAnsi="仿宋" w:eastAsia="仿宋" w:cs="仿宋"/>
          <w:sz w:val="32"/>
          <w:szCs w:val="32"/>
          <w:u w:val="none" w:color="auto"/>
          <w:shd w:val="clear" w:fill="auto"/>
        </w:rPr>
        <w:t>47人，</w:t>
      </w:r>
      <w:r>
        <w:rPr>
          <w:rFonts w:hint="eastAsia" w:ascii="仿宋" w:hAnsi="仿宋" w:eastAsia="仿宋" w:cs="仿宋"/>
          <w:sz w:val="32"/>
          <w:szCs w:val="32"/>
          <w:u w:val="none" w:color="auto"/>
          <w:shd w:val="clear" w:fill="auto"/>
          <w:lang w:val="zh-CN"/>
        </w:rPr>
        <w:t>公共服务中心</w:t>
      </w:r>
      <w:r>
        <w:rPr>
          <w:rFonts w:hint="eastAsia" w:ascii="仿宋" w:hAnsi="仿宋" w:eastAsia="仿宋" w:cs="仿宋"/>
          <w:sz w:val="32"/>
          <w:szCs w:val="32"/>
          <w:u w:val="none" w:color="auto"/>
          <w:shd w:val="clear" w:fill="auto"/>
        </w:rPr>
        <w:t>19人，</w:t>
      </w:r>
      <w:r>
        <w:rPr>
          <w:rFonts w:hint="eastAsia" w:ascii="仿宋" w:hAnsi="仿宋" w:eastAsia="仿宋" w:cs="仿宋"/>
          <w:sz w:val="32"/>
          <w:szCs w:val="32"/>
          <w:u w:val="none" w:color="auto"/>
          <w:shd w:val="clear" w:fill="auto"/>
          <w:lang w:val="zh-CN"/>
        </w:rPr>
        <w:t>退休人员</w:t>
      </w:r>
      <w:r>
        <w:rPr>
          <w:rFonts w:hint="eastAsia" w:ascii="仿宋" w:hAnsi="仿宋" w:eastAsia="仿宋" w:cs="仿宋"/>
          <w:sz w:val="32"/>
          <w:szCs w:val="32"/>
          <w:u w:val="none" w:color="auto"/>
          <w:shd w:val="clear" w:fill="auto"/>
        </w:rPr>
        <w:t>16</w:t>
      </w:r>
      <w:r>
        <w:rPr>
          <w:rFonts w:hint="eastAsia" w:ascii="仿宋" w:hAnsi="仿宋" w:eastAsia="仿宋" w:cs="仿宋"/>
          <w:sz w:val="32"/>
          <w:szCs w:val="32"/>
          <w:u w:val="none" w:color="auto"/>
          <w:shd w:val="clear" w:fill="auto"/>
          <w:lang w:val="zh-CN"/>
        </w:rPr>
        <w:t>人。</w:t>
      </w:r>
    </w:p>
    <w:p>
      <w:pPr>
        <w:pStyle w:val="3"/>
        <w:spacing w:before="93"/>
        <w:ind w:left="420" w:leftChars="200"/>
        <w:rPr>
          <w:rFonts w:ascii="仿宋" w:hAnsi="仿宋" w:eastAsia="仿宋" w:cs="仿宋"/>
          <w:sz w:val="32"/>
          <w:szCs w:val="32"/>
          <w:u w:val="none" w:color="auto"/>
          <w:shd w:val="clear" w:fill="auto"/>
        </w:rPr>
      </w:pPr>
      <w:r>
        <w:rPr>
          <w:rFonts w:hint="eastAsia" w:ascii="楷体_GB2312" w:hAnsi="楷体_GB2312" w:eastAsia="楷体_GB2312" w:cs="楷体_GB2312"/>
          <w:b/>
          <w:bCs/>
          <w:color w:val="262626"/>
          <w:kern w:val="2"/>
          <w:sz w:val="32"/>
          <w:szCs w:val="32"/>
          <w:u w:val="none" w:color="auto"/>
          <w:shd w:val="clear" w:fill="auto"/>
        </w:rPr>
        <w:t>（二）绩效概况</w:t>
      </w:r>
    </w:p>
    <w:p>
      <w:pPr>
        <w:spacing w:line="576" w:lineRule="exact"/>
        <w:ind w:firstLine="640" w:firstLineChars="200"/>
        <w:rPr>
          <w:rFonts w:ascii="仿宋" w:hAnsi="仿宋" w:eastAsia="仿宋" w:cs="仿宋"/>
          <w:sz w:val="32"/>
          <w:szCs w:val="32"/>
          <w:u w:val="none" w:color="auto"/>
          <w:shd w:val="clear" w:fill="auto"/>
        </w:rPr>
      </w:pPr>
      <w:r>
        <w:rPr>
          <w:rFonts w:hint="eastAsia" w:ascii="仿宋" w:hAnsi="仿宋" w:eastAsia="仿宋" w:cs="仿宋"/>
          <w:kern w:val="0"/>
          <w:sz w:val="32"/>
          <w:szCs w:val="32"/>
          <w:u w:val="none" w:color="auto"/>
          <w:shd w:val="clear" w:fill="auto"/>
        </w:rPr>
        <w:t>通江县财政局2020年下达我局警务大队专项工作经费10.79万元。</w:t>
      </w:r>
      <w:r>
        <w:rPr>
          <w:rFonts w:hint="eastAsia" w:ascii="仿宋_GB2312" w:hAnsi="仿宋_GB2312" w:eastAsia="仿宋_GB2312" w:cs="仿宋_GB2312"/>
          <w:sz w:val="32"/>
          <w:szCs w:val="32"/>
          <w:u w:val="none" w:color="auto"/>
          <w:shd w:val="clear" w:fill="auto"/>
        </w:rPr>
        <w:t>通过项目实施</w:t>
      </w:r>
      <w:r>
        <w:rPr>
          <w:rFonts w:hint="eastAsia" w:ascii="仿宋" w:hAnsi="仿宋" w:eastAsia="仿宋" w:cs="仿宋"/>
          <w:sz w:val="32"/>
          <w:szCs w:val="32"/>
          <w:u w:val="none" w:color="auto"/>
          <w:shd w:val="clear" w:fill="auto"/>
        </w:rPr>
        <w:t>保障了警务大队正常运行，提高了协勤人员工作效率，提升了社会满意度水平。</w:t>
      </w:r>
    </w:p>
    <w:p>
      <w:pPr>
        <w:spacing w:line="576" w:lineRule="exact"/>
        <w:ind w:firstLine="640" w:firstLineChars="200"/>
        <w:rPr>
          <w:u w:val="none" w:color="auto"/>
          <w:shd w:val="clear" w:fill="auto"/>
        </w:rPr>
      </w:pPr>
      <w:r>
        <w:rPr>
          <w:rFonts w:hint="eastAsia" w:ascii="黑体" w:hAnsi="黑体" w:eastAsia="黑体" w:cs="黑体"/>
          <w:color w:val="262626"/>
          <w:sz w:val="32"/>
          <w:szCs w:val="32"/>
          <w:u w:val="none" w:color="auto"/>
          <w:shd w:val="clear" w:fill="auto"/>
        </w:rPr>
        <w:t>二、资金使用情况</w:t>
      </w:r>
    </w:p>
    <w:p>
      <w:pPr>
        <w:widowControl/>
        <w:adjustRightInd w:val="0"/>
        <w:snapToGrid w:val="0"/>
        <w:spacing w:line="580" w:lineRule="exact"/>
        <w:ind w:firstLine="640" w:firstLineChars="200"/>
        <w:contextualSpacing/>
        <w:jc w:val="left"/>
        <w:rPr>
          <w:rFonts w:ascii="仿宋" w:hAnsi="仿宋" w:eastAsia="仿宋" w:cs="仿宋"/>
          <w:kern w:val="0"/>
          <w:sz w:val="32"/>
          <w:szCs w:val="32"/>
          <w:u w:val="none" w:color="auto"/>
          <w:shd w:val="clear" w:fill="auto"/>
        </w:rPr>
      </w:pPr>
      <w:r>
        <w:rPr>
          <w:rFonts w:hint="eastAsia" w:ascii="仿宋" w:hAnsi="仿宋" w:eastAsia="仿宋" w:cs="仿宋"/>
          <w:kern w:val="0"/>
          <w:sz w:val="32"/>
          <w:szCs w:val="32"/>
          <w:u w:val="none" w:color="auto"/>
          <w:shd w:val="clear" w:fill="auto"/>
        </w:rPr>
        <w:t>（一）资金使用。截至评价时点，我局2021年警务大队专项工作经费项目已全部支付到位，</w:t>
      </w:r>
      <w:r>
        <w:rPr>
          <w:rFonts w:hint="eastAsia" w:ascii="仿宋" w:hAnsi="仿宋" w:eastAsia="仿宋" w:cs="仿宋"/>
          <w:kern w:val="0"/>
          <w:sz w:val="32"/>
          <w:szCs w:val="32"/>
          <w:u w:val="none" w:color="auto"/>
          <w:shd w:val="clear" w:fill="auto"/>
          <w:lang w:val="en-US" w:eastAsia="zh-CN"/>
        </w:rPr>
        <w:t>共计</w:t>
      </w:r>
      <w:r>
        <w:rPr>
          <w:rFonts w:hint="eastAsia" w:ascii="仿宋" w:hAnsi="仿宋" w:eastAsia="仿宋" w:cs="仿宋"/>
          <w:kern w:val="0"/>
          <w:sz w:val="32"/>
          <w:szCs w:val="32"/>
          <w:u w:val="none" w:color="auto"/>
          <w:shd w:val="clear" w:fill="auto"/>
        </w:rPr>
        <w:t>10.79万元。</w:t>
      </w:r>
    </w:p>
    <w:p>
      <w:pPr>
        <w:widowControl/>
        <w:adjustRightInd w:val="0"/>
        <w:snapToGrid w:val="0"/>
        <w:spacing w:line="580" w:lineRule="exact"/>
        <w:ind w:firstLine="640" w:firstLineChars="200"/>
        <w:contextualSpacing/>
        <w:jc w:val="left"/>
        <w:rPr>
          <w:rFonts w:ascii="仿宋" w:hAnsi="仿宋" w:eastAsia="仿宋" w:cs="仿宋"/>
          <w:kern w:val="0"/>
          <w:sz w:val="32"/>
          <w:szCs w:val="32"/>
          <w:u w:val="none" w:color="auto"/>
          <w:shd w:val="clear" w:fill="auto"/>
        </w:rPr>
      </w:pPr>
      <w:r>
        <w:rPr>
          <w:rFonts w:hint="eastAsia" w:ascii="仿宋" w:hAnsi="仿宋" w:eastAsia="仿宋" w:cs="仿宋"/>
          <w:kern w:val="0"/>
          <w:sz w:val="32"/>
          <w:szCs w:val="32"/>
          <w:u w:val="none" w:color="auto"/>
          <w:shd w:val="clear" w:fill="auto"/>
        </w:rPr>
        <w:t>（二）</w:t>
      </w:r>
      <w:r>
        <w:rPr>
          <w:rFonts w:hint="eastAsia" w:ascii="仿宋" w:hAnsi="仿宋" w:eastAsia="仿宋" w:cs="仿宋"/>
          <w:kern w:val="0"/>
          <w:sz w:val="32"/>
          <w:szCs w:val="32"/>
          <w:u w:val="none" w:color="auto"/>
          <w:shd w:val="clear" w:fill="auto"/>
          <w:lang w:val="zh-CN"/>
        </w:rPr>
        <w:t>组织实施情况。一是成立了以局长熊纯鹏为组长，副局长许明云、赵洪、李国伟为副组长，办公室主任刘太彦、</w:t>
      </w:r>
      <w:r>
        <w:rPr>
          <w:rFonts w:hint="eastAsia" w:ascii="仿宋" w:hAnsi="仿宋" w:eastAsia="仿宋" w:cs="仿宋"/>
          <w:kern w:val="0"/>
          <w:sz w:val="32"/>
          <w:szCs w:val="32"/>
          <w:u w:val="none" w:color="auto"/>
          <w:shd w:val="clear" w:fill="auto"/>
        </w:rPr>
        <w:t>财务</w:t>
      </w:r>
      <w:r>
        <w:rPr>
          <w:rFonts w:hint="eastAsia" w:ascii="仿宋" w:hAnsi="仿宋" w:eastAsia="仿宋" w:cs="仿宋"/>
          <w:kern w:val="0"/>
          <w:sz w:val="32"/>
          <w:szCs w:val="32"/>
          <w:u w:val="none" w:color="auto"/>
          <w:shd w:val="clear" w:fill="auto"/>
          <w:lang w:val="zh-CN"/>
        </w:rPr>
        <w:t>股长何晓玲、人事股李朝兵等为成员的项目支出绩效监督工作领导小组，主要负责绩效监控方案的制定、组织实施和检查、督促等工作。二是完成项目绩效监督工作后，较好地实现了预期绩效目标，</w:t>
      </w:r>
      <w:r>
        <w:rPr>
          <w:rFonts w:hint="eastAsia" w:ascii="仿宋" w:hAnsi="仿宋" w:eastAsia="仿宋" w:cs="仿宋"/>
          <w:kern w:val="0"/>
          <w:sz w:val="32"/>
          <w:szCs w:val="32"/>
          <w:u w:val="none" w:color="auto"/>
          <w:shd w:val="clear" w:fill="auto"/>
        </w:rPr>
        <w:t>进一步加强对财政预算项目支出管理监督管理意识。</w:t>
      </w:r>
    </w:p>
    <w:p>
      <w:pPr>
        <w:widowControl/>
        <w:spacing w:line="576" w:lineRule="exact"/>
        <w:ind w:firstLine="640" w:firstLineChars="200"/>
        <w:jc w:val="left"/>
        <w:rPr>
          <w:color w:val="262626"/>
          <w:u w:val="none" w:color="auto"/>
          <w:shd w:val="clear" w:fill="auto"/>
        </w:rPr>
      </w:pPr>
      <w:r>
        <w:rPr>
          <w:rFonts w:hint="eastAsia" w:ascii="黑体" w:hAnsi="黑体" w:eastAsia="黑体" w:cs="黑体"/>
          <w:color w:val="262626"/>
          <w:sz w:val="32"/>
          <w:szCs w:val="32"/>
          <w:u w:val="none" w:color="auto"/>
          <w:shd w:val="clear" w:fill="auto"/>
        </w:rPr>
        <w:t>三、目标完成情况</w:t>
      </w:r>
    </w:p>
    <w:p>
      <w:pPr>
        <w:widowControl/>
        <w:adjustRightInd w:val="0"/>
        <w:snapToGrid w:val="0"/>
        <w:spacing w:line="580" w:lineRule="exact"/>
        <w:ind w:firstLine="640" w:firstLineChars="200"/>
        <w:contextualSpacing/>
        <w:jc w:val="left"/>
        <w:rPr>
          <w:rFonts w:ascii="仿宋" w:hAnsi="仿宋" w:eastAsia="仿宋" w:cs="仿宋"/>
          <w:kern w:val="0"/>
          <w:sz w:val="32"/>
          <w:szCs w:val="32"/>
          <w:u w:val="none" w:color="auto"/>
          <w:shd w:val="clear" w:fill="auto"/>
          <w:lang w:val="zh-CN"/>
        </w:rPr>
      </w:pPr>
      <w:r>
        <w:rPr>
          <w:rFonts w:hint="eastAsia" w:ascii="仿宋" w:hAnsi="仿宋" w:eastAsia="仿宋" w:cs="仿宋"/>
          <w:color w:val="262626"/>
          <w:sz w:val="32"/>
          <w:szCs w:val="32"/>
          <w:u w:val="none" w:color="auto"/>
          <w:shd w:val="clear" w:fill="auto"/>
          <w:lang w:val="zh-CN"/>
        </w:rPr>
        <w:t>（</w:t>
      </w:r>
      <w:r>
        <w:rPr>
          <w:rFonts w:hint="eastAsia" w:ascii="仿宋" w:hAnsi="仿宋" w:eastAsia="仿宋" w:cs="仿宋"/>
          <w:kern w:val="0"/>
          <w:sz w:val="32"/>
          <w:szCs w:val="32"/>
          <w:u w:val="none" w:color="auto"/>
          <w:shd w:val="clear" w:fill="auto"/>
          <w:lang w:val="zh-CN"/>
        </w:rPr>
        <w:t>一）目标任务量完成情况。</w:t>
      </w:r>
    </w:p>
    <w:p>
      <w:pPr>
        <w:widowControl/>
        <w:adjustRightInd w:val="0"/>
        <w:snapToGrid w:val="0"/>
        <w:spacing w:line="580" w:lineRule="exact"/>
        <w:ind w:firstLine="640" w:firstLineChars="200"/>
        <w:contextualSpacing/>
        <w:jc w:val="left"/>
        <w:rPr>
          <w:rFonts w:ascii="仿宋" w:hAnsi="仿宋" w:eastAsia="仿宋" w:cs="仿宋"/>
          <w:kern w:val="0"/>
          <w:sz w:val="32"/>
          <w:szCs w:val="32"/>
          <w:u w:val="none" w:color="auto"/>
          <w:shd w:val="clear" w:fill="auto"/>
        </w:rPr>
      </w:pPr>
      <w:r>
        <w:rPr>
          <w:rFonts w:hint="eastAsia" w:ascii="仿宋" w:hAnsi="仿宋" w:eastAsia="仿宋" w:cs="仿宋"/>
          <w:kern w:val="0"/>
          <w:sz w:val="32"/>
          <w:szCs w:val="32"/>
          <w:u w:val="none" w:color="auto"/>
          <w:shd w:val="clear" w:fill="auto"/>
        </w:rPr>
        <w:t>警务大队专项工作经费</w:t>
      </w:r>
      <w:r>
        <w:rPr>
          <w:rFonts w:hint="eastAsia" w:ascii="仿宋" w:hAnsi="仿宋" w:eastAsia="仿宋" w:cs="仿宋"/>
          <w:kern w:val="0"/>
          <w:sz w:val="32"/>
          <w:szCs w:val="32"/>
          <w:u w:val="none" w:color="auto"/>
          <w:shd w:val="clear" w:fill="auto"/>
          <w:lang w:val="zh-CN"/>
        </w:rPr>
        <w:t>严格</w:t>
      </w:r>
      <w:r>
        <w:rPr>
          <w:rFonts w:hint="eastAsia" w:ascii="仿宋" w:hAnsi="仿宋" w:eastAsia="仿宋" w:cs="仿宋"/>
          <w:kern w:val="0"/>
          <w:sz w:val="32"/>
          <w:szCs w:val="32"/>
          <w:u w:val="none" w:color="auto"/>
          <w:shd w:val="clear" w:fill="auto"/>
        </w:rPr>
        <w:t>预算计划支出，完成既定计划支出。</w:t>
      </w:r>
    </w:p>
    <w:p>
      <w:pPr>
        <w:widowControl/>
        <w:adjustRightInd w:val="0"/>
        <w:snapToGrid w:val="0"/>
        <w:spacing w:line="580" w:lineRule="exact"/>
        <w:ind w:firstLine="640" w:firstLineChars="200"/>
        <w:contextualSpacing/>
        <w:jc w:val="left"/>
        <w:rPr>
          <w:rFonts w:ascii="仿宋" w:hAnsi="仿宋" w:eastAsia="仿宋" w:cs="仿宋"/>
          <w:kern w:val="0"/>
          <w:sz w:val="32"/>
          <w:szCs w:val="32"/>
          <w:u w:val="none" w:color="auto"/>
          <w:shd w:val="clear" w:fill="auto"/>
          <w:lang w:val="zh-CN"/>
        </w:rPr>
      </w:pPr>
      <w:r>
        <w:rPr>
          <w:rFonts w:hint="eastAsia" w:ascii="仿宋" w:hAnsi="仿宋" w:eastAsia="仿宋" w:cs="仿宋"/>
          <w:kern w:val="0"/>
          <w:sz w:val="32"/>
          <w:szCs w:val="32"/>
          <w:u w:val="none" w:color="auto"/>
          <w:shd w:val="clear" w:fill="auto"/>
          <w:lang w:val="zh-CN"/>
        </w:rPr>
        <w:t>（二）目标质量完成情况。</w:t>
      </w:r>
    </w:p>
    <w:p>
      <w:pPr>
        <w:widowControl/>
        <w:adjustRightInd w:val="0"/>
        <w:snapToGrid w:val="0"/>
        <w:spacing w:line="580" w:lineRule="exact"/>
        <w:ind w:firstLine="640" w:firstLineChars="200"/>
        <w:contextualSpacing/>
        <w:jc w:val="left"/>
        <w:rPr>
          <w:rFonts w:ascii="仿宋" w:hAnsi="仿宋" w:eastAsia="仿宋" w:cs="仿宋"/>
          <w:kern w:val="0"/>
          <w:sz w:val="32"/>
          <w:szCs w:val="32"/>
          <w:u w:val="none" w:color="auto"/>
          <w:shd w:val="clear" w:fill="auto"/>
          <w:lang w:val="zh-CN"/>
        </w:rPr>
      </w:pPr>
      <w:r>
        <w:rPr>
          <w:rFonts w:hint="eastAsia" w:ascii="仿宋" w:hAnsi="仿宋" w:eastAsia="仿宋" w:cs="仿宋"/>
          <w:kern w:val="0"/>
          <w:sz w:val="32"/>
          <w:szCs w:val="32"/>
          <w:u w:val="none" w:color="auto"/>
          <w:shd w:val="clear" w:fill="auto"/>
        </w:rPr>
        <w:t>警务大队专项工作经费项目</w:t>
      </w:r>
      <w:r>
        <w:rPr>
          <w:rFonts w:hint="eastAsia" w:ascii="仿宋" w:hAnsi="仿宋" w:eastAsia="仿宋" w:cs="仿宋"/>
          <w:kern w:val="0"/>
          <w:sz w:val="32"/>
          <w:szCs w:val="32"/>
          <w:u w:val="none" w:color="auto"/>
          <w:shd w:val="clear" w:fill="auto"/>
          <w:lang w:val="zh-CN"/>
        </w:rPr>
        <w:t>对照项目计划目标，全部高质量完成。</w:t>
      </w:r>
    </w:p>
    <w:p>
      <w:pPr>
        <w:widowControl/>
        <w:adjustRightInd w:val="0"/>
        <w:snapToGrid w:val="0"/>
        <w:spacing w:line="580" w:lineRule="exact"/>
        <w:ind w:firstLine="640" w:firstLineChars="200"/>
        <w:contextualSpacing/>
        <w:jc w:val="left"/>
        <w:rPr>
          <w:rFonts w:ascii="仿宋" w:hAnsi="仿宋" w:eastAsia="仿宋" w:cs="仿宋"/>
          <w:kern w:val="0"/>
          <w:sz w:val="32"/>
          <w:szCs w:val="32"/>
          <w:u w:val="none" w:color="auto"/>
          <w:shd w:val="clear" w:fill="auto"/>
          <w:lang w:val="zh-CN"/>
        </w:rPr>
      </w:pPr>
      <w:r>
        <w:rPr>
          <w:rFonts w:hint="eastAsia" w:ascii="仿宋" w:hAnsi="仿宋" w:eastAsia="仿宋" w:cs="仿宋"/>
          <w:kern w:val="0"/>
          <w:sz w:val="32"/>
          <w:szCs w:val="32"/>
          <w:u w:val="none" w:color="auto"/>
          <w:shd w:val="clear" w:fill="auto"/>
          <w:lang w:val="zh-CN"/>
        </w:rPr>
        <w:t>（三）目标进度完成情况。</w:t>
      </w:r>
    </w:p>
    <w:p>
      <w:pPr>
        <w:widowControl/>
        <w:adjustRightInd w:val="0"/>
        <w:snapToGrid w:val="0"/>
        <w:spacing w:line="580" w:lineRule="exact"/>
        <w:ind w:firstLine="640" w:firstLineChars="200"/>
        <w:contextualSpacing/>
        <w:jc w:val="left"/>
        <w:rPr>
          <w:rFonts w:ascii="仿宋" w:hAnsi="仿宋" w:eastAsia="仿宋" w:cs="仿宋"/>
          <w:kern w:val="0"/>
          <w:sz w:val="32"/>
          <w:szCs w:val="32"/>
          <w:u w:val="none" w:color="auto"/>
          <w:shd w:val="clear" w:fill="auto"/>
          <w:lang w:val="zh-CN"/>
        </w:rPr>
      </w:pPr>
      <w:r>
        <w:rPr>
          <w:rFonts w:hint="eastAsia" w:ascii="仿宋" w:hAnsi="仿宋" w:eastAsia="仿宋" w:cs="仿宋"/>
          <w:kern w:val="0"/>
          <w:sz w:val="32"/>
          <w:szCs w:val="32"/>
          <w:u w:val="none" w:color="auto"/>
          <w:shd w:val="clear" w:fill="auto"/>
          <w:lang w:val="zh-CN"/>
        </w:rPr>
        <w:t>此项目对照预定进度计划已按期完成。</w:t>
      </w:r>
    </w:p>
    <w:p>
      <w:pPr>
        <w:widowControl/>
        <w:spacing w:line="576" w:lineRule="exact"/>
        <w:ind w:left="630"/>
        <w:jc w:val="left"/>
        <w:rPr>
          <w:rFonts w:ascii="黑体" w:hAnsi="黑体" w:eastAsia="黑体" w:cs="黑体"/>
          <w:color w:val="262626"/>
          <w:sz w:val="32"/>
          <w:szCs w:val="32"/>
          <w:u w:val="none" w:color="auto"/>
          <w:shd w:val="clear" w:fill="auto"/>
        </w:rPr>
      </w:pPr>
      <w:r>
        <w:rPr>
          <w:rFonts w:hint="eastAsia" w:ascii="黑体" w:hAnsi="黑体" w:eastAsia="黑体" w:cs="黑体"/>
          <w:color w:val="262626"/>
          <w:sz w:val="32"/>
          <w:szCs w:val="32"/>
          <w:u w:val="none" w:color="auto"/>
          <w:shd w:val="clear" w:fill="auto"/>
        </w:rPr>
        <w:t>四、项目效益情况</w:t>
      </w:r>
    </w:p>
    <w:p>
      <w:pPr>
        <w:widowControl/>
        <w:spacing w:line="576" w:lineRule="exact"/>
        <w:ind w:firstLine="643" w:firstLineChars="200"/>
        <w:jc w:val="left"/>
        <w:rPr>
          <w:rFonts w:ascii="楷体" w:hAnsi="楷体" w:eastAsia="楷体" w:cs="楷体"/>
          <w:b/>
          <w:bCs/>
          <w:color w:val="262626"/>
          <w:sz w:val="32"/>
          <w:szCs w:val="32"/>
          <w:u w:val="none" w:color="auto"/>
          <w:shd w:val="clear" w:fill="auto"/>
        </w:rPr>
      </w:pPr>
      <w:r>
        <w:rPr>
          <w:rFonts w:hint="eastAsia" w:ascii="楷体" w:hAnsi="楷体" w:eastAsia="楷体" w:cs="楷体"/>
          <w:b/>
          <w:bCs/>
          <w:color w:val="262626"/>
          <w:sz w:val="32"/>
          <w:szCs w:val="32"/>
          <w:u w:val="none" w:color="auto"/>
          <w:shd w:val="clear" w:fill="auto"/>
        </w:rPr>
        <w:t>（一）完成情况分析</w:t>
      </w:r>
    </w:p>
    <w:p>
      <w:pPr>
        <w:spacing w:line="560" w:lineRule="exact"/>
        <w:ind w:firstLine="640" w:firstLineChars="200"/>
        <w:rPr>
          <w:rFonts w:ascii="仿宋" w:hAnsi="仿宋" w:eastAsia="仿宋" w:cs="仿宋"/>
          <w:kern w:val="0"/>
          <w:sz w:val="32"/>
          <w:szCs w:val="32"/>
          <w:u w:val="none" w:color="auto"/>
          <w:shd w:val="clear" w:fill="auto"/>
        </w:rPr>
      </w:pPr>
      <w:r>
        <w:rPr>
          <w:rFonts w:hint="eastAsia" w:ascii="仿宋" w:hAnsi="仿宋" w:eastAsia="仿宋" w:cs="仿宋"/>
          <w:sz w:val="32"/>
          <w:szCs w:val="32"/>
          <w:u w:val="none" w:color="auto"/>
          <w:shd w:val="clear" w:fill="auto"/>
        </w:rPr>
        <w:t>根据中央、省、市城市管理体制改革相关要求，并结合城市管理工作场所主要集中在街头、路边，工作形式主要是巡逻、检查，并实时应对各类应急处突的特点，特购买城市管理业务技术用车1辆</w:t>
      </w:r>
      <w:r>
        <w:rPr>
          <w:u w:val="none" w:color="auto"/>
          <w:shd w:val="clear" w:fill="auto"/>
        </w:rPr>
        <w:t>，</w:t>
      </w:r>
      <w:r>
        <w:rPr>
          <w:rFonts w:hint="eastAsia" w:ascii="仿宋" w:hAnsi="仿宋" w:eastAsia="仿宋" w:cs="仿宋"/>
          <w:sz w:val="32"/>
          <w:szCs w:val="32"/>
          <w:u w:val="none" w:color="auto"/>
          <w:shd w:val="clear" w:fill="auto"/>
        </w:rPr>
        <w:t>由于年初没有预算，</w:t>
      </w:r>
      <w:r>
        <w:rPr>
          <w:rFonts w:hint="eastAsia" w:eastAsia="仿宋_GB2312"/>
          <w:sz w:val="32"/>
          <w:szCs w:val="32"/>
          <w:u w:val="none" w:color="auto"/>
          <w:shd w:val="clear" w:fill="auto"/>
        </w:rPr>
        <w:t>县财政解决专项资金</w:t>
      </w:r>
      <w:r>
        <w:rPr>
          <w:rFonts w:hint="eastAsia" w:ascii="仿宋" w:hAnsi="仿宋" w:eastAsia="仿宋" w:cs="仿宋"/>
          <w:kern w:val="0"/>
          <w:sz w:val="32"/>
          <w:szCs w:val="32"/>
          <w:u w:val="none" w:color="auto"/>
          <w:shd w:val="clear" w:fill="auto"/>
        </w:rPr>
        <w:t>警务大队专项工作经费</w:t>
      </w:r>
      <w:r>
        <w:rPr>
          <w:rFonts w:hint="eastAsia" w:eastAsia="仿宋_GB2312"/>
          <w:sz w:val="32"/>
          <w:szCs w:val="32"/>
          <w:u w:val="none" w:color="auto"/>
          <w:shd w:val="clear" w:fill="auto"/>
        </w:rPr>
        <w:t>10.79万元。</w:t>
      </w:r>
    </w:p>
    <w:p>
      <w:pPr>
        <w:widowControl/>
        <w:spacing w:line="576" w:lineRule="exact"/>
        <w:jc w:val="left"/>
        <w:rPr>
          <w:rFonts w:ascii="楷体" w:hAnsi="楷体" w:eastAsia="楷体" w:cs="楷体"/>
          <w:b/>
          <w:bCs/>
          <w:color w:val="262626"/>
          <w:sz w:val="32"/>
          <w:szCs w:val="32"/>
          <w:u w:val="none" w:color="auto"/>
          <w:shd w:val="clear" w:fill="auto"/>
        </w:rPr>
      </w:pPr>
      <w:r>
        <w:rPr>
          <w:u w:val="none" w:color="auto"/>
          <w:shd w:val="clear" w:fill="auto"/>
        </w:rPr>
        <w:t>（</w:t>
      </w:r>
      <w:r>
        <w:rPr>
          <w:rFonts w:hint="eastAsia" w:ascii="楷体" w:hAnsi="楷体" w:eastAsia="楷体" w:cs="楷体"/>
          <w:b/>
          <w:bCs/>
          <w:color w:val="262626"/>
          <w:sz w:val="32"/>
          <w:szCs w:val="32"/>
          <w:u w:val="none" w:color="auto"/>
          <w:shd w:val="clear" w:fill="auto"/>
        </w:rPr>
        <w:t>二</w:t>
      </w:r>
      <w:r>
        <w:rPr>
          <w:u w:val="none" w:color="auto"/>
          <w:shd w:val="clear" w:fill="auto"/>
        </w:rPr>
        <w:t>）</w:t>
      </w:r>
      <w:r>
        <w:rPr>
          <w:rFonts w:hint="eastAsia" w:ascii="楷体" w:hAnsi="楷体" w:eastAsia="楷体" w:cs="楷体"/>
          <w:b/>
          <w:bCs/>
          <w:color w:val="262626"/>
          <w:sz w:val="32"/>
          <w:szCs w:val="32"/>
          <w:u w:val="none" w:color="auto"/>
          <w:shd w:val="clear" w:fill="auto"/>
        </w:rPr>
        <w:t>有效性分析</w:t>
      </w:r>
    </w:p>
    <w:p>
      <w:pPr>
        <w:spacing w:line="560" w:lineRule="exact"/>
        <w:ind w:firstLine="640" w:firstLineChars="200"/>
        <w:rPr>
          <w:rFonts w:ascii="仿宋" w:hAnsi="仿宋" w:eastAsia="仿宋" w:cs="仿宋"/>
          <w:sz w:val="32"/>
          <w:szCs w:val="32"/>
          <w:u w:val="none" w:color="auto"/>
          <w:shd w:val="clear" w:fill="auto"/>
          <w:lang w:val="zh-CN"/>
        </w:rPr>
      </w:pPr>
      <w:r>
        <w:rPr>
          <w:rFonts w:hint="eastAsia" w:ascii="仿宋" w:hAnsi="仿宋" w:eastAsia="仿宋" w:cs="仿宋"/>
          <w:sz w:val="32"/>
          <w:szCs w:val="32"/>
          <w:u w:val="none" w:color="auto"/>
          <w:shd w:val="clear" w:fill="auto"/>
        </w:rPr>
        <w:t>我局较好地完成了2021年初设定的</w:t>
      </w:r>
      <w:r>
        <w:rPr>
          <w:rFonts w:hint="eastAsia" w:ascii="仿宋" w:hAnsi="仿宋" w:eastAsia="仿宋" w:cs="仿宋"/>
          <w:kern w:val="0"/>
          <w:sz w:val="32"/>
          <w:szCs w:val="32"/>
          <w:u w:val="none" w:color="auto"/>
          <w:shd w:val="clear" w:fill="auto"/>
        </w:rPr>
        <w:t>警务大队专项工作经费</w:t>
      </w:r>
      <w:r>
        <w:rPr>
          <w:rFonts w:hint="eastAsia" w:ascii="仿宋" w:hAnsi="仿宋" w:eastAsia="仿宋" w:cs="仿宋"/>
          <w:sz w:val="32"/>
          <w:szCs w:val="32"/>
          <w:u w:val="none" w:color="auto"/>
          <w:shd w:val="clear" w:fill="auto"/>
        </w:rPr>
        <w:t>，以此</w:t>
      </w:r>
      <w:r>
        <w:rPr>
          <w:rFonts w:hint="eastAsia" w:ascii="仿宋" w:hAnsi="仿宋" w:eastAsia="仿宋" w:cs="仿宋"/>
          <w:sz w:val="32"/>
          <w:szCs w:val="32"/>
          <w:u w:val="none" w:color="auto"/>
          <w:shd w:val="clear" w:fill="auto"/>
        </w:rPr>
        <w:t>为基础</w:t>
      </w:r>
      <w:r>
        <w:rPr>
          <w:rFonts w:hint="eastAsia" w:ascii="仿宋" w:hAnsi="仿宋" w:eastAsia="仿宋" w:cs="仿宋"/>
          <w:sz w:val="32"/>
          <w:szCs w:val="32"/>
          <w:u w:val="none" w:color="auto"/>
          <w:shd w:val="clear" w:fill="auto"/>
          <w:lang w:val="en-US" w:eastAsia="zh-CN"/>
        </w:rPr>
        <w:t>使</w:t>
      </w:r>
      <w:r>
        <w:rPr>
          <w:rFonts w:hint="eastAsia" w:ascii="仿宋" w:hAnsi="仿宋" w:eastAsia="仿宋" w:cs="仿宋"/>
          <w:sz w:val="32"/>
          <w:szCs w:val="32"/>
          <w:u w:val="none" w:color="auto"/>
          <w:shd w:val="clear" w:fill="auto"/>
        </w:rPr>
        <w:t>各项工作得到有序开展。我局本着国家和地方有关财政资金管理的要求，严格执行会计制度和财务制度，依法管理，确保专款专用，对专项使用</w:t>
      </w:r>
      <w:r>
        <w:rPr>
          <w:rFonts w:hint="eastAsia" w:ascii="仿宋" w:hAnsi="仿宋" w:eastAsia="仿宋" w:cs="仿宋"/>
          <w:sz w:val="32"/>
          <w:szCs w:val="32"/>
          <w:u w:val="none" w:color="auto"/>
          <w:shd w:val="clear" w:fill="auto"/>
        </w:rPr>
        <w:t>范围</w:t>
      </w:r>
      <w:r>
        <w:rPr>
          <w:rFonts w:hint="eastAsia" w:ascii="仿宋" w:hAnsi="仿宋" w:eastAsia="仿宋" w:cs="仿宋"/>
          <w:sz w:val="32"/>
          <w:szCs w:val="32"/>
          <w:u w:val="none" w:color="auto"/>
          <w:shd w:val="clear" w:fill="auto"/>
          <w:lang w:val="en-US" w:eastAsia="zh-CN"/>
        </w:rPr>
        <w:t>内</w:t>
      </w:r>
      <w:r>
        <w:rPr>
          <w:rFonts w:hint="eastAsia" w:ascii="仿宋" w:hAnsi="仿宋" w:eastAsia="仿宋" w:cs="仿宋"/>
          <w:sz w:val="32"/>
          <w:szCs w:val="32"/>
          <w:u w:val="none" w:color="auto"/>
          <w:shd w:val="clear" w:fill="auto"/>
        </w:rPr>
        <w:t>的各类支出，严格规范费用的开支标准和审批权限，依法理财，保证账目真实、完整、规范。同时建立健全各项财务管理制度，并切实有效执行，杜绝违法违纪现象发生。</w:t>
      </w:r>
    </w:p>
    <w:p>
      <w:pPr>
        <w:widowControl/>
        <w:spacing w:line="576" w:lineRule="exact"/>
        <w:jc w:val="left"/>
        <w:rPr>
          <w:rFonts w:ascii="黑体" w:hAnsi="黑体" w:eastAsia="黑体" w:cs="黑体"/>
          <w:color w:val="262626"/>
          <w:sz w:val="32"/>
          <w:szCs w:val="32"/>
          <w:u w:val="none" w:color="auto"/>
          <w:shd w:val="clear" w:fill="auto"/>
        </w:rPr>
      </w:pPr>
      <w:r>
        <w:rPr>
          <w:rFonts w:hint="eastAsia" w:ascii="黑体" w:hAnsi="黑体" w:eastAsia="黑体" w:cs="黑体"/>
          <w:color w:val="262626"/>
          <w:sz w:val="32"/>
          <w:szCs w:val="32"/>
          <w:u w:val="none" w:color="auto"/>
          <w:shd w:val="clear" w:fill="auto"/>
        </w:rPr>
        <w:t>五、问题及建议</w:t>
      </w:r>
    </w:p>
    <w:p>
      <w:pPr>
        <w:spacing w:line="560" w:lineRule="exact"/>
        <w:ind w:firstLine="640" w:firstLineChars="200"/>
        <w:rPr>
          <w:rFonts w:ascii="仿宋" w:hAnsi="仿宋" w:eastAsia="仿宋" w:cs="仿宋"/>
          <w:sz w:val="32"/>
          <w:szCs w:val="32"/>
          <w:u w:val="none" w:color="auto"/>
          <w:shd w:val="clear" w:fill="auto"/>
        </w:rPr>
      </w:pPr>
      <w:r>
        <w:rPr>
          <w:rFonts w:hint="eastAsia" w:ascii="仿宋" w:hAnsi="仿宋" w:eastAsia="仿宋" w:cs="仿宋"/>
          <w:sz w:val="32"/>
          <w:szCs w:val="32"/>
          <w:u w:val="none" w:color="auto"/>
          <w:shd w:val="clear" w:fill="auto"/>
          <w:lang w:val="zh-CN"/>
        </w:rPr>
        <w:t>（一）存在的问题。配套资金不能及时到位，致使</w:t>
      </w:r>
      <w:r>
        <w:rPr>
          <w:rFonts w:hint="eastAsia" w:ascii="仿宋" w:hAnsi="仿宋" w:eastAsia="仿宋" w:cs="仿宋"/>
          <w:sz w:val="32"/>
          <w:szCs w:val="32"/>
          <w:u w:val="none" w:color="auto"/>
          <w:shd w:val="clear" w:fill="auto"/>
        </w:rPr>
        <w:t>警务大队时常资金短缺。</w:t>
      </w:r>
    </w:p>
    <w:p>
      <w:pPr>
        <w:spacing w:line="560" w:lineRule="exact"/>
        <w:ind w:firstLine="640" w:firstLineChars="200"/>
        <w:rPr>
          <w:rFonts w:ascii="仿宋" w:hAnsi="仿宋" w:eastAsia="仿宋" w:cs="仿宋"/>
          <w:sz w:val="32"/>
          <w:szCs w:val="32"/>
          <w:u w:val="none" w:color="auto"/>
          <w:shd w:val="clear" w:fill="auto"/>
        </w:rPr>
      </w:pPr>
      <w:r>
        <w:rPr>
          <w:rFonts w:hint="eastAsia" w:ascii="仿宋" w:hAnsi="仿宋" w:eastAsia="仿宋" w:cs="仿宋"/>
          <w:sz w:val="32"/>
          <w:szCs w:val="32"/>
          <w:u w:val="none" w:color="auto"/>
          <w:shd w:val="clear" w:fill="auto"/>
          <w:lang w:val="zh-CN"/>
        </w:rPr>
        <w:t>（</w:t>
      </w:r>
      <w:r>
        <w:rPr>
          <w:rFonts w:hint="eastAsia" w:ascii="仿宋" w:hAnsi="仿宋" w:eastAsia="仿宋" w:cs="仿宋"/>
          <w:sz w:val="32"/>
          <w:szCs w:val="32"/>
          <w:u w:val="none" w:color="auto"/>
          <w:shd w:val="clear" w:fill="auto"/>
        </w:rPr>
        <w:t>二</w:t>
      </w:r>
      <w:r>
        <w:rPr>
          <w:rFonts w:hint="eastAsia" w:ascii="仿宋" w:hAnsi="仿宋" w:eastAsia="仿宋" w:cs="仿宋"/>
          <w:sz w:val="32"/>
          <w:szCs w:val="32"/>
          <w:u w:val="none" w:color="auto"/>
          <w:shd w:val="clear" w:fill="auto"/>
          <w:lang w:val="zh-CN"/>
        </w:rPr>
        <w:t>）相关建议。第一步加强资金使用管理。不断完善预算管理与预算执行，进一步规范资金的管理和使用，确保资金安全有效。</w:t>
      </w:r>
    </w:p>
    <w:p>
      <w:pPr>
        <w:spacing w:line="560" w:lineRule="exact"/>
        <w:ind w:firstLine="640" w:firstLineChars="200"/>
        <w:rPr>
          <w:rFonts w:ascii="仿宋" w:hAnsi="仿宋" w:eastAsia="仿宋" w:cs="仿宋"/>
          <w:sz w:val="32"/>
          <w:szCs w:val="32"/>
          <w:u w:val="none" w:color="auto"/>
          <w:shd w:val="clear" w:fill="auto"/>
        </w:rPr>
      </w:pPr>
    </w:p>
    <w:p>
      <w:pPr>
        <w:pStyle w:val="3"/>
        <w:spacing w:before="93"/>
        <w:rPr>
          <w:rFonts w:ascii="仿宋" w:hAnsi="仿宋" w:eastAsia="仿宋" w:cs="仿宋"/>
          <w:sz w:val="32"/>
          <w:szCs w:val="32"/>
          <w:u w:val="none" w:color="auto"/>
          <w:shd w:val="clear" w:fill="auto"/>
          <w:lang w:val="zh-CN"/>
        </w:rPr>
      </w:pPr>
    </w:p>
    <w:p>
      <w:pPr>
        <w:pStyle w:val="3"/>
        <w:spacing w:before="93"/>
        <w:rPr>
          <w:u w:val="none" w:color="auto"/>
          <w:shd w:val="clear" w:fill="auto"/>
          <w:lang w:val="zh-CN"/>
        </w:rPr>
      </w:pPr>
    </w:p>
    <w:p>
      <w:pPr>
        <w:pStyle w:val="3"/>
        <w:spacing w:before="93"/>
        <w:rPr>
          <w:u w:val="none" w:color="auto"/>
          <w:shd w:val="clear" w:fill="auto"/>
          <w:lang w:val="zh-CN"/>
        </w:rPr>
      </w:pPr>
    </w:p>
    <w:p>
      <w:pPr>
        <w:pStyle w:val="3"/>
        <w:spacing w:before="93"/>
        <w:rPr>
          <w:u w:val="none" w:color="auto"/>
          <w:shd w:val="clear" w:fill="auto"/>
          <w:lang w:val="zh-CN"/>
        </w:rPr>
      </w:pPr>
    </w:p>
    <w:p>
      <w:pPr>
        <w:pStyle w:val="3"/>
        <w:spacing w:before="93"/>
        <w:rPr>
          <w:u w:val="none" w:color="auto"/>
          <w:shd w:val="clear" w:fill="auto"/>
          <w:lang w:val="zh-CN"/>
        </w:rPr>
      </w:pPr>
    </w:p>
    <w:p>
      <w:pPr>
        <w:pStyle w:val="3"/>
        <w:spacing w:before="93"/>
        <w:rPr>
          <w:u w:val="none" w:color="auto"/>
          <w:shd w:val="clear" w:fill="auto"/>
          <w:lang w:val="zh-CN"/>
        </w:rPr>
      </w:pPr>
    </w:p>
    <w:p>
      <w:pPr>
        <w:pStyle w:val="3"/>
        <w:spacing w:before="93"/>
        <w:rPr>
          <w:u w:val="none" w:color="auto"/>
          <w:shd w:val="clear" w:fill="auto"/>
          <w:lang w:val="zh-CN"/>
        </w:rPr>
      </w:pPr>
    </w:p>
    <w:p>
      <w:pPr>
        <w:pStyle w:val="3"/>
        <w:spacing w:before="93"/>
        <w:rPr>
          <w:u w:val="none" w:color="auto"/>
          <w:shd w:val="clear" w:fill="auto"/>
          <w:lang w:val="zh-CN"/>
        </w:rPr>
      </w:pPr>
    </w:p>
    <w:p>
      <w:pPr>
        <w:pStyle w:val="3"/>
        <w:spacing w:before="93"/>
        <w:rPr>
          <w:u w:val="none" w:color="auto"/>
          <w:shd w:val="clear" w:fill="auto"/>
          <w:lang w:val="zh-CN"/>
        </w:rPr>
      </w:pPr>
    </w:p>
    <w:p>
      <w:pPr>
        <w:pStyle w:val="3"/>
        <w:spacing w:before="93"/>
        <w:rPr>
          <w:u w:val="none" w:color="auto"/>
          <w:shd w:val="clear" w:fill="auto"/>
          <w:lang w:val="zh-CN"/>
        </w:rPr>
      </w:pPr>
    </w:p>
    <w:p>
      <w:pPr>
        <w:pStyle w:val="3"/>
        <w:spacing w:before="93"/>
        <w:rPr>
          <w:u w:val="none" w:color="auto"/>
          <w:shd w:val="clear" w:fill="auto"/>
          <w:lang w:val="zh-CN"/>
        </w:rPr>
      </w:pPr>
    </w:p>
    <w:p>
      <w:pPr>
        <w:pStyle w:val="3"/>
        <w:spacing w:before="93"/>
        <w:rPr>
          <w:u w:val="none" w:color="auto"/>
          <w:shd w:val="clear" w:fill="auto"/>
          <w:lang w:val="zh-CN"/>
        </w:rPr>
      </w:pPr>
    </w:p>
    <w:tbl>
      <w:tblPr>
        <w:tblStyle w:val="8"/>
        <w:tblpPr w:leftFromText="180" w:rightFromText="180" w:vertAnchor="text" w:horzAnchor="page" w:tblpX="1281" w:tblpY="660"/>
        <w:tblOverlap w:val="never"/>
        <w:tblW w:w="9811" w:type="dxa"/>
        <w:tblInd w:w="0" w:type="dxa"/>
        <w:tblLayout w:type="fixed"/>
        <w:tblCellMar>
          <w:top w:w="0" w:type="dxa"/>
          <w:left w:w="108" w:type="dxa"/>
          <w:bottom w:w="0" w:type="dxa"/>
          <w:right w:w="108" w:type="dxa"/>
        </w:tblCellMar>
      </w:tblPr>
      <w:tblGrid>
        <w:gridCol w:w="1976"/>
        <w:gridCol w:w="1142"/>
        <w:gridCol w:w="1635"/>
        <w:gridCol w:w="1452"/>
        <w:gridCol w:w="961"/>
        <w:gridCol w:w="2409"/>
        <w:gridCol w:w="236"/>
      </w:tblGrid>
      <w:tr>
        <w:trPr>
          <w:trHeight w:val="675" w:hRule="atLeast"/>
        </w:trPr>
        <w:tc>
          <w:tcPr>
            <w:tcW w:w="9577" w:type="dxa"/>
            <w:gridSpan w:val="6"/>
            <w:tcBorders>
              <w:top w:val="nil"/>
              <w:left w:val="nil"/>
              <w:bottom w:val="nil"/>
              <w:right w:val="nil"/>
            </w:tcBorders>
            <w:shd w:val="clear" w:color="auto" w:fill="auto"/>
            <w:vAlign w:val="center"/>
          </w:tcPr>
          <w:p>
            <w:pPr>
              <w:widowControl/>
              <w:textAlignment w:val="center"/>
              <w:rPr>
                <w:rFonts w:ascii="宋体" w:hAnsi="宋体" w:cs="宋体"/>
                <w:b/>
                <w:sz w:val="32"/>
                <w:szCs w:val="32"/>
                <w:u w:val="none" w:color="auto"/>
                <w:shd w:val="clear" w:fill="auto"/>
              </w:rPr>
            </w:pPr>
            <w:r>
              <w:rPr>
                <w:rFonts w:hint="eastAsia" w:ascii="宋体" w:hAnsi="宋体" w:cs="宋体"/>
                <w:b/>
                <w:sz w:val="32"/>
                <w:szCs w:val="32"/>
                <w:u w:val="none" w:color="auto"/>
                <w:shd w:val="clear" w:fill="auto"/>
              </w:rPr>
              <w:t>2021年100万元以上（含）特定目标类部门预算项目绩效目标自评</w:t>
            </w:r>
          </w:p>
        </w:tc>
        <w:tc>
          <w:tcPr>
            <w:tcW w:w="234" w:type="dxa"/>
            <w:tcBorders>
              <w:top w:val="nil"/>
              <w:left w:val="nil"/>
              <w:bottom w:val="nil"/>
              <w:right w:val="nil"/>
            </w:tcBorders>
            <w:shd w:val="clear" w:color="auto" w:fill="auto"/>
            <w:vAlign w:val="center"/>
          </w:tcPr>
          <w:p>
            <w:pPr>
              <w:widowControl/>
              <w:jc w:val="center"/>
              <w:textAlignment w:val="center"/>
              <w:rPr>
                <w:rFonts w:ascii="宋体" w:hAnsi="宋体" w:cs="宋体"/>
                <w:b/>
                <w:kern w:val="0"/>
                <w:sz w:val="32"/>
                <w:szCs w:val="32"/>
                <w:u w:val="none" w:color="auto"/>
                <w:shd w:val="clear" w:fill="auto"/>
              </w:rPr>
            </w:pPr>
          </w:p>
        </w:tc>
      </w:tr>
      <w:tr>
        <w:tblPrEx>
          <w:tblCellMar>
            <w:top w:w="0" w:type="dxa"/>
            <w:left w:w="108" w:type="dxa"/>
            <w:bottom w:w="0" w:type="dxa"/>
            <w:right w:w="108" w:type="dxa"/>
          </w:tblCellMar>
        </w:tblPrEx>
        <w:trPr>
          <w:gridAfter w:val="1"/>
          <w:wAfter w:w="234" w:type="dxa"/>
          <w:trHeight w:val="254" w:hRule="atLeast"/>
        </w:trPr>
        <w:tc>
          <w:tcPr>
            <w:tcW w:w="311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u w:val="none" w:color="auto"/>
                <w:shd w:val="clear" w:fill="auto"/>
              </w:rPr>
            </w:pPr>
            <w:r>
              <w:rPr>
                <w:rFonts w:hint="eastAsia" w:ascii="宋体" w:hAnsi="宋体" w:cs="宋体"/>
                <w:kern w:val="0"/>
                <w:sz w:val="24"/>
                <w:u w:val="none" w:color="auto"/>
                <w:shd w:val="clear" w:fill="auto"/>
              </w:rPr>
              <w:t>主管部门及代码</w:t>
            </w:r>
          </w:p>
        </w:tc>
        <w:tc>
          <w:tcPr>
            <w:tcW w:w="308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textAlignment w:val="center"/>
              <w:rPr>
                <w:rFonts w:ascii="宋体" w:hAnsi="宋体" w:cs="宋体"/>
                <w:sz w:val="24"/>
                <w:u w:val="none" w:color="auto"/>
                <w:shd w:val="clear" w:fill="auto"/>
              </w:rPr>
            </w:pPr>
            <w:r>
              <w:rPr>
                <w:rFonts w:hint="eastAsia" w:ascii="宋体" w:hAnsi="宋体" w:cs="宋体"/>
                <w:sz w:val="24"/>
                <w:u w:val="none" w:color="auto"/>
                <w:shd w:val="clear" w:fill="auto"/>
              </w:rPr>
              <w:t>综合执法及“三违”工作经费</w:t>
            </w:r>
          </w:p>
        </w:tc>
        <w:tc>
          <w:tcPr>
            <w:tcW w:w="9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u w:val="none" w:color="auto"/>
                <w:shd w:val="clear" w:fill="auto"/>
              </w:rPr>
            </w:pPr>
            <w:r>
              <w:rPr>
                <w:rFonts w:hint="eastAsia" w:ascii="宋体" w:hAnsi="宋体" w:cs="宋体"/>
                <w:kern w:val="0"/>
                <w:sz w:val="24"/>
                <w:u w:val="none" w:color="auto"/>
                <w:shd w:val="clear" w:fill="auto"/>
              </w:rPr>
              <w:t>实施单位</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u w:val="none" w:color="auto"/>
                <w:shd w:val="clear" w:fill="auto"/>
              </w:rPr>
            </w:pPr>
            <w:r>
              <w:rPr>
                <w:rFonts w:hint="eastAsia" w:ascii="宋体" w:hAnsi="宋体" w:cs="宋体"/>
                <w:sz w:val="24"/>
                <w:u w:val="none" w:color="auto"/>
                <w:shd w:val="clear" w:fill="auto"/>
              </w:rPr>
              <w:t>通江县综合行政执法局</w:t>
            </w:r>
          </w:p>
        </w:tc>
      </w:tr>
      <w:tr>
        <w:tblPrEx>
          <w:tblCellMar>
            <w:top w:w="0" w:type="dxa"/>
            <w:left w:w="108" w:type="dxa"/>
            <w:bottom w:w="0" w:type="dxa"/>
            <w:right w:w="108" w:type="dxa"/>
          </w:tblCellMar>
        </w:tblPrEx>
        <w:trPr>
          <w:gridAfter w:val="1"/>
          <w:wAfter w:w="234" w:type="dxa"/>
          <w:trHeight w:val="341" w:hRule="atLeast"/>
        </w:trPr>
        <w:tc>
          <w:tcPr>
            <w:tcW w:w="311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u w:val="none" w:color="auto"/>
                <w:shd w:val="clear" w:fill="auto"/>
              </w:rPr>
            </w:pPr>
            <w:r>
              <w:rPr>
                <w:rFonts w:hint="eastAsia" w:ascii="宋体" w:hAnsi="宋体" w:cs="宋体"/>
                <w:kern w:val="0"/>
                <w:sz w:val="24"/>
                <w:u w:val="none" w:color="auto"/>
                <w:shd w:val="clear" w:fill="auto"/>
              </w:rPr>
              <w:t>项目预算</w:t>
            </w:r>
            <w:r>
              <w:rPr>
                <w:rFonts w:hint="eastAsia" w:ascii="宋体" w:hAnsi="宋体" w:cs="宋体"/>
                <w:kern w:val="0"/>
                <w:sz w:val="24"/>
                <w:u w:val="none" w:color="auto"/>
                <w:shd w:val="clear" w:fill="auto"/>
              </w:rPr>
              <w:br w:type="textWrapping"/>
            </w:r>
            <w:r>
              <w:rPr>
                <w:rFonts w:hint="eastAsia" w:ascii="宋体" w:hAnsi="宋体" w:cs="宋体"/>
                <w:kern w:val="0"/>
                <w:sz w:val="24"/>
                <w:u w:val="none" w:color="auto"/>
                <w:shd w:val="clear" w:fill="auto"/>
              </w:rPr>
              <w:t>执行情况</w:t>
            </w:r>
            <w:r>
              <w:rPr>
                <w:rFonts w:hint="eastAsia" w:ascii="宋体" w:hAnsi="宋体" w:cs="宋体"/>
                <w:kern w:val="0"/>
                <w:sz w:val="24"/>
                <w:u w:val="none" w:color="auto"/>
                <w:shd w:val="clear" w:fill="auto"/>
              </w:rPr>
              <w:br w:type="textWrapping"/>
            </w:r>
            <w:r>
              <w:rPr>
                <w:rFonts w:hint="eastAsia" w:ascii="宋体" w:hAnsi="宋体" w:cs="宋体"/>
                <w:kern w:val="0"/>
                <w:sz w:val="24"/>
                <w:u w:val="none" w:color="auto"/>
                <w:shd w:val="clear" w:fill="auto"/>
              </w:rPr>
              <w:t>（万元）</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u w:val="none" w:color="auto"/>
                <w:shd w:val="clear" w:fill="auto"/>
              </w:rPr>
            </w:pPr>
            <w:r>
              <w:rPr>
                <w:rFonts w:hint="eastAsia" w:ascii="宋体" w:hAnsi="宋体" w:cs="宋体"/>
                <w:kern w:val="0"/>
                <w:sz w:val="24"/>
                <w:u w:val="none" w:color="auto"/>
                <w:shd w:val="clear" w:fill="auto"/>
              </w:rPr>
              <w:t>预算数：</w:t>
            </w:r>
          </w:p>
        </w:tc>
        <w:tc>
          <w:tcPr>
            <w:tcW w:w="14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u w:val="none" w:color="auto"/>
                <w:shd w:val="clear" w:fill="auto"/>
              </w:rPr>
            </w:pPr>
            <w:r>
              <w:rPr>
                <w:rFonts w:hint="eastAsia" w:ascii="宋体" w:hAnsi="宋体" w:cs="宋体"/>
                <w:sz w:val="24"/>
                <w:u w:val="none" w:color="auto"/>
                <w:shd w:val="clear" w:fill="auto"/>
              </w:rPr>
              <w:t>117</w:t>
            </w:r>
          </w:p>
        </w:tc>
        <w:tc>
          <w:tcPr>
            <w:tcW w:w="9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u w:val="none" w:color="auto"/>
                <w:shd w:val="clear" w:fill="auto"/>
              </w:rPr>
            </w:pPr>
            <w:r>
              <w:rPr>
                <w:rFonts w:hint="eastAsia" w:ascii="宋体" w:hAnsi="宋体" w:cs="宋体"/>
                <w:kern w:val="0"/>
                <w:sz w:val="24"/>
                <w:u w:val="none" w:color="auto"/>
                <w:shd w:val="clear" w:fill="auto"/>
              </w:rPr>
              <w:t>执行数：</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right"/>
              <w:textAlignment w:val="center"/>
              <w:rPr>
                <w:rFonts w:ascii="宋体" w:hAnsi="宋体" w:cs="宋体"/>
                <w:sz w:val="24"/>
                <w:u w:val="none" w:color="auto"/>
                <w:shd w:val="clear" w:fill="auto"/>
              </w:rPr>
            </w:pPr>
            <w:r>
              <w:rPr>
                <w:rFonts w:hint="eastAsia" w:ascii="宋体" w:hAnsi="宋体" w:cs="宋体"/>
                <w:sz w:val="24"/>
                <w:u w:val="none" w:color="auto"/>
                <w:shd w:val="clear" w:fill="auto"/>
              </w:rPr>
              <w:t>117</w:t>
            </w:r>
          </w:p>
        </w:tc>
      </w:tr>
      <w:tr>
        <w:tblPrEx>
          <w:tblCellMar>
            <w:top w:w="0" w:type="dxa"/>
            <w:left w:w="108" w:type="dxa"/>
            <w:bottom w:w="0" w:type="dxa"/>
            <w:right w:w="108" w:type="dxa"/>
          </w:tblCellMar>
        </w:tblPrEx>
        <w:trPr>
          <w:gridAfter w:val="1"/>
          <w:wAfter w:w="234" w:type="dxa"/>
          <w:trHeight w:val="555" w:hRule="atLeast"/>
        </w:trPr>
        <w:tc>
          <w:tcPr>
            <w:tcW w:w="311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宋体" w:hAnsi="宋体" w:cs="宋体"/>
                <w:sz w:val="24"/>
                <w:u w:val="none" w:color="auto"/>
                <w:shd w:val="clear" w:fill="auto"/>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kern w:val="0"/>
                <w:sz w:val="24"/>
                <w:u w:val="none" w:color="auto"/>
                <w:shd w:val="clear" w:fill="auto"/>
              </w:rPr>
            </w:pPr>
            <w:r>
              <w:rPr>
                <w:rFonts w:hint="eastAsia" w:ascii="宋体" w:hAnsi="宋体" w:cs="宋体"/>
                <w:kern w:val="0"/>
                <w:sz w:val="24"/>
                <w:u w:val="none" w:color="auto"/>
                <w:shd w:val="clear" w:fill="auto"/>
              </w:rPr>
              <w:t>其中：</w:t>
            </w:r>
          </w:p>
          <w:p>
            <w:pPr>
              <w:widowControl/>
              <w:spacing w:line="320" w:lineRule="exact"/>
              <w:jc w:val="left"/>
              <w:textAlignment w:val="center"/>
              <w:rPr>
                <w:rFonts w:ascii="宋体" w:hAnsi="宋体" w:cs="宋体"/>
                <w:sz w:val="24"/>
                <w:u w:val="none" w:color="auto"/>
                <w:shd w:val="clear" w:fill="auto"/>
              </w:rPr>
            </w:pPr>
            <w:r>
              <w:rPr>
                <w:rFonts w:hint="eastAsia" w:ascii="宋体" w:hAnsi="宋体" w:cs="宋体"/>
                <w:kern w:val="0"/>
                <w:sz w:val="24"/>
                <w:u w:val="none" w:color="auto"/>
                <w:shd w:val="clear" w:fill="auto"/>
              </w:rPr>
              <w:t>财政拨款</w:t>
            </w:r>
          </w:p>
        </w:tc>
        <w:tc>
          <w:tcPr>
            <w:tcW w:w="14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u w:val="none" w:color="auto"/>
                <w:shd w:val="clear" w:fill="auto"/>
              </w:rPr>
            </w:pPr>
            <w:r>
              <w:rPr>
                <w:rFonts w:hint="eastAsia" w:ascii="宋体" w:hAnsi="宋体" w:cs="宋体"/>
                <w:sz w:val="24"/>
                <w:u w:val="none" w:color="auto"/>
                <w:shd w:val="clear" w:fill="auto"/>
              </w:rPr>
              <w:t>117</w:t>
            </w:r>
          </w:p>
        </w:tc>
        <w:tc>
          <w:tcPr>
            <w:tcW w:w="9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kern w:val="0"/>
                <w:sz w:val="24"/>
                <w:u w:val="none" w:color="auto"/>
                <w:shd w:val="clear" w:fill="auto"/>
              </w:rPr>
            </w:pPr>
            <w:r>
              <w:rPr>
                <w:rFonts w:hint="eastAsia" w:ascii="宋体" w:hAnsi="宋体" w:cs="宋体"/>
                <w:kern w:val="0"/>
                <w:sz w:val="24"/>
                <w:u w:val="none" w:color="auto"/>
                <w:shd w:val="clear" w:fill="auto"/>
              </w:rPr>
              <w:t>其中：</w:t>
            </w:r>
          </w:p>
          <w:p>
            <w:pPr>
              <w:widowControl/>
              <w:spacing w:line="320" w:lineRule="exact"/>
              <w:jc w:val="left"/>
              <w:textAlignment w:val="center"/>
              <w:rPr>
                <w:rFonts w:ascii="宋体" w:hAnsi="宋体" w:cs="宋体"/>
                <w:sz w:val="24"/>
                <w:u w:val="none" w:color="auto"/>
                <w:shd w:val="clear" w:fill="auto"/>
              </w:rPr>
            </w:pPr>
            <w:r>
              <w:rPr>
                <w:rFonts w:hint="eastAsia" w:ascii="宋体" w:hAnsi="宋体" w:cs="宋体"/>
                <w:kern w:val="0"/>
                <w:sz w:val="24"/>
                <w:u w:val="none" w:color="auto"/>
                <w:shd w:val="clear" w:fill="auto"/>
              </w:rPr>
              <w:t>财政拨款</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textAlignment w:val="center"/>
              <w:rPr>
                <w:rFonts w:ascii="宋体" w:hAnsi="宋体" w:cs="宋体"/>
                <w:sz w:val="24"/>
                <w:u w:val="none" w:color="auto"/>
                <w:shd w:val="clear" w:fill="auto"/>
              </w:rPr>
            </w:pPr>
            <w:r>
              <w:rPr>
                <w:rFonts w:hint="eastAsia" w:ascii="宋体" w:hAnsi="宋体" w:cs="宋体"/>
                <w:sz w:val="24"/>
                <w:u w:val="none" w:color="auto"/>
                <w:shd w:val="clear" w:fill="auto"/>
              </w:rPr>
              <w:t>117</w:t>
            </w:r>
          </w:p>
        </w:tc>
      </w:tr>
      <w:tr>
        <w:tblPrEx>
          <w:tblCellMar>
            <w:top w:w="0" w:type="dxa"/>
            <w:left w:w="108" w:type="dxa"/>
            <w:bottom w:w="0" w:type="dxa"/>
            <w:right w:w="108" w:type="dxa"/>
          </w:tblCellMar>
        </w:tblPrEx>
        <w:trPr>
          <w:gridAfter w:val="1"/>
          <w:wAfter w:w="234" w:type="dxa"/>
          <w:trHeight w:val="341" w:hRule="atLeast"/>
        </w:trPr>
        <w:tc>
          <w:tcPr>
            <w:tcW w:w="311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宋体" w:hAnsi="宋体" w:cs="宋体"/>
                <w:sz w:val="24"/>
                <w:u w:val="none" w:color="auto"/>
                <w:shd w:val="clear" w:fill="auto"/>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u w:val="none" w:color="auto"/>
                <w:shd w:val="clear" w:fill="auto"/>
              </w:rPr>
            </w:pPr>
            <w:r>
              <w:rPr>
                <w:rFonts w:hint="eastAsia" w:ascii="宋体" w:hAnsi="宋体" w:cs="宋体"/>
                <w:kern w:val="0"/>
                <w:sz w:val="24"/>
                <w:u w:val="none" w:color="auto"/>
                <w:shd w:val="clear" w:fill="auto"/>
              </w:rPr>
              <w:t>其他资金</w:t>
            </w:r>
          </w:p>
        </w:tc>
        <w:tc>
          <w:tcPr>
            <w:tcW w:w="14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u w:val="none" w:color="auto"/>
                <w:shd w:val="clear" w:fill="auto"/>
              </w:rPr>
            </w:pPr>
          </w:p>
        </w:tc>
        <w:tc>
          <w:tcPr>
            <w:tcW w:w="9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u w:val="none" w:color="auto"/>
                <w:shd w:val="clear" w:fill="auto"/>
              </w:rPr>
            </w:pPr>
            <w:r>
              <w:rPr>
                <w:rFonts w:hint="eastAsia" w:ascii="宋体" w:hAnsi="宋体" w:cs="宋体"/>
                <w:kern w:val="0"/>
                <w:sz w:val="24"/>
                <w:u w:val="none" w:color="auto"/>
                <w:shd w:val="clear" w:fill="auto"/>
              </w:rPr>
              <w:t>其他资金</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u w:val="none" w:color="auto"/>
                <w:shd w:val="clear" w:fill="auto"/>
              </w:rPr>
            </w:pPr>
          </w:p>
        </w:tc>
      </w:tr>
      <w:tr>
        <w:tblPrEx>
          <w:tblCellMar>
            <w:top w:w="0" w:type="dxa"/>
            <w:left w:w="108" w:type="dxa"/>
            <w:bottom w:w="0" w:type="dxa"/>
            <w:right w:w="108" w:type="dxa"/>
          </w:tblCellMar>
        </w:tblPrEx>
        <w:trPr>
          <w:gridAfter w:val="1"/>
          <w:wAfter w:w="234" w:type="dxa"/>
          <w:trHeight w:val="217" w:hRule="atLeast"/>
        </w:trPr>
        <w:tc>
          <w:tcPr>
            <w:tcW w:w="19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kern w:val="0"/>
                <w:sz w:val="24"/>
                <w:u w:val="none" w:color="auto"/>
                <w:shd w:val="clear" w:fill="auto"/>
              </w:rPr>
            </w:pPr>
            <w:r>
              <w:rPr>
                <w:rFonts w:hint="eastAsia" w:ascii="宋体" w:hAnsi="宋体" w:cs="宋体"/>
                <w:kern w:val="0"/>
                <w:sz w:val="24"/>
                <w:u w:val="none" w:color="auto"/>
                <w:shd w:val="clear" w:fill="auto"/>
              </w:rPr>
              <w:t>年度总体目标</w:t>
            </w:r>
          </w:p>
          <w:p>
            <w:pPr>
              <w:widowControl/>
              <w:spacing w:line="320" w:lineRule="exact"/>
              <w:jc w:val="center"/>
              <w:textAlignment w:val="center"/>
              <w:rPr>
                <w:rFonts w:ascii="宋体" w:hAnsi="宋体" w:cs="宋体"/>
                <w:sz w:val="24"/>
                <w:u w:val="none" w:color="auto"/>
                <w:shd w:val="clear" w:fill="auto"/>
              </w:rPr>
            </w:pPr>
            <w:r>
              <w:rPr>
                <w:rFonts w:hint="eastAsia" w:ascii="宋体" w:hAnsi="宋体" w:cs="宋体"/>
                <w:kern w:val="0"/>
                <w:sz w:val="24"/>
                <w:u w:val="none" w:color="auto"/>
                <w:shd w:val="clear" w:fill="auto"/>
              </w:rPr>
              <w:t>完成情况</w:t>
            </w:r>
          </w:p>
        </w:tc>
        <w:tc>
          <w:tcPr>
            <w:tcW w:w="422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u w:val="none" w:color="auto"/>
                <w:shd w:val="clear" w:fill="auto"/>
              </w:rPr>
            </w:pPr>
            <w:r>
              <w:rPr>
                <w:rFonts w:hint="eastAsia" w:ascii="宋体" w:hAnsi="宋体" w:cs="宋体"/>
                <w:kern w:val="0"/>
                <w:sz w:val="24"/>
                <w:u w:val="none" w:color="auto"/>
                <w:shd w:val="clear" w:fill="auto"/>
              </w:rPr>
              <w:t>预期目标</w:t>
            </w:r>
          </w:p>
        </w:tc>
        <w:tc>
          <w:tcPr>
            <w:tcW w:w="33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u w:val="none" w:color="auto"/>
                <w:shd w:val="clear" w:fill="auto"/>
              </w:rPr>
            </w:pPr>
            <w:r>
              <w:rPr>
                <w:rFonts w:hint="eastAsia" w:ascii="宋体" w:hAnsi="宋体" w:cs="宋体"/>
                <w:kern w:val="0"/>
                <w:sz w:val="24"/>
                <w:u w:val="none" w:color="auto"/>
                <w:shd w:val="clear" w:fill="auto"/>
              </w:rPr>
              <w:t>目标实际完成情况</w:t>
            </w:r>
          </w:p>
        </w:tc>
      </w:tr>
      <w:tr>
        <w:tblPrEx>
          <w:tblCellMar>
            <w:top w:w="0" w:type="dxa"/>
            <w:left w:w="108" w:type="dxa"/>
            <w:bottom w:w="0" w:type="dxa"/>
            <w:right w:w="108" w:type="dxa"/>
          </w:tblCellMar>
        </w:tblPrEx>
        <w:trPr>
          <w:gridAfter w:val="1"/>
          <w:wAfter w:w="234" w:type="dxa"/>
          <w:trHeight w:val="797" w:hRule="atLeast"/>
        </w:trPr>
        <w:tc>
          <w:tcPr>
            <w:tcW w:w="19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宋体" w:hAnsi="宋体" w:cs="宋体"/>
                <w:sz w:val="24"/>
                <w:u w:val="none" w:color="auto"/>
                <w:shd w:val="clear" w:fill="auto"/>
              </w:rPr>
            </w:pPr>
          </w:p>
        </w:tc>
        <w:tc>
          <w:tcPr>
            <w:tcW w:w="4229" w:type="dxa"/>
            <w:gridSpan w:val="3"/>
            <w:tcBorders>
              <w:top w:val="single" w:color="000000" w:sz="4" w:space="0"/>
              <w:left w:val="single" w:color="000000" w:sz="4" w:space="0"/>
              <w:bottom w:val="single" w:color="000000" w:sz="4" w:space="0"/>
              <w:right w:val="single" w:color="000000" w:sz="4" w:space="0"/>
            </w:tcBorders>
            <w:shd w:val="clear" w:color="auto" w:fill="auto"/>
          </w:tcPr>
          <w:p>
            <w:pPr>
              <w:widowControl/>
              <w:spacing w:line="320" w:lineRule="exact"/>
              <w:jc w:val="left"/>
              <w:textAlignment w:val="top"/>
              <w:rPr>
                <w:rFonts w:ascii="宋体" w:hAnsi="宋体" w:cs="宋体"/>
                <w:sz w:val="24"/>
                <w:u w:val="none" w:color="auto"/>
                <w:shd w:val="clear" w:fill="auto"/>
              </w:rPr>
            </w:pPr>
            <w:r>
              <w:rPr>
                <w:rFonts w:hint="eastAsia" w:ascii="宋体" w:hAnsi="宋体" w:cs="宋体"/>
                <w:sz w:val="24"/>
                <w:u w:val="none" w:color="auto"/>
                <w:shd w:val="clear" w:fill="auto"/>
              </w:rPr>
              <w:t>加强城市建设管理</w:t>
            </w:r>
            <w:r>
              <w:rPr>
                <w:u w:val="none" w:color="auto"/>
                <w:shd w:val="clear" w:fill="auto"/>
              </w:rPr>
              <w:t>，</w:t>
            </w:r>
            <w:r>
              <w:rPr>
                <w:rFonts w:hint="eastAsia" w:ascii="宋体" w:hAnsi="宋体" w:cs="宋体"/>
                <w:sz w:val="24"/>
                <w:u w:val="none" w:color="auto"/>
                <w:shd w:val="clear" w:fill="auto"/>
              </w:rPr>
              <w:t>改善人居环境，提升城市品位，创建省级生态县城，有效地遏制“三违”“五乱”市容市貌整治</w:t>
            </w:r>
            <w:r>
              <w:rPr>
                <w:u w:val="none" w:color="auto"/>
                <w:shd w:val="clear" w:fill="auto"/>
              </w:rPr>
              <w:t>。</w:t>
            </w:r>
          </w:p>
        </w:tc>
        <w:tc>
          <w:tcPr>
            <w:tcW w:w="3371" w:type="dxa"/>
            <w:gridSpan w:val="2"/>
            <w:tcBorders>
              <w:top w:val="single" w:color="000000" w:sz="4" w:space="0"/>
              <w:left w:val="single" w:color="000000" w:sz="4" w:space="0"/>
              <w:bottom w:val="single" w:color="000000" w:sz="4" w:space="0"/>
              <w:right w:val="single" w:color="000000" w:sz="4" w:space="0"/>
            </w:tcBorders>
            <w:shd w:val="clear" w:color="auto" w:fill="auto"/>
          </w:tcPr>
          <w:p>
            <w:pPr>
              <w:widowControl/>
              <w:spacing w:line="320" w:lineRule="exact"/>
              <w:jc w:val="left"/>
              <w:textAlignment w:val="top"/>
              <w:rPr>
                <w:rFonts w:ascii="宋体" w:hAnsi="宋体" w:cs="宋体"/>
                <w:sz w:val="24"/>
                <w:u w:val="none" w:color="auto"/>
                <w:shd w:val="clear" w:fill="auto"/>
              </w:rPr>
            </w:pPr>
            <w:r>
              <w:rPr>
                <w:rFonts w:hint="eastAsia" w:ascii="宋体" w:hAnsi="宋体" w:cs="宋体"/>
                <w:sz w:val="24"/>
                <w:u w:val="none" w:color="auto"/>
                <w:shd w:val="clear" w:fill="auto"/>
              </w:rPr>
              <w:t>加强城市建设管理</w:t>
            </w:r>
            <w:r>
              <w:rPr>
                <w:u w:val="none" w:color="auto"/>
                <w:shd w:val="clear" w:fill="auto"/>
              </w:rPr>
              <w:t>，</w:t>
            </w:r>
            <w:r>
              <w:rPr>
                <w:rFonts w:hint="eastAsia" w:ascii="宋体" w:hAnsi="宋体" w:cs="宋体"/>
                <w:sz w:val="24"/>
                <w:u w:val="none" w:color="auto"/>
                <w:shd w:val="clear" w:fill="auto"/>
              </w:rPr>
              <w:t>改善人居环境，提升城市品位，创建省级生态县城，有效地遏制“三违”“五乱”市容市貌整治</w:t>
            </w:r>
            <w:r>
              <w:rPr>
                <w:u w:val="none" w:color="auto"/>
                <w:shd w:val="clear" w:fill="auto"/>
              </w:rPr>
              <w:t>。</w:t>
            </w:r>
          </w:p>
        </w:tc>
      </w:tr>
      <w:tr>
        <w:tblPrEx>
          <w:tblCellMar>
            <w:top w:w="0" w:type="dxa"/>
            <w:left w:w="108" w:type="dxa"/>
            <w:bottom w:w="0" w:type="dxa"/>
            <w:right w:w="108" w:type="dxa"/>
          </w:tblCellMar>
        </w:tblPrEx>
        <w:trPr>
          <w:gridAfter w:val="1"/>
          <w:wAfter w:w="234" w:type="dxa"/>
          <w:trHeight w:val="693" w:hRule="atLeast"/>
        </w:trPr>
        <w:tc>
          <w:tcPr>
            <w:tcW w:w="1977" w:type="dxa"/>
            <w:vMerge w:val="restart"/>
            <w:tcBorders>
              <w:top w:val="single" w:color="000000" w:sz="4" w:space="0"/>
              <w:left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sz w:val="28"/>
                <w:szCs w:val="28"/>
                <w:u w:val="none" w:color="auto"/>
                <w:shd w:val="clear" w:fill="auto"/>
              </w:rPr>
            </w:pPr>
            <w:r>
              <w:rPr>
                <w:rFonts w:hint="eastAsia" w:ascii="仿宋_GB2312" w:hAnsi="仿宋_GB2312" w:eastAsia="仿宋_GB2312" w:cs="仿宋_GB2312"/>
                <w:kern w:val="0"/>
                <w:sz w:val="28"/>
                <w:szCs w:val="28"/>
                <w:u w:val="none" w:color="auto"/>
                <w:shd w:val="clear" w:fill="auto"/>
              </w:rPr>
              <w:t>年度绩效指标完成情况</w:t>
            </w:r>
          </w:p>
        </w:tc>
        <w:tc>
          <w:tcPr>
            <w:tcW w:w="1142" w:type="dxa"/>
            <w:tcBorders>
              <w:top w:val="single" w:color="000000" w:sz="4" w:space="0"/>
              <w:left w:val="nil"/>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kern w:val="0"/>
                <w:sz w:val="28"/>
                <w:szCs w:val="28"/>
                <w:u w:val="none" w:color="auto"/>
                <w:shd w:val="clear" w:fill="auto"/>
              </w:rPr>
            </w:pPr>
            <w:r>
              <w:rPr>
                <w:rFonts w:hint="eastAsia" w:ascii="仿宋_GB2312" w:hAnsi="仿宋_GB2312" w:eastAsia="仿宋_GB2312" w:cs="仿宋_GB2312"/>
                <w:kern w:val="0"/>
                <w:sz w:val="28"/>
                <w:szCs w:val="28"/>
                <w:u w:val="none" w:color="auto"/>
                <w:shd w:val="clear" w:fill="auto"/>
              </w:rPr>
              <w:t>一级</w:t>
            </w:r>
          </w:p>
          <w:p>
            <w:pPr>
              <w:widowControl/>
              <w:spacing w:line="320" w:lineRule="exact"/>
              <w:jc w:val="center"/>
              <w:textAlignment w:val="center"/>
              <w:rPr>
                <w:rFonts w:ascii="仿宋_GB2312" w:hAnsi="仿宋_GB2312" w:eastAsia="仿宋_GB2312" w:cs="仿宋_GB2312"/>
                <w:sz w:val="28"/>
                <w:szCs w:val="28"/>
                <w:u w:val="none" w:color="auto"/>
                <w:shd w:val="clear" w:fill="auto"/>
              </w:rPr>
            </w:pPr>
            <w:r>
              <w:rPr>
                <w:rFonts w:hint="eastAsia" w:ascii="仿宋_GB2312" w:hAnsi="仿宋_GB2312" w:eastAsia="仿宋_GB2312" w:cs="仿宋_GB2312"/>
                <w:kern w:val="0"/>
                <w:sz w:val="28"/>
                <w:szCs w:val="28"/>
                <w:u w:val="none" w:color="auto"/>
                <w:shd w:val="clear" w:fill="auto"/>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kern w:val="0"/>
                <w:sz w:val="28"/>
                <w:szCs w:val="28"/>
                <w:u w:val="none" w:color="auto"/>
                <w:shd w:val="clear" w:fill="auto"/>
              </w:rPr>
            </w:pPr>
            <w:r>
              <w:rPr>
                <w:rFonts w:hint="eastAsia" w:ascii="仿宋_GB2312" w:hAnsi="仿宋_GB2312" w:eastAsia="仿宋_GB2312" w:cs="仿宋_GB2312"/>
                <w:kern w:val="0"/>
                <w:sz w:val="28"/>
                <w:szCs w:val="28"/>
                <w:u w:val="none" w:color="auto"/>
                <w:shd w:val="clear" w:fill="auto"/>
              </w:rPr>
              <w:t>二级</w:t>
            </w:r>
          </w:p>
          <w:p>
            <w:pPr>
              <w:widowControl/>
              <w:spacing w:line="320" w:lineRule="exact"/>
              <w:jc w:val="center"/>
              <w:textAlignment w:val="center"/>
              <w:rPr>
                <w:rFonts w:ascii="仿宋_GB2312" w:hAnsi="仿宋_GB2312" w:eastAsia="仿宋_GB2312" w:cs="仿宋_GB2312"/>
                <w:sz w:val="28"/>
                <w:szCs w:val="28"/>
                <w:u w:val="none" w:color="auto"/>
                <w:shd w:val="clear" w:fill="auto"/>
              </w:rPr>
            </w:pPr>
            <w:r>
              <w:rPr>
                <w:rFonts w:hint="eastAsia" w:ascii="仿宋_GB2312" w:hAnsi="仿宋_GB2312" w:eastAsia="仿宋_GB2312" w:cs="仿宋_GB2312"/>
                <w:kern w:val="0"/>
                <w:sz w:val="28"/>
                <w:szCs w:val="28"/>
                <w:u w:val="none" w:color="auto"/>
                <w:shd w:val="clear" w:fill="auto"/>
              </w:rPr>
              <w:t>指标</w:t>
            </w:r>
          </w:p>
        </w:tc>
        <w:tc>
          <w:tcPr>
            <w:tcW w:w="14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kern w:val="0"/>
                <w:sz w:val="28"/>
                <w:szCs w:val="28"/>
                <w:u w:val="none" w:color="auto"/>
                <w:shd w:val="clear" w:fill="auto"/>
              </w:rPr>
            </w:pPr>
            <w:r>
              <w:rPr>
                <w:rFonts w:hint="eastAsia" w:ascii="仿宋_GB2312" w:hAnsi="仿宋_GB2312" w:eastAsia="仿宋_GB2312" w:cs="仿宋_GB2312"/>
                <w:kern w:val="0"/>
                <w:sz w:val="28"/>
                <w:szCs w:val="28"/>
                <w:u w:val="none" w:color="auto"/>
                <w:shd w:val="clear" w:fill="auto"/>
              </w:rPr>
              <w:t>三级</w:t>
            </w:r>
          </w:p>
          <w:p>
            <w:pPr>
              <w:widowControl/>
              <w:spacing w:line="320" w:lineRule="exact"/>
              <w:jc w:val="center"/>
              <w:textAlignment w:val="center"/>
              <w:rPr>
                <w:rFonts w:ascii="仿宋_GB2312" w:hAnsi="仿宋_GB2312" w:eastAsia="仿宋_GB2312" w:cs="仿宋_GB2312"/>
                <w:sz w:val="28"/>
                <w:szCs w:val="28"/>
                <w:u w:val="none" w:color="auto"/>
                <w:shd w:val="clear" w:fill="auto"/>
              </w:rPr>
            </w:pPr>
            <w:r>
              <w:rPr>
                <w:rFonts w:hint="eastAsia" w:ascii="仿宋_GB2312" w:hAnsi="仿宋_GB2312" w:eastAsia="仿宋_GB2312" w:cs="仿宋_GB2312"/>
                <w:kern w:val="0"/>
                <w:sz w:val="28"/>
                <w:szCs w:val="28"/>
                <w:u w:val="none" w:color="auto"/>
                <w:shd w:val="clear" w:fill="auto"/>
              </w:rPr>
              <w:t>指标</w:t>
            </w:r>
          </w:p>
        </w:tc>
        <w:tc>
          <w:tcPr>
            <w:tcW w:w="9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sz w:val="28"/>
                <w:szCs w:val="28"/>
                <w:u w:val="none" w:color="auto"/>
                <w:shd w:val="clear" w:fill="auto"/>
              </w:rPr>
            </w:pPr>
            <w:r>
              <w:rPr>
                <w:rFonts w:hint="eastAsia" w:ascii="仿宋_GB2312" w:hAnsi="仿宋_GB2312" w:eastAsia="仿宋_GB2312" w:cs="仿宋_GB2312"/>
                <w:kern w:val="0"/>
                <w:sz w:val="28"/>
                <w:szCs w:val="28"/>
                <w:u w:val="none" w:color="auto"/>
                <w:shd w:val="clear" w:fill="auto"/>
              </w:rPr>
              <w:t>预期指标值</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sz w:val="28"/>
                <w:szCs w:val="28"/>
                <w:u w:val="none" w:color="auto"/>
                <w:shd w:val="clear" w:fill="auto"/>
              </w:rPr>
            </w:pPr>
            <w:r>
              <w:rPr>
                <w:rFonts w:hint="eastAsia" w:ascii="仿宋_GB2312" w:hAnsi="仿宋_GB2312" w:eastAsia="仿宋_GB2312" w:cs="仿宋_GB2312"/>
                <w:kern w:val="0"/>
                <w:sz w:val="28"/>
                <w:szCs w:val="28"/>
                <w:u w:val="none" w:color="auto"/>
                <w:shd w:val="clear" w:fill="auto"/>
              </w:rPr>
              <w:t>实际完成指标值</w:t>
            </w:r>
          </w:p>
        </w:tc>
      </w:tr>
      <w:tr>
        <w:tblPrEx>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u w:val="none" w:color="auto"/>
                <w:shd w:val="clear" w:fill="auto"/>
              </w:rPr>
            </w:pPr>
          </w:p>
        </w:tc>
        <w:tc>
          <w:tcPr>
            <w:tcW w:w="11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kern w:val="0"/>
                <w:sz w:val="28"/>
                <w:szCs w:val="28"/>
                <w:u w:val="none" w:color="auto"/>
                <w:shd w:val="clear" w:fill="auto"/>
              </w:rPr>
            </w:pPr>
            <w:r>
              <w:rPr>
                <w:rFonts w:hint="eastAsia" w:ascii="仿宋_GB2312" w:hAnsi="仿宋_GB2312" w:eastAsia="仿宋_GB2312" w:cs="仿宋_GB2312"/>
                <w:kern w:val="0"/>
                <w:sz w:val="28"/>
                <w:szCs w:val="28"/>
                <w:u w:val="none" w:color="auto"/>
                <w:shd w:val="clear" w:fill="auto"/>
              </w:rPr>
              <w:t>完成</w:t>
            </w:r>
          </w:p>
          <w:p>
            <w:pPr>
              <w:widowControl/>
              <w:spacing w:line="320" w:lineRule="exact"/>
              <w:jc w:val="center"/>
              <w:textAlignment w:val="bottom"/>
              <w:rPr>
                <w:rFonts w:ascii="仿宋_GB2312" w:hAnsi="仿宋_GB2312" w:eastAsia="仿宋_GB2312" w:cs="仿宋_GB2312"/>
                <w:sz w:val="28"/>
                <w:szCs w:val="28"/>
                <w:u w:val="none" w:color="auto"/>
                <w:shd w:val="clear" w:fill="auto"/>
              </w:rPr>
            </w:pPr>
            <w:r>
              <w:rPr>
                <w:rFonts w:hint="eastAsia" w:ascii="仿宋_GB2312" w:hAnsi="仿宋_GB2312" w:eastAsia="仿宋_GB2312" w:cs="仿宋_GB2312"/>
                <w:kern w:val="0"/>
                <w:sz w:val="28"/>
                <w:szCs w:val="28"/>
                <w:u w:val="none" w:color="auto"/>
                <w:shd w:val="clear" w:fill="auto"/>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u w:val="none" w:color="auto"/>
                <w:shd w:val="clear" w:fill="auto"/>
              </w:rPr>
            </w:pPr>
            <w:r>
              <w:rPr>
                <w:rFonts w:hint="eastAsia" w:ascii="仿宋_GB2312" w:hAnsi="仿宋_GB2312" w:eastAsia="仿宋_GB2312" w:cs="仿宋_GB2312"/>
                <w:kern w:val="0"/>
                <w:sz w:val="28"/>
                <w:szCs w:val="28"/>
                <w:u w:val="none" w:color="auto"/>
                <w:shd w:val="clear" w:fill="auto"/>
              </w:rPr>
              <w:t>数量指标</w:t>
            </w:r>
          </w:p>
        </w:tc>
        <w:tc>
          <w:tcPr>
            <w:tcW w:w="1452"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4"/>
                <w:u w:val="none" w:color="auto"/>
                <w:shd w:val="clear" w:fill="auto"/>
              </w:rPr>
            </w:pPr>
            <w:r>
              <w:rPr>
                <w:rFonts w:hint="eastAsia" w:ascii="仿宋_GB2312" w:hAnsi="仿宋_GB2312" w:eastAsia="仿宋_GB2312" w:cs="仿宋_GB2312"/>
                <w:sz w:val="24"/>
                <w:u w:val="none" w:color="auto"/>
                <w:shd w:val="clear" w:fill="auto"/>
              </w:rPr>
              <w:t>拆除违法建设</w:t>
            </w:r>
          </w:p>
        </w:tc>
        <w:tc>
          <w:tcPr>
            <w:tcW w:w="961"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u w:val="none" w:color="auto"/>
                <w:shd w:val="clear" w:fill="auto"/>
              </w:rPr>
            </w:pPr>
            <w:r>
              <w:rPr>
                <w:rFonts w:hint="eastAsia" w:ascii="仿宋_GB2312" w:hAnsi="仿宋_GB2312" w:eastAsia="仿宋_GB2312" w:cs="仿宋_GB2312"/>
                <w:sz w:val="28"/>
                <w:szCs w:val="28"/>
                <w:u w:val="none" w:color="auto"/>
                <w:shd w:val="clear" w:fill="auto"/>
              </w:rPr>
              <w:t>≥27宗</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u w:val="none" w:color="auto"/>
                <w:shd w:val="clear" w:fill="auto"/>
              </w:rPr>
            </w:pPr>
            <w:r>
              <w:rPr>
                <w:rFonts w:hint="eastAsia" w:ascii="仿宋_GB2312" w:hAnsi="仿宋_GB2312" w:eastAsia="仿宋_GB2312" w:cs="仿宋_GB2312"/>
                <w:sz w:val="28"/>
                <w:szCs w:val="28"/>
                <w:u w:val="none" w:color="auto"/>
                <w:shd w:val="clear" w:fill="auto"/>
              </w:rPr>
              <w:t>≥27宗</w:t>
            </w:r>
          </w:p>
        </w:tc>
      </w:tr>
      <w:tr>
        <w:tblPrEx>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u w:val="none" w:color="auto"/>
                <w:shd w:val="clear" w:fill="auto"/>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8"/>
                <w:szCs w:val="28"/>
                <w:u w:val="none" w:color="auto"/>
                <w:shd w:val="clear" w:fill="auto"/>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u w:val="none" w:color="auto"/>
                <w:shd w:val="clear" w:fill="auto"/>
              </w:rPr>
            </w:pPr>
            <w:r>
              <w:rPr>
                <w:rFonts w:hint="eastAsia" w:ascii="仿宋_GB2312" w:hAnsi="仿宋_GB2312" w:eastAsia="仿宋_GB2312" w:cs="仿宋_GB2312"/>
                <w:kern w:val="0"/>
                <w:sz w:val="28"/>
                <w:szCs w:val="28"/>
                <w:u w:val="none" w:color="auto"/>
                <w:shd w:val="clear" w:fill="auto"/>
              </w:rPr>
              <w:t>数量指标</w:t>
            </w:r>
          </w:p>
        </w:tc>
        <w:tc>
          <w:tcPr>
            <w:tcW w:w="1452"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4"/>
                <w:u w:val="none" w:color="auto"/>
                <w:shd w:val="clear" w:fill="auto"/>
              </w:rPr>
            </w:pPr>
            <w:r>
              <w:rPr>
                <w:rFonts w:hint="eastAsia" w:ascii="仿宋_GB2312" w:hAnsi="仿宋_GB2312" w:eastAsia="仿宋_GB2312" w:cs="仿宋_GB2312"/>
                <w:sz w:val="24"/>
                <w:u w:val="none" w:color="auto"/>
                <w:shd w:val="clear" w:fill="auto"/>
              </w:rPr>
              <w:t>“三违”存量销号</w:t>
            </w:r>
          </w:p>
        </w:tc>
        <w:tc>
          <w:tcPr>
            <w:tcW w:w="961"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u w:val="none" w:color="auto"/>
                <w:shd w:val="clear" w:fill="auto"/>
              </w:rPr>
            </w:pPr>
            <w:r>
              <w:rPr>
                <w:rFonts w:hint="eastAsia" w:ascii="仿宋_GB2312" w:hAnsi="仿宋_GB2312" w:eastAsia="仿宋_GB2312" w:cs="仿宋_GB2312"/>
                <w:sz w:val="28"/>
                <w:szCs w:val="28"/>
                <w:u w:val="none" w:color="auto"/>
                <w:shd w:val="clear" w:fill="auto"/>
              </w:rPr>
              <w:t>≥365宗</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u w:val="none" w:color="auto"/>
                <w:shd w:val="clear" w:fill="auto"/>
              </w:rPr>
            </w:pPr>
            <w:r>
              <w:rPr>
                <w:rFonts w:hint="eastAsia" w:ascii="仿宋_GB2312" w:hAnsi="仿宋_GB2312" w:eastAsia="仿宋_GB2312" w:cs="仿宋_GB2312"/>
                <w:sz w:val="28"/>
                <w:szCs w:val="28"/>
                <w:u w:val="none" w:color="auto"/>
                <w:shd w:val="clear" w:fill="auto"/>
              </w:rPr>
              <w:t>≥365宗</w:t>
            </w:r>
          </w:p>
        </w:tc>
      </w:tr>
      <w:tr>
        <w:tblPrEx>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u w:val="none" w:color="auto"/>
                <w:shd w:val="clear" w:fill="auto"/>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8"/>
                <w:szCs w:val="28"/>
                <w:u w:val="none" w:color="auto"/>
                <w:shd w:val="clear" w:fill="auto"/>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kern w:val="0"/>
                <w:sz w:val="28"/>
                <w:szCs w:val="28"/>
                <w:u w:val="none" w:color="auto"/>
                <w:shd w:val="clear" w:fill="auto"/>
              </w:rPr>
            </w:pPr>
            <w:r>
              <w:rPr>
                <w:rFonts w:hint="eastAsia" w:ascii="仿宋_GB2312" w:hAnsi="仿宋_GB2312" w:eastAsia="仿宋_GB2312" w:cs="仿宋_GB2312"/>
                <w:kern w:val="0"/>
                <w:sz w:val="28"/>
                <w:szCs w:val="28"/>
                <w:u w:val="none" w:color="auto"/>
                <w:shd w:val="clear" w:fill="auto"/>
              </w:rPr>
              <w:t>数量指标</w:t>
            </w:r>
          </w:p>
        </w:tc>
        <w:tc>
          <w:tcPr>
            <w:tcW w:w="1452"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4"/>
                <w:u w:val="none" w:color="auto"/>
                <w:shd w:val="clear" w:fill="auto"/>
              </w:rPr>
            </w:pPr>
            <w:r>
              <w:rPr>
                <w:rFonts w:hint="eastAsia" w:ascii="仿宋_GB2312" w:hAnsi="仿宋_GB2312" w:eastAsia="仿宋_GB2312" w:cs="仿宋_GB2312"/>
                <w:sz w:val="24"/>
                <w:u w:val="none" w:color="auto"/>
                <w:shd w:val="clear" w:fill="auto"/>
              </w:rPr>
              <w:t>“两拆一增”打造点位</w:t>
            </w:r>
          </w:p>
        </w:tc>
        <w:tc>
          <w:tcPr>
            <w:tcW w:w="961"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u w:val="none" w:color="auto"/>
                <w:shd w:val="clear" w:fill="auto"/>
              </w:rPr>
            </w:pPr>
            <w:r>
              <w:rPr>
                <w:rFonts w:hint="eastAsia" w:ascii="仿宋_GB2312" w:hAnsi="仿宋_GB2312" w:eastAsia="仿宋_GB2312" w:cs="仿宋_GB2312"/>
                <w:sz w:val="28"/>
                <w:szCs w:val="28"/>
                <w:u w:val="none" w:color="auto"/>
                <w:shd w:val="clear" w:fill="auto"/>
              </w:rPr>
              <w:t>≥5处</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u w:val="none" w:color="auto"/>
                <w:shd w:val="clear" w:fill="auto"/>
              </w:rPr>
            </w:pPr>
            <w:r>
              <w:rPr>
                <w:rFonts w:hint="eastAsia" w:ascii="仿宋_GB2312" w:hAnsi="仿宋_GB2312" w:eastAsia="仿宋_GB2312" w:cs="仿宋_GB2312"/>
                <w:sz w:val="28"/>
                <w:szCs w:val="28"/>
                <w:u w:val="none" w:color="auto"/>
                <w:shd w:val="clear" w:fill="auto"/>
              </w:rPr>
              <w:t>≥5处</w:t>
            </w:r>
          </w:p>
        </w:tc>
      </w:tr>
      <w:tr>
        <w:tblPrEx>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u w:val="none" w:color="auto"/>
                <w:shd w:val="clear" w:fill="auto"/>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8"/>
                <w:szCs w:val="28"/>
                <w:u w:val="none" w:color="auto"/>
                <w:shd w:val="clear" w:fill="auto"/>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kern w:val="0"/>
                <w:sz w:val="28"/>
                <w:szCs w:val="28"/>
                <w:u w:val="none" w:color="auto"/>
                <w:shd w:val="clear" w:fill="auto"/>
              </w:rPr>
            </w:pPr>
            <w:r>
              <w:rPr>
                <w:rFonts w:hint="eastAsia" w:ascii="仿宋_GB2312" w:hAnsi="仿宋_GB2312" w:eastAsia="仿宋_GB2312" w:cs="仿宋_GB2312"/>
                <w:kern w:val="0"/>
                <w:sz w:val="28"/>
                <w:szCs w:val="28"/>
                <w:u w:val="none" w:color="auto"/>
                <w:shd w:val="clear" w:fill="auto"/>
              </w:rPr>
              <w:t>数量指标</w:t>
            </w:r>
          </w:p>
        </w:tc>
        <w:tc>
          <w:tcPr>
            <w:tcW w:w="1452"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4"/>
                <w:u w:val="none" w:color="auto"/>
                <w:shd w:val="clear" w:fill="auto"/>
              </w:rPr>
            </w:pPr>
            <w:r>
              <w:rPr>
                <w:rFonts w:hint="eastAsia" w:ascii="仿宋_GB2312" w:hAnsi="仿宋_GB2312" w:eastAsia="仿宋_GB2312" w:cs="仿宋_GB2312"/>
                <w:sz w:val="24"/>
                <w:u w:val="none" w:color="auto"/>
                <w:shd w:val="clear" w:fill="auto"/>
              </w:rPr>
              <w:t>办理信访案件</w:t>
            </w:r>
          </w:p>
        </w:tc>
        <w:tc>
          <w:tcPr>
            <w:tcW w:w="961"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u w:val="none" w:color="auto"/>
                <w:shd w:val="clear" w:fill="auto"/>
              </w:rPr>
            </w:pPr>
            <w:r>
              <w:rPr>
                <w:rFonts w:hint="eastAsia" w:ascii="仿宋_GB2312" w:hAnsi="仿宋_GB2312" w:eastAsia="仿宋_GB2312" w:cs="仿宋_GB2312"/>
                <w:sz w:val="28"/>
                <w:szCs w:val="28"/>
                <w:u w:val="none" w:color="auto"/>
                <w:shd w:val="clear" w:fill="auto"/>
              </w:rPr>
              <w:t>≥13件</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u w:val="none" w:color="auto"/>
                <w:shd w:val="clear" w:fill="auto"/>
              </w:rPr>
            </w:pPr>
            <w:r>
              <w:rPr>
                <w:rFonts w:hint="eastAsia" w:ascii="仿宋_GB2312" w:hAnsi="仿宋_GB2312" w:eastAsia="仿宋_GB2312" w:cs="仿宋_GB2312"/>
                <w:sz w:val="28"/>
                <w:szCs w:val="28"/>
                <w:u w:val="none" w:color="auto"/>
                <w:shd w:val="clear" w:fill="auto"/>
              </w:rPr>
              <w:t>≥13件</w:t>
            </w:r>
          </w:p>
        </w:tc>
      </w:tr>
      <w:tr>
        <w:tblPrEx>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u w:val="none" w:color="auto"/>
                <w:shd w:val="clear" w:fill="auto"/>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8"/>
                <w:szCs w:val="28"/>
                <w:u w:val="none" w:color="auto"/>
                <w:shd w:val="clear" w:fill="auto"/>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kern w:val="0"/>
                <w:sz w:val="28"/>
                <w:szCs w:val="28"/>
                <w:u w:val="none" w:color="auto"/>
                <w:shd w:val="clear" w:fill="auto"/>
              </w:rPr>
            </w:pPr>
            <w:r>
              <w:rPr>
                <w:rFonts w:hint="eastAsia" w:ascii="仿宋_GB2312" w:hAnsi="仿宋_GB2312" w:eastAsia="仿宋_GB2312" w:cs="仿宋_GB2312"/>
                <w:kern w:val="0"/>
                <w:sz w:val="28"/>
                <w:szCs w:val="28"/>
                <w:u w:val="none" w:color="auto"/>
                <w:shd w:val="clear" w:fill="auto"/>
              </w:rPr>
              <w:t>质量指标</w:t>
            </w:r>
          </w:p>
        </w:tc>
        <w:tc>
          <w:tcPr>
            <w:tcW w:w="1452"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4"/>
                <w:u w:val="none" w:color="auto"/>
                <w:shd w:val="clear" w:fill="auto"/>
              </w:rPr>
            </w:pPr>
            <w:r>
              <w:rPr>
                <w:rFonts w:hint="eastAsia" w:ascii="仿宋_GB2312" w:hAnsi="仿宋_GB2312" w:eastAsia="仿宋_GB2312" w:cs="仿宋_GB2312"/>
                <w:sz w:val="24"/>
                <w:u w:val="none" w:color="auto"/>
                <w:shd w:val="clear" w:fill="auto"/>
              </w:rPr>
              <w:t>违法建设拆除率</w:t>
            </w:r>
          </w:p>
        </w:tc>
        <w:tc>
          <w:tcPr>
            <w:tcW w:w="961"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u w:val="none" w:color="auto"/>
                <w:shd w:val="clear" w:fill="auto"/>
              </w:rPr>
            </w:pPr>
            <w:r>
              <w:rPr>
                <w:rFonts w:hint="eastAsia" w:ascii="仿宋_GB2312" w:hAnsi="仿宋_GB2312" w:eastAsia="仿宋_GB2312" w:cs="仿宋_GB2312"/>
                <w:sz w:val="28"/>
                <w:szCs w:val="28"/>
                <w:u w:val="none" w:color="auto"/>
                <w:shd w:val="clear" w:fill="auto"/>
              </w:rPr>
              <w:t>≥95%</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u w:val="none" w:color="auto"/>
                <w:shd w:val="clear" w:fill="auto"/>
              </w:rPr>
            </w:pPr>
            <w:r>
              <w:rPr>
                <w:rFonts w:hint="eastAsia" w:ascii="仿宋_GB2312" w:hAnsi="仿宋_GB2312" w:eastAsia="仿宋_GB2312" w:cs="仿宋_GB2312"/>
                <w:sz w:val="28"/>
                <w:szCs w:val="28"/>
                <w:u w:val="none" w:color="auto"/>
                <w:shd w:val="clear" w:fill="auto"/>
              </w:rPr>
              <w:t>≥95%</w:t>
            </w:r>
          </w:p>
        </w:tc>
      </w:tr>
      <w:tr>
        <w:tblPrEx>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u w:val="none" w:color="auto"/>
                <w:shd w:val="clear" w:fill="auto"/>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8"/>
                <w:szCs w:val="28"/>
                <w:u w:val="none" w:color="auto"/>
                <w:shd w:val="clear" w:fill="auto"/>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kern w:val="0"/>
                <w:sz w:val="28"/>
                <w:szCs w:val="28"/>
                <w:u w:val="none" w:color="auto"/>
                <w:shd w:val="clear" w:fill="auto"/>
              </w:rPr>
            </w:pPr>
            <w:r>
              <w:rPr>
                <w:rFonts w:hint="eastAsia" w:ascii="仿宋_GB2312" w:hAnsi="仿宋_GB2312" w:eastAsia="仿宋_GB2312" w:cs="仿宋_GB2312"/>
                <w:kern w:val="0"/>
                <w:sz w:val="28"/>
                <w:szCs w:val="28"/>
                <w:u w:val="none" w:color="auto"/>
                <w:shd w:val="clear" w:fill="auto"/>
              </w:rPr>
              <w:t>质量指标</w:t>
            </w:r>
          </w:p>
        </w:tc>
        <w:tc>
          <w:tcPr>
            <w:tcW w:w="1452"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4"/>
                <w:u w:val="none" w:color="auto"/>
                <w:shd w:val="clear" w:fill="auto"/>
              </w:rPr>
            </w:pPr>
            <w:r>
              <w:rPr>
                <w:rFonts w:hint="eastAsia" w:ascii="仿宋_GB2312" w:hAnsi="仿宋_GB2312" w:eastAsia="仿宋_GB2312" w:cs="仿宋_GB2312"/>
                <w:sz w:val="24"/>
                <w:u w:val="none" w:color="auto"/>
                <w:shd w:val="clear" w:fill="auto"/>
              </w:rPr>
              <w:t>“三违”存量销号率</w:t>
            </w:r>
          </w:p>
        </w:tc>
        <w:tc>
          <w:tcPr>
            <w:tcW w:w="961"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u w:val="none" w:color="auto"/>
                <w:shd w:val="clear" w:fill="auto"/>
              </w:rPr>
            </w:pPr>
            <w:r>
              <w:rPr>
                <w:rFonts w:hint="eastAsia" w:ascii="仿宋_GB2312" w:hAnsi="仿宋_GB2312" w:eastAsia="仿宋_GB2312" w:cs="仿宋_GB2312"/>
                <w:sz w:val="28"/>
                <w:szCs w:val="28"/>
                <w:u w:val="none" w:color="auto"/>
                <w:shd w:val="clear" w:fill="auto"/>
              </w:rPr>
              <w:t>≥85%</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u w:val="none" w:color="auto"/>
                <w:shd w:val="clear" w:fill="auto"/>
              </w:rPr>
            </w:pPr>
            <w:r>
              <w:rPr>
                <w:rFonts w:hint="eastAsia" w:ascii="仿宋_GB2312" w:hAnsi="仿宋_GB2312" w:eastAsia="仿宋_GB2312" w:cs="仿宋_GB2312"/>
                <w:sz w:val="28"/>
                <w:szCs w:val="28"/>
                <w:u w:val="none" w:color="auto"/>
                <w:shd w:val="clear" w:fill="auto"/>
              </w:rPr>
              <w:t>≥85%</w:t>
            </w:r>
          </w:p>
        </w:tc>
      </w:tr>
      <w:tr>
        <w:tblPrEx>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u w:val="none" w:color="auto"/>
                <w:shd w:val="clear" w:fill="auto"/>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8"/>
                <w:szCs w:val="28"/>
                <w:u w:val="none" w:color="auto"/>
                <w:shd w:val="clear" w:fill="auto"/>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kern w:val="0"/>
                <w:sz w:val="28"/>
                <w:szCs w:val="28"/>
                <w:u w:val="none" w:color="auto"/>
                <w:shd w:val="clear" w:fill="auto"/>
              </w:rPr>
            </w:pPr>
            <w:r>
              <w:rPr>
                <w:rFonts w:hint="eastAsia" w:ascii="仿宋_GB2312" w:hAnsi="仿宋_GB2312" w:eastAsia="仿宋_GB2312" w:cs="仿宋_GB2312"/>
                <w:kern w:val="0"/>
                <w:sz w:val="28"/>
                <w:szCs w:val="28"/>
                <w:u w:val="none" w:color="auto"/>
                <w:shd w:val="clear" w:fill="auto"/>
              </w:rPr>
              <w:t>质量指标</w:t>
            </w:r>
          </w:p>
        </w:tc>
        <w:tc>
          <w:tcPr>
            <w:tcW w:w="1452"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4"/>
                <w:u w:val="none" w:color="auto"/>
                <w:shd w:val="clear" w:fill="auto"/>
              </w:rPr>
            </w:pPr>
            <w:r>
              <w:rPr>
                <w:rFonts w:hint="eastAsia" w:ascii="仿宋_GB2312" w:hAnsi="仿宋_GB2312" w:eastAsia="仿宋_GB2312" w:cs="仿宋_GB2312"/>
                <w:sz w:val="24"/>
                <w:u w:val="none" w:color="auto"/>
                <w:shd w:val="clear" w:fill="auto"/>
              </w:rPr>
              <w:t>“两拆一增”打造点位合格率</w:t>
            </w:r>
          </w:p>
        </w:tc>
        <w:tc>
          <w:tcPr>
            <w:tcW w:w="961"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u w:val="none" w:color="auto"/>
                <w:shd w:val="clear" w:fill="auto"/>
              </w:rPr>
            </w:pPr>
            <w:r>
              <w:rPr>
                <w:rFonts w:hint="eastAsia" w:ascii="仿宋_GB2312" w:hAnsi="仿宋_GB2312" w:eastAsia="仿宋_GB2312" w:cs="仿宋_GB2312"/>
                <w:sz w:val="28"/>
                <w:szCs w:val="28"/>
                <w:u w:val="none" w:color="auto"/>
                <w:shd w:val="clear" w:fill="auto"/>
              </w:rPr>
              <w:t>100%</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u w:val="none" w:color="auto"/>
                <w:shd w:val="clear" w:fill="auto"/>
              </w:rPr>
            </w:pPr>
            <w:r>
              <w:rPr>
                <w:rFonts w:hint="eastAsia" w:ascii="仿宋_GB2312" w:hAnsi="仿宋_GB2312" w:eastAsia="仿宋_GB2312" w:cs="仿宋_GB2312"/>
                <w:sz w:val="28"/>
                <w:szCs w:val="28"/>
                <w:u w:val="none" w:color="auto"/>
                <w:shd w:val="clear" w:fill="auto"/>
              </w:rPr>
              <w:t>100%</w:t>
            </w:r>
          </w:p>
        </w:tc>
      </w:tr>
      <w:tr>
        <w:tblPrEx>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u w:val="none" w:color="auto"/>
                <w:shd w:val="clear" w:fill="auto"/>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8"/>
                <w:szCs w:val="28"/>
                <w:u w:val="none" w:color="auto"/>
                <w:shd w:val="clear" w:fill="auto"/>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kern w:val="0"/>
                <w:sz w:val="28"/>
                <w:szCs w:val="28"/>
                <w:u w:val="none" w:color="auto"/>
                <w:shd w:val="clear" w:fill="auto"/>
              </w:rPr>
            </w:pPr>
            <w:r>
              <w:rPr>
                <w:rFonts w:hint="eastAsia" w:ascii="仿宋_GB2312" w:hAnsi="仿宋_GB2312" w:eastAsia="仿宋_GB2312" w:cs="仿宋_GB2312"/>
                <w:kern w:val="0"/>
                <w:sz w:val="28"/>
                <w:szCs w:val="28"/>
                <w:u w:val="none" w:color="auto"/>
                <w:shd w:val="clear" w:fill="auto"/>
              </w:rPr>
              <w:t>质量指标</w:t>
            </w:r>
          </w:p>
        </w:tc>
        <w:tc>
          <w:tcPr>
            <w:tcW w:w="1452"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u w:val="none" w:color="auto"/>
                <w:shd w:val="clear" w:fill="auto"/>
              </w:rPr>
            </w:pPr>
            <w:r>
              <w:rPr>
                <w:rFonts w:hint="eastAsia" w:ascii="仿宋_GB2312" w:hAnsi="仿宋_GB2312" w:eastAsia="仿宋_GB2312" w:cs="仿宋_GB2312"/>
                <w:sz w:val="24"/>
                <w:u w:val="none" w:color="auto"/>
                <w:shd w:val="clear" w:fill="auto"/>
              </w:rPr>
              <w:t>办理信访结案率</w:t>
            </w:r>
          </w:p>
        </w:tc>
        <w:tc>
          <w:tcPr>
            <w:tcW w:w="961"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u w:val="none" w:color="auto"/>
                <w:shd w:val="clear" w:fill="auto"/>
              </w:rPr>
            </w:pPr>
            <w:r>
              <w:rPr>
                <w:rFonts w:hint="eastAsia" w:ascii="仿宋_GB2312" w:hAnsi="仿宋_GB2312" w:eastAsia="仿宋_GB2312" w:cs="仿宋_GB2312"/>
                <w:sz w:val="28"/>
                <w:szCs w:val="28"/>
                <w:u w:val="none" w:color="auto"/>
                <w:shd w:val="clear" w:fill="auto"/>
              </w:rPr>
              <w:t>≥90%</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u w:val="none" w:color="auto"/>
                <w:shd w:val="clear" w:fill="auto"/>
              </w:rPr>
            </w:pPr>
            <w:r>
              <w:rPr>
                <w:rFonts w:hint="eastAsia" w:ascii="仿宋_GB2312" w:hAnsi="仿宋_GB2312" w:eastAsia="仿宋_GB2312" w:cs="仿宋_GB2312"/>
                <w:sz w:val="28"/>
                <w:szCs w:val="28"/>
                <w:u w:val="none" w:color="auto"/>
                <w:shd w:val="clear" w:fill="auto"/>
              </w:rPr>
              <w:t>≥90%</w:t>
            </w:r>
          </w:p>
        </w:tc>
      </w:tr>
      <w:tr>
        <w:tblPrEx>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u w:val="none" w:color="auto"/>
                <w:shd w:val="clear" w:fill="auto"/>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8"/>
                <w:szCs w:val="28"/>
                <w:u w:val="none" w:color="auto"/>
                <w:shd w:val="clear" w:fill="auto"/>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u w:val="none" w:color="auto"/>
                <w:shd w:val="clear" w:fill="auto"/>
              </w:rPr>
            </w:pPr>
            <w:r>
              <w:rPr>
                <w:rFonts w:hint="eastAsia" w:ascii="仿宋_GB2312" w:hAnsi="仿宋_GB2312" w:eastAsia="仿宋_GB2312" w:cs="仿宋_GB2312"/>
                <w:kern w:val="0"/>
                <w:sz w:val="28"/>
                <w:szCs w:val="28"/>
                <w:u w:val="none" w:color="auto"/>
                <w:shd w:val="clear" w:fill="auto"/>
              </w:rPr>
              <w:t>时效指标</w:t>
            </w:r>
          </w:p>
        </w:tc>
        <w:tc>
          <w:tcPr>
            <w:tcW w:w="1452"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4"/>
                <w:u w:val="none" w:color="auto"/>
                <w:shd w:val="clear" w:fill="auto"/>
              </w:rPr>
            </w:pPr>
            <w:r>
              <w:rPr>
                <w:rFonts w:hint="eastAsia" w:ascii="仿宋_GB2312" w:hAnsi="仿宋_GB2312" w:eastAsia="仿宋_GB2312" w:cs="仿宋_GB2312"/>
                <w:szCs w:val="21"/>
                <w:u w:val="none" w:color="auto"/>
                <w:shd w:val="clear" w:fill="auto"/>
              </w:rPr>
              <w:t>拆除违法建设</w:t>
            </w:r>
          </w:p>
        </w:tc>
        <w:tc>
          <w:tcPr>
            <w:tcW w:w="9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u w:val="none" w:color="auto"/>
                <w:shd w:val="clear" w:fill="auto"/>
              </w:rPr>
            </w:pPr>
            <w:r>
              <w:rPr>
                <w:rFonts w:hint="eastAsia" w:ascii="宋体" w:hAnsi="宋体" w:cs="宋体"/>
                <w:color w:val="000000"/>
                <w:kern w:val="0"/>
                <w:sz w:val="20"/>
                <w:szCs w:val="20"/>
                <w:u w:val="none" w:color="auto"/>
                <w:shd w:val="clear" w:fill="auto"/>
              </w:rPr>
              <w:t>≦1个月</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u w:val="none" w:color="auto"/>
                <w:shd w:val="clear" w:fill="auto"/>
              </w:rPr>
            </w:pPr>
            <w:r>
              <w:rPr>
                <w:rFonts w:hint="eastAsia" w:ascii="宋体" w:hAnsi="宋体" w:cs="宋体"/>
                <w:color w:val="000000"/>
                <w:kern w:val="0"/>
                <w:sz w:val="20"/>
                <w:szCs w:val="20"/>
                <w:u w:val="none" w:color="auto"/>
                <w:shd w:val="clear" w:fill="auto"/>
              </w:rPr>
              <w:t>≦1个月</w:t>
            </w:r>
          </w:p>
        </w:tc>
      </w:tr>
      <w:tr>
        <w:tblPrEx>
          <w:tblCellMar>
            <w:top w:w="0" w:type="dxa"/>
            <w:left w:w="108" w:type="dxa"/>
            <w:bottom w:w="0" w:type="dxa"/>
            <w:right w:w="108" w:type="dxa"/>
          </w:tblCellMar>
        </w:tblPrEx>
        <w:trPr>
          <w:gridAfter w:val="1"/>
          <w:wAfter w:w="234" w:type="dxa"/>
          <w:trHeight w:val="665" w:hRule="atLeast"/>
        </w:trPr>
        <w:tc>
          <w:tcPr>
            <w:tcW w:w="1977"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u w:val="none" w:color="auto"/>
                <w:shd w:val="clear" w:fill="auto"/>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8"/>
                <w:szCs w:val="28"/>
                <w:u w:val="none" w:color="auto"/>
                <w:shd w:val="clear" w:fill="auto"/>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kern w:val="0"/>
                <w:sz w:val="28"/>
                <w:szCs w:val="28"/>
                <w:u w:val="none" w:color="auto"/>
                <w:shd w:val="clear" w:fill="auto"/>
              </w:rPr>
            </w:pPr>
            <w:r>
              <w:rPr>
                <w:rFonts w:hint="eastAsia" w:ascii="仿宋_GB2312" w:hAnsi="仿宋_GB2312" w:eastAsia="仿宋_GB2312" w:cs="仿宋_GB2312"/>
                <w:kern w:val="0"/>
                <w:sz w:val="28"/>
                <w:szCs w:val="28"/>
                <w:u w:val="none" w:color="auto"/>
                <w:shd w:val="clear" w:fill="auto"/>
              </w:rPr>
              <w:t>时效指标</w:t>
            </w:r>
          </w:p>
        </w:tc>
        <w:tc>
          <w:tcPr>
            <w:tcW w:w="1452"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4"/>
                <w:u w:val="none" w:color="auto"/>
                <w:shd w:val="clear" w:fill="auto"/>
              </w:rPr>
            </w:pPr>
            <w:r>
              <w:rPr>
                <w:rFonts w:hint="eastAsia" w:ascii="仿宋_GB2312" w:hAnsi="仿宋_GB2312" w:eastAsia="仿宋_GB2312" w:cs="仿宋_GB2312"/>
                <w:sz w:val="24"/>
                <w:u w:val="none" w:color="auto"/>
                <w:shd w:val="clear" w:fill="auto"/>
              </w:rPr>
              <w:t>“三违”存量销号</w:t>
            </w:r>
          </w:p>
        </w:tc>
        <w:tc>
          <w:tcPr>
            <w:tcW w:w="9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u w:val="none" w:color="auto"/>
                <w:shd w:val="clear" w:fill="auto"/>
              </w:rPr>
            </w:pPr>
            <w:r>
              <w:rPr>
                <w:rFonts w:hint="eastAsia" w:ascii="宋体" w:hAnsi="宋体" w:cs="宋体"/>
                <w:color w:val="000000"/>
                <w:kern w:val="0"/>
                <w:sz w:val="20"/>
                <w:szCs w:val="20"/>
                <w:u w:val="none" w:color="auto"/>
                <w:shd w:val="clear" w:fill="auto"/>
              </w:rPr>
              <w:t>2021年12月</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u w:val="none" w:color="auto"/>
                <w:shd w:val="clear" w:fill="auto"/>
              </w:rPr>
            </w:pPr>
            <w:r>
              <w:rPr>
                <w:rFonts w:hint="eastAsia" w:ascii="宋体" w:hAnsi="宋体" w:cs="宋体"/>
                <w:color w:val="000000"/>
                <w:kern w:val="0"/>
                <w:sz w:val="20"/>
                <w:szCs w:val="20"/>
                <w:u w:val="none" w:color="auto"/>
                <w:shd w:val="clear" w:fill="auto"/>
              </w:rPr>
              <w:t>2021年12月</w:t>
            </w:r>
          </w:p>
        </w:tc>
      </w:tr>
      <w:tr>
        <w:tblPrEx>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u w:val="none" w:color="auto"/>
                <w:shd w:val="clear" w:fill="auto"/>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8"/>
                <w:szCs w:val="28"/>
                <w:u w:val="none" w:color="auto"/>
                <w:shd w:val="clear" w:fill="auto"/>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kern w:val="0"/>
                <w:sz w:val="28"/>
                <w:szCs w:val="28"/>
                <w:u w:val="none" w:color="auto"/>
                <w:shd w:val="clear" w:fill="auto"/>
              </w:rPr>
            </w:pPr>
            <w:r>
              <w:rPr>
                <w:rFonts w:hint="eastAsia" w:ascii="仿宋_GB2312" w:hAnsi="仿宋_GB2312" w:eastAsia="仿宋_GB2312" w:cs="仿宋_GB2312"/>
                <w:kern w:val="0"/>
                <w:sz w:val="28"/>
                <w:szCs w:val="28"/>
                <w:u w:val="none" w:color="auto"/>
                <w:shd w:val="clear" w:fill="auto"/>
              </w:rPr>
              <w:t>时效指标</w:t>
            </w:r>
          </w:p>
        </w:tc>
        <w:tc>
          <w:tcPr>
            <w:tcW w:w="1452"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4"/>
                <w:u w:val="none" w:color="auto"/>
                <w:shd w:val="clear" w:fill="auto"/>
              </w:rPr>
            </w:pPr>
            <w:r>
              <w:rPr>
                <w:rFonts w:hint="eastAsia" w:ascii="仿宋_GB2312" w:hAnsi="仿宋_GB2312" w:eastAsia="仿宋_GB2312" w:cs="仿宋_GB2312"/>
                <w:sz w:val="24"/>
                <w:u w:val="none" w:color="auto"/>
                <w:shd w:val="clear" w:fill="auto"/>
              </w:rPr>
              <w:t>“两拆一增”打造点位</w:t>
            </w:r>
          </w:p>
        </w:tc>
        <w:tc>
          <w:tcPr>
            <w:tcW w:w="9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u w:val="none" w:color="auto"/>
                <w:shd w:val="clear" w:fill="auto"/>
              </w:rPr>
            </w:pPr>
            <w:r>
              <w:rPr>
                <w:rFonts w:hint="eastAsia" w:ascii="宋体" w:hAnsi="宋体" w:cs="宋体"/>
                <w:color w:val="000000"/>
                <w:kern w:val="0"/>
                <w:sz w:val="20"/>
                <w:szCs w:val="20"/>
                <w:u w:val="none" w:color="auto"/>
                <w:shd w:val="clear" w:fill="auto"/>
              </w:rPr>
              <w:t>2021年12月</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u w:val="none" w:color="auto"/>
                <w:shd w:val="clear" w:fill="auto"/>
              </w:rPr>
            </w:pPr>
            <w:r>
              <w:rPr>
                <w:rFonts w:hint="eastAsia" w:ascii="宋体" w:hAnsi="宋体" w:cs="宋体"/>
                <w:color w:val="000000"/>
                <w:kern w:val="0"/>
                <w:sz w:val="20"/>
                <w:szCs w:val="20"/>
                <w:u w:val="none" w:color="auto"/>
                <w:shd w:val="clear" w:fill="auto"/>
              </w:rPr>
              <w:t>2021年12月</w:t>
            </w:r>
          </w:p>
        </w:tc>
      </w:tr>
      <w:tr>
        <w:tblPrEx>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u w:val="none" w:color="auto"/>
                <w:shd w:val="clear" w:fill="auto"/>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8"/>
                <w:szCs w:val="28"/>
                <w:u w:val="none" w:color="auto"/>
                <w:shd w:val="clear" w:fill="auto"/>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b/>
                <w:bCs/>
                <w:kern w:val="0"/>
                <w:sz w:val="28"/>
                <w:szCs w:val="28"/>
                <w:u w:val="none" w:color="auto"/>
                <w:shd w:val="clear" w:fill="auto"/>
              </w:rPr>
            </w:pPr>
            <w:r>
              <w:rPr>
                <w:rFonts w:hint="eastAsia" w:ascii="仿宋_GB2312" w:hAnsi="仿宋_GB2312" w:eastAsia="仿宋_GB2312" w:cs="仿宋_GB2312"/>
                <w:kern w:val="0"/>
                <w:sz w:val="28"/>
                <w:szCs w:val="28"/>
                <w:u w:val="none" w:color="auto"/>
                <w:shd w:val="clear" w:fill="auto"/>
              </w:rPr>
              <w:t>时效指标</w:t>
            </w:r>
          </w:p>
        </w:tc>
        <w:tc>
          <w:tcPr>
            <w:tcW w:w="1452"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4"/>
                <w:u w:val="none" w:color="auto"/>
                <w:shd w:val="clear" w:fill="auto"/>
              </w:rPr>
            </w:pPr>
            <w:r>
              <w:rPr>
                <w:rFonts w:hint="eastAsia" w:ascii="仿宋_GB2312" w:hAnsi="仿宋_GB2312" w:eastAsia="仿宋_GB2312" w:cs="仿宋_GB2312"/>
                <w:sz w:val="24"/>
                <w:u w:val="none" w:color="auto"/>
                <w:shd w:val="clear" w:fill="auto"/>
              </w:rPr>
              <w:t>办理信访案件</w:t>
            </w:r>
          </w:p>
        </w:tc>
        <w:tc>
          <w:tcPr>
            <w:tcW w:w="9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u w:val="none" w:color="auto"/>
                <w:shd w:val="clear" w:fill="auto"/>
              </w:rPr>
            </w:pPr>
            <w:r>
              <w:rPr>
                <w:rFonts w:hint="eastAsia" w:ascii="宋体" w:hAnsi="宋体" w:cs="宋体"/>
                <w:color w:val="000000"/>
                <w:kern w:val="0"/>
                <w:sz w:val="20"/>
                <w:szCs w:val="20"/>
                <w:u w:val="none" w:color="auto"/>
                <w:shd w:val="clear" w:fill="auto"/>
              </w:rPr>
              <w:t>≦1个月</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u w:val="none" w:color="auto"/>
                <w:shd w:val="clear" w:fill="auto"/>
              </w:rPr>
            </w:pPr>
            <w:r>
              <w:rPr>
                <w:rFonts w:hint="eastAsia" w:ascii="宋体" w:hAnsi="宋体" w:cs="宋体"/>
                <w:color w:val="000000"/>
                <w:kern w:val="0"/>
                <w:sz w:val="20"/>
                <w:szCs w:val="20"/>
                <w:u w:val="none" w:color="auto"/>
                <w:shd w:val="clear" w:fill="auto"/>
              </w:rPr>
              <w:t>≦1个月</w:t>
            </w:r>
          </w:p>
        </w:tc>
      </w:tr>
      <w:tr>
        <w:tblPrEx>
          <w:tblCellMar>
            <w:top w:w="0" w:type="dxa"/>
            <w:left w:w="108" w:type="dxa"/>
            <w:bottom w:w="0" w:type="dxa"/>
            <w:right w:w="108" w:type="dxa"/>
          </w:tblCellMar>
        </w:tblPrEx>
        <w:trPr>
          <w:gridAfter w:val="1"/>
          <w:wAfter w:w="234" w:type="dxa"/>
          <w:trHeight w:val="480" w:hRule="atLeast"/>
        </w:trPr>
        <w:tc>
          <w:tcPr>
            <w:tcW w:w="1977"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u w:val="none" w:color="auto"/>
                <w:shd w:val="clear" w:fill="auto"/>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8"/>
                <w:szCs w:val="28"/>
                <w:u w:val="none" w:color="auto"/>
                <w:shd w:val="clear" w:fill="auto"/>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u w:val="none" w:color="auto"/>
                <w:shd w:val="clear" w:fill="auto"/>
              </w:rPr>
            </w:pPr>
            <w:r>
              <w:rPr>
                <w:rFonts w:hint="eastAsia" w:ascii="仿宋_GB2312" w:hAnsi="仿宋_GB2312" w:eastAsia="仿宋_GB2312" w:cs="仿宋_GB2312"/>
                <w:kern w:val="0"/>
                <w:sz w:val="28"/>
                <w:szCs w:val="28"/>
                <w:u w:val="none" w:color="auto"/>
                <w:shd w:val="clear" w:fill="auto"/>
              </w:rPr>
              <w:t>成本指标</w:t>
            </w:r>
          </w:p>
        </w:tc>
        <w:tc>
          <w:tcPr>
            <w:tcW w:w="1452"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4"/>
                <w:u w:val="none" w:color="auto"/>
                <w:shd w:val="clear" w:fill="auto"/>
              </w:rPr>
            </w:pPr>
            <w:r>
              <w:rPr>
                <w:rFonts w:hint="eastAsia" w:ascii="仿宋_GB2312" w:hAnsi="仿宋_GB2312" w:eastAsia="仿宋_GB2312" w:cs="仿宋_GB2312"/>
                <w:szCs w:val="21"/>
                <w:u w:val="none" w:color="auto"/>
                <w:shd w:val="clear" w:fill="auto"/>
              </w:rPr>
              <w:t>拆除违法建设</w:t>
            </w:r>
          </w:p>
        </w:tc>
        <w:tc>
          <w:tcPr>
            <w:tcW w:w="9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u w:val="none" w:color="auto"/>
                <w:shd w:val="clear" w:fill="auto"/>
              </w:rPr>
            </w:pPr>
            <w:r>
              <w:rPr>
                <w:rFonts w:hint="eastAsia" w:ascii="宋体" w:hAnsi="宋体" w:cs="宋体"/>
                <w:color w:val="000000"/>
                <w:kern w:val="0"/>
                <w:sz w:val="20"/>
                <w:szCs w:val="20"/>
                <w:u w:val="none" w:color="auto"/>
                <w:shd w:val="clear" w:fill="auto"/>
              </w:rPr>
              <w:t>≤80万元</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u w:val="none" w:color="auto"/>
                <w:shd w:val="clear" w:fill="auto"/>
              </w:rPr>
            </w:pPr>
            <w:r>
              <w:rPr>
                <w:rFonts w:hint="eastAsia" w:ascii="宋体" w:hAnsi="宋体" w:cs="宋体"/>
                <w:color w:val="000000"/>
                <w:kern w:val="0"/>
                <w:sz w:val="20"/>
                <w:szCs w:val="20"/>
                <w:u w:val="none" w:color="auto"/>
                <w:shd w:val="clear" w:fill="auto"/>
              </w:rPr>
              <w:t>≤80万元</w:t>
            </w:r>
          </w:p>
        </w:tc>
      </w:tr>
      <w:tr>
        <w:tblPrEx>
          <w:tblCellMar>
            <w:top w:w="0" w:type="dxa"/>
            <w:left w:w="108" w:type="dxa"/>
            <w:bottom w:w="0" w:type="dxa"/>
            <w:right w:w="108" w:type="dxa"/>
          </w:tblCellMar>
        </w:tblPrEx>
        <w:trPr>
          <w:gridAfter w:val="1"/>
          <w:wAfter w:w="234" w:type="dxa"/>
          <w:trHeight w:val="480" w:hRule="atLeast"/>
        </w:trPr>
        <w:tc>
          <w:tcPr>
            <w:tcW w:w="1977"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u w:val="none" w:color="auto"/>
                <w:shd w:val="clear" w:fill="auto"/>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8"/>
                <w:szCs w:val="28"/>
                <w:u w:val="none" w:color="auto"/>
                <w:shd w:val="clear" w:fill="auto"/>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kern w:val="0"/>
                <w:sz w:val="28"/>
                <w:szCs w:val="28"/>
                <w:u w:val="none" w:color="auto"/>
                <w:shd w:val="clear" w:fill="auto"/>
              </w:rPr>
            </w:pPr>
            <w:r>
              <w:rPr>
                <w:rFonts w:hint="eastAsia" w:ascii="仿宋_GB2312" w:hAnsi="仿宋_GB2312" w:eastAsia="仿宋_GB2312" w:cs="仿宋_GB2312"/>
                <w:kern w:val="0"/>
                <w:sz w:val="28"/>
                <w:szCs w:val="28"/>
                <w:u w:val="none" w:color="auto"/>
                <w:shd w:val="clear" w:fill="auto"/>
              </w:rPr>
              <w:t>成本指标</w:t>
            </w:r>
          </w:p>
        </w:tc>
        <w:tc>
          <w:tcPr>
            <w:tcW w:w="1452"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4"/>
                <w:u w:val="none" w:color="auto"/>
                <w:shd w:val="clear" w:fill="auto"/>
              </w:rPr>
            </w:pPr>
            <w:r>
              <w:rPr>
                <w:rFonts w:hint="eastAsia" w:ascii="仿宋_GB2312" w:hAnsi="仿宋_GB2312" w:eastAsia="仿宋_GB2312" w:cs="仿宋_GB2312"/>
                <w:sz w:val="24"/>
                <w:u w:val="none" w:color="auto"/>
                <w:shd w:val="clear" w:fill="auto"/>
              </w:rPr>
              <w:t>“三违”存量销号</w:t>
            </w:r>
          </w:p>
        </w:tc>
        <w:tc>
          <w:tcPr>
            <w:tcW w:w="9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u w:val="none" w:color="auto"/>
                <w:shd w:val="clear" w:fill="auto"/>
              </w:rPr>
            </w:pPr>
            <w:r>
              <w:rPr>
                <w:rFonts w:hint="eastAsia" w:ascii="宋体" w:hAnsi="宋体" w:cs="宋体"/>
                <w:color w:val="000000"/>
                <w:kern w:val="0"/>
                <w:sz w:val="20"/>
                <w:szCs w:val="20"/>
                <w:u w:val="none" w:color="auto"/>
                <w:shd w:val="clear" w:fill="auto"/>
              </w:rPr>
              <w:t>≤24万元</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u w:val="none" w:color="auto"/>
                <w:shd w:val="clear" w:fill="auto"/>
              </w:rPr>
            </w:pPr>
            <w:r>
              <w:rPr>
                <w:rFonts w:hint="eastAsia" w:ascii="宋体" w:hAnsi="宋体" w:cs="宋体"/>
                <w:color w:val="000000"/>
                <w:kern w:val="0"/>
                <w:sz w:val="20"/>
                <w:szCs w:val="20"/>
                <w:u w:val="none" w:color="auto"/>
                <w:shd w:val="clear" w:fill="auto"/>
              </w:rPr>
              <w:t>≤24万元</w:t>
            </w:r>
          </w:p>
        </w:tc>
      </w:tr>
      <w:tr>
        <w:tblPrEx>
          <w:tblCellMar>
            <w:top w:w="0" w:type="dxa"/>
            <w:left w:w="108" w:type="dxa"/>
            <w:bottom w:w="0" w:type="dxa"/>
            <w:right w:w="108" w:type="dxa"/>
          </w:tblCellMar>
        </w:tblPrEx>
        <w:trPr>
          <w:gridAfter w:val="1"/>
          <w:wAfter w:w="234" w:type="dxa"/>
          <w:trHeight w:val="480" w:hRule="atLeast"/>
        </w:trPr>
        <w:tc>
          <w:tcPr>
            <w:tcW w:w="1977"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u w:val="none" w:color="auto"/>
                <w:shd w:val="clear" w:fill="auto"/>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8"/>
                <w:szCs w:val="28"/>
                <w:u w:val="none" w:color="auto"/>
                <w:shd w:val="clear" w:fill="auto"/>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kern w:val="0"/>
                <w:sz w:val="28"/>
                <w:szCs w:val="28"/>
                <w:u w:val="none" w:color="auto"/>
                <w:shd w:val="clear" w:fill="auto"/>
              </w:rPr>
            </w:pPr>
            <w:r>
              <w:rPr>
                <w:rFonts w:hint="eastAsia" w:ascii="仿宋_GB2312" w:hAnsi="仿宋_GB2312" w:eastAsia="仿宋_GB2312" w:cs="仿宋_GB2312"/>
                <w:kern w:val="0"/>
                <w:sz w:val="28"/>
                <w:szCs w:val="28"/>
                <w:u w:val="none" w:color="auto"/>
                <w:shd w:val="clear" w:fill="auto"/>
              </w:rPr>
              <w:t>成本指标</w:t>
            </w:r>
          </w:p>
        </w:tc>
        <w:tc>
          <w:tcPr>
            <w:tcW w:w="1452"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4"/>
                <w:u w:val="none" w:color="auto"/>
                <w:shd w:val="clear" w:fill="auto"/>
              </w:rPr>
            </w:pPr>
            <w:r>
              <w:rPr>
                <w:rFonts w:hint="eastAsia" w:ascii="仿宋_GB2312" w:hAnsi="仿宋_GB2312" w:eastAsia="仿宋_GB2312" w:cs="仿宋_GB2312"/>
                <w:sz w:val="24"/>
                <w:u w:val="none" w:color="auto"/>
                <w:shd w:val="clear" w:fill="auto"/>
              </w:rPr>
              <w:t>“两拆一增”打造点位</w:t>
            </w:r>
          </w:p>
        </w:tc>
        <w:tc>
          <w:tcPr>
            <w:tcW w:w="9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u w:val="none" w:color="auto"/>
                <w:shd w:val="clear" w:fill="auto"/>
              </w:rPr>
            </w:pPr>
            <w:r>
              <w:rPr>
                <w:rFonts w:hint="eastAsia" w:ascii="宋体" w:hAnsi="宋体" w:cs="宋体"/>
                <w:color w:val="000000"/>
                <w:kern w:val="0"/>
                <w:sz w:val="20"/>
                <w:szCs w:val="20"/>
                <w:u w:val="none" w:color="auto"/>
                <w:shd w:val="clear" w:fill="auto"/>
              </w:rPr>
              <w:t>≤10万元</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u w:val="none" w:color="auto"/>
                <w:shd w:val="clear" w:fill="auto"/>
              </w:rPr>
            </w:pPr>
            <w:r>
              <w:rPr>
                <w:rFonts w:hint="eastAsia" w:ascii="宋体" w:hAnsi="宋体" w:cs="宋体"/>
                <w:color w:val="000000"/>
                <w:kern w:val="0"/>
                <w:sz w:val="20"/>
                <w:szCs w:val="20"/>
                <w:u w:val="none" w:color="auto"/>
                <w:shd w:val="clear" w:fill="auto"/>
              </w:rPr>
              <w:t>≤10万元</w:t>
            </w:r>
          </w:p>
        </w:tc>
      </w:tr>
      <w:tr>
        <w:tblPrEx>
          <w:tblCellMar>
            <w:top w:w="0" w:type="dxa"/>
            <w:left w:w="108" w:type="dxa"/>
            <w:bottom w:w="0" w:type="dxa"/>
            <w:right w:w="108" w:type="dxa"/>
          </w:tblCellMar>
        </w:tblPrEx>
        <w:trPr>
          <w:gridAfter w:val="1"/>
          <w:wAfter w:w="234" w:type="dxa"/>
          <w:trHeight w:val="480" w:hRule="atLeast"/>
        </w:trPr>
        <w:tc>
          <w:tcPr>
            <w:tcW w:w="1977"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u w:val="none" w:color="auto"/>
                <w:shd w:val="clear" w:fill="auto"/>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8"/>
                <w:szCs w:val="28"/>
                <w:u w:val="none" w:color="auto"/>
                <w:shd w:val="clear" w:fill="auto"/>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kern w:val="0"/>
                <w:sz w:val="28"/>
                <w:szCs w:val="28"/>
                <w:u w:val="none" w:color="auto"/>
                <w:shd w:val="clear" w:fill="auto"/>
              </w:rPr>
            </w:pPr>
            <w:r>
              <w:rPr>
                <w:rFonts w:hint="eastAsia" w:ascii="仿宋_GB2312" w:hAnsi="仿宋_GB2312" w:eastAsia="仿宋_GB2312" w:cs="仿宋_GB2312"/>
                <w:kern w:val="0"/>
                <w:sz w:val="28"/>
                <w:szCs w:val="28"/>
                <w:u w:val="none" w:color="auto"/>
                <w:shd w:val="clear" w:fill="auto"/>
              </w:rPr>
              <w:t>成本指标</w:t>
            </w:r>
          </w:p>
        </w:tc>
        <w:tc>
          <w:tcPr>
            <w:tcW w:w="1452"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4"/>
                <w:u w:val="none" w:color="auto"/>
                <w:shd w:val="clear" w:fill="auto"/>
              </w:rPr>
            </w:pPr>
            <w:r>
              <w:rPr>
                <w:rFonts w:hint="eastAsia" w:ascii="仿宋_GB2312" w:hAnsi="仿宋_GB2312" w:eastAsia="仿宋_GB2312" w:cs="仿宋_GB2312"/>
                <w:sz w:val="24"/>
                <w:u w:val="none" w:color="auto"/>
                <w:shd w:val="clear" w:fill="auto"/>
              </w:rPr>
              <w:t>办理信访案件</w:t>
            </w:r>
          </w:p>
        </w:tc>
        <w:tc>
          <w:tcPr>
            <w:tcW w:w="9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u w:val="none" w:color="auto"/>
                <w:shd w:val="clear" w:fill="auto"/>
              </w:rPr>
            </w:pPr>
            <w:r>
              <w:rPr>
                <w:rFonts w:hint="eastAsia" w:ascii="宋体" w:hAnsi="宋体" w:cs="宋体"/>
                <w:color w:val="000000"/>
                <w:kern w:val="0"/>
                <w:sz w:val="20"/>
                <w:szCs w:val="20"/>
                <w:u w:val="none" w:color="auto"/>
                <w:shd w:val="clear" w:fill="auto"/>
              </w:rPr>
              <w:t>≤3万元</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u w:val="none" w:color="auto"/>
                <w:shd w:val="clear" w:fill="auto"/>
              </w:rPr>
            </w:pPr>
            <w:r>
              <w:rPr>
                <w:rFonts w:hint="eastAsia" w:ascii="宋体" w:hAnsi="宋体" w:cs="宋体"/>
                <w:color w:val="000000"/>
                <w:kern w:val="0"/>
                <w:sz w:val="20"/>
                <w:szCs w:val="20"/>
                <w:u w:val="none" w:color="auto"/>
                <w:shd w:val="clear" w:fill="auto"/>
              </w:rPr>
              <w:t>≤3万元</w:t>
            </w:r>
          </w:p>
        </w:tc>
      </w:tr>
      <w:tr>
        <w:tblPrEx>
          <w:tblCellMar>
            <w:top w:w="0" w:type="dxa"/>
            <w:left w:w="108" w:type="dxa"/>
            <w:bottom w:w="0" w:type="dxa"/>
            <w:right w:w="108" w:type="dxa"/>
          </w:tblCellMar>
        </w:tblPrEx>
        <w:trPr>
          <w:gridAfter w:val="1"/>
          <w:wAfter w:w="234" w:type="dxa"/>
          <w:trHeight w:val="480" w:hRule="atLeast"/>
        </w:trPr>
        <w:tc>
          <w:tcPr>
            <w:tcW w:w="1977"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u w:val="none" w:color="auto"/>
                <w:shd w:val="clear" w:fill="auto"/>
              </w:rPr>
            </w:pPr>
          </w:p>
        </w:tc>
        <w:tc>
          <w:tcPr>
            <w:tcW w:w="11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 w:val="28"/>
                <w:szCs w:val="28"/>
                <w:u w:val="none" w:color="auto"/>
                <w:shd w:val="clear" w:fill="auto"/>
              </w:rPr>
            </w:pPr>
            <w:r>
              <w:rPr>
                <w:rFonts w:hint="eastAsia" w:ascii="仿宋_GB2312" w:hAnsi="仿宋_GB2312" w:eastAsia="仿宋_GB2312" w:cs="仿宋_GB2312"/>
                <w:kern w:val="0"/>
                <w:sz w:val="28"/>
                <w:szCs w:val="28"/>
                <w:u w:val="none" w:color="auto"/>
                <w:shd w:val="clear" w:fill="auto"/>
              </w:rPr>
              <w:t>效益</w:t>
            </w:r>
            <w:r>
              <w:rPr>
                <w:rFonts w:hint="eastAsia" w:ascii="仿宋_GB2312" w:hAnsi="仿宋_GB2312" w:eastAsia="仿宋_GB2312" w:cs="仿宋_GB2312"/>
                <w:kern w:val="0"/>
                <w:sz w:val="28"/>
                <w:szCs w:val="28"/>
                <w:u w:val="none" w:color="auto"/>
                <w:shd w:val="clear" w:fill="auto"/>
              </w:rPr>
              <w:br w:type="textWrapping"/>
            </w:r>
            <w:r>
              <w:rPr>
                <w:rFonts w:hint="eastAsia" w:ascii="仿宋_GB2312" w:hAnsi="仿宋_GB2312" w:eastAsia="仿宋_GB2312" w:cs="仿宋_GB2312"/>
                <w:kern w:val="0"/>
                <w:sz w:val="28"/>
                <w:szCs w:val="28"/>
                <w:u w:val="none" w:color="auto"/>
                <w:shd w:val="clear" w:fill="auto"/>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u w:val="none" w:color="auto"/>
                <w:shd w:val="clear" w:fill="auto"/>
              </w:rPr>
            </w:pPr>
            <w:r>
              <w:rPr>
                <w:rFonts w:hint="eastAsia" w:ascii="仿宋_GB2312" w:hAnsi="仿宋_GB2312" w:eastAsia="仿宋_GB2312" w:cs="仿宋_GB2312"/>
                <w:kern w:val="0"/>
                <w:sz w:val="28"/>
                <w:szCs w:val="28"/>
                <w:u w:val="none" w:color="auto"/>
                <w:shd w:val="clear" w:fill="auto"/>
              </w:rPr>
              <w:t>经济效益指标</w:t>
            </w:r>
          </w:p>
        </w:tc>
        <w:tc>
          <w:tcPr>
            <w:tcW w:w="1452"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u w:val="none" w:color="auto"/>
                <w:shd w:val="clear" w:fill="auto"/>
              </w:rPr>
            </w:pPr>
          </w:p>
        </w:tc>
        <w:tc>
          <w:tcPr>
            <w:tcW w:w="961"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u w:val="none" w:color="auto"/>
                <w:shd w:val="clear" w:fill="auto"/>
              </w:rPr>
            </w:pP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u w:val="none" w:color="auto"/>
                <w:shd w:val="clear" w:fill="auto"/>
              </w:rPr>
            </w:pPr>
          </w:p>
        </w:tc>
      </w:tr>
      <w:tr>
        <w:tblPrEx>
          <w:tblCellMar>
            <w:top w:w="0" w:type="dxa"/>
            <w:left w:w="108" w:type="dxa"/>
            <w:bottom w:w="0" w:type="dxa"/>
            <w:right w:w="108" w:type="dxa"/>
          </w:tblCellMar>
        </w:tblPrEx>
        <w:trPr>
          <w:gridAfter w:val="1"/>
          <w:wAfter w:w="234" w:type="dxa"/>
          <w:trHeight w:val="480" w:hRule="atLeast"/>
        </w:trPr>
        <w:tc>
          <w:tcPr>
            <w:tcW w:w="1977"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u w:val="none" w:color="auto"/>
                <w:shd w:val="clear" w:fill="auto"/>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8"/>
                <w:szCs w:val="28"/>
                <w:u w:val="none" w:color="auto"/>
                <w:shd w:val="clear" w:fill="auto"/>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u w:val="none" w:color="auto"/>
                <w:shd w:val="clear" w:fill="auto"/>
              </w:rPr>
            </w:pPr>
            <w:r>
              <w:rPr>
                <w:rFonts w:hint="eastAsia" w:ascii="仿宋_GB2312" w:hAnsi="仿宋_GB2312" w:eastAsia="仿宋_GB2312" w:cs="仿宋_GB2312"/>
                <w:kern w:val="0"/>
                <w:sz w:val="28"/>
                <w:szCs w:val="28"/>
                <w:u w:val="none" w:color="auto"/>
                <w:shd w:val="clear" w:fill="auto"/>
              </w:rPr>
              <w:t>社会效益指标</w:t>
            </w:r>
          </w:p>
        </w:tc>
        <w:tc>
          <w:tcPr>
            <w:tcW w:w="1452"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u w:val="none" w:color="auto"/>
                <w:shd w:val="clear" w:fill="auto"/>
              </w:rPr>
            </w:pPr>
            <w:r>
              <w:rPr>
                <w:rFonts w:hint="eastAsia" w:ascii="仿宋_GB2312" w:hAnsi="仿宋_GB2312" w:eastAsia="仿宋_GB2312" w:cs="仿宋_GB2312"/>
                <w:szCs w:val="21"/>
                <w:u w:val="none" w:color="auto"/>
                <w:shd w:val="clear" w:fill="auto"/>
              </w:rPr>
              <w:t>保证违法建设零增长，创建省级生态县城，有效遏制“三违、五乱</w:t>
            </w:r>
            <w:r>
              <w:rPr>
                <w:rFonts w:hint="eastAsia" w:ascii="仿宋_GB2312" w:hAnsi="仿宋_GB2312" w:eastAsia="仿宋_GB2312" w:cs="仿宋_GB2312"/>
                <w:sz w:val="28"/>
                <w:szCs w:val="28"/>
                <w:u w:val="none" w:color="auto"/>
                <w:shd w:val="clear" w:fill="auto"/>
              </w:rPr>
              <w:t>”</w:t>
            </w:r>
            <w:r>
              <w:rPr>
                <w:u w:val="none" w:color="auto"/>
                <w:shd w:val="clear" w:fill="auto"/>
              </w:rPr>
              <w:t>。</w:t>
            </w:r>
          </w:p>
        </w:tc>
        <w:tc>
          <w:tcPr>
            <w:tcW w:w="961"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u w:val="none" w:color="auto"/>
                <w:shd w:val="clear" w:fill="auto"/>
              </w:rPr>
            </w:pPr>
            <w:r>
              <w:rPr>
                <w:rFonts w:hint="eastAsia" w:ascii="仿宋_GB2312" w:hAnsi="仿宋_GB2312" w:eastAsia="仿宋_GB2312" w:cs="仿宋_GB2312"/>
                <w:sz w:val="28"/>
                <w:szCs w:val="28"/>
                <w:u w:val="none" w:color="auto"/>
                <w:shd w:val="clear" w:fill="auto"/>
              </w:rPr>
              <w:t>长期</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u w:val="none" w:color="auto"/>
                <w:shd w:val="clear" w:fill="auto"/>
              </w:rPr>
            </w:pPr>
            <w:r>
              <w:rPr>
                <w:rFonts w:hint="eastAsia" w:ascii="仿宋_GB2312" w:hAnsi="仿宋_GB2312" w:eastAsia="仿宋_GB2312" w:cs="仿宋_GB2312"/>
                <w:sz w:val="28"/>
                <w:szCs w:val="28"/>
                <w:u w:val="none" w:color="auto"/>
                <w:shd w:val="clear" w:fill="auto"/>
              </w:rPr>
              <w:t>长期</w:t>
            </w:r>
          </w:p>
        </w:tc>
      </w:tr>
      <w:tr>
        <w:tblPrEx>
          <w:tblCellMar>
            <w:top w:w="0" w:type="dxa"/>
            <w:left w:w="108" w:type="dxa"/>
            <w:bottom w:w="0" w:type="dxa"/>
            <w:right w:w="108" w:type="dxa"/>
          </w:tblCellMar>
        </w:tblPrEx>
        <w:trPr>
          <w:gridAfter w:val="1"/>
          <w:wAfter w:w="234" w:type="dxa"/>
          <w:trHeight w:val="577" w:hRule="atLeast"/>
        </w:trPr>
        <w:tc>
          <w:tcPr>
            <w:tcW w:w="1977"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u w:val="none" w:color="auto"/>
                <w:shd w:val="clear" w:fill="auto"/>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8"/>
                <w:szCs w:val="28"/>
                <w:u w:val="none" w:color="auto"/>
                <w:shd w:val="clear" w:fill="auto"/>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ind w:left="463" w:leftChars="87" w:hanging="280" w:hangingChars="100"/>
              <w:jc w:val="left"/>
              <w:textAlignment w:val="bottom"/>
              <w:rPr>
                <w:rFonts w:ascii="仿宋_GB2312" w:hAnsi="仿宋_GB2312" w:eastAsia="仿宋_GB2312" w:cs="仿宋_GB2312"/>
                <w:sz w:val="28"/>
                <w:szCs w:val="28"/>
                <w:u w:val="none" w:color="auto"/>
                <w:shd w:val="clear" w:fill="auto"/>
              </w:rPr>
            </w:pPr>
            <w:r>
              <w:rPr>
                <w:rFonts w:hint="eastAsia" w:ascii="仿宋_GB2312" w:hAnsi="仿宋_GB2312" w:eastAsia="仿宋_GB2312" w:cs="仿宋_GB2312"/>
                <w:kern w:val="0"/>
                <w:sz w:val="28"/>
                <w:szCs w:val="28"/>
                <w:u w:val="none" w:color="auto"/>
                <w:shd w:val="clear" w:fill="auto"/>
              </w:rPr>
              <w:t>生态效益指标</w:t>
            </w:r>
          </w:p>
        </w:tc>
        <w:tc>
          <w:tcPr>
            <w:tcW w:w="1452"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u w:val="none" w:color="auto"/>
                <w:shd w:val="clear" w:fill="auto"/>
              </w:rPr>
            </w:pPr>
          </w:p>
        </w:tc>
        <w:tc>
          <w:tcPr>
            <w:tcW w:w="961"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u w:val="none" w:color="auto"/>
                <w:shd w:val="clear" w:fill="auto"/>
              </w:rPr>
            </w:pP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u w:val="none" w:color="auto"/>
                <w:shd w:val="clear" w:fill="auto"/>
              </w:rPr>
            </w:pPr>
          </w:p>
        </w:tc>
      </w:tr>
      <w:tr>
        <w:tblPrEx>
          <w:tblCellMar>
            <w:top w:w="0" w:type="dxa"/>
            <w:left w:w="108" w:type="dxa"/>
            <w:bottom w:w="0" w:type="dxa"/>
            <w:right w:w="108" w:type="dxa"/>
          </w:tblCellMar>
        </w:tblPrEx>
        <w:trPr>
          <w:gridAfter w:val="1"/>
          <w:wAfter w:w="234" w:type="dxa"/>
          <w:trHeight w:val="480" w:hRule="atLeast"/>
        </w:trPr>
        <w:tc>
          <w:tcPr>
            <w:tcW w:w="1977"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u w:val="none" w:color="auto"/>
                <w:shd w:val="clear" w:fill="auto"/>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8"/>
                <w:szCs w:val="28"/>
                <w:u w:val="none" w:color="auto"/>
                <w:shd w:val="clear" w:fill="auto"/>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u w:val="none" w:color="auto"/>
                <w:shd w:val="clear" w:fill="auto"/>
              </w:rPr>
            </w:pPr>
            <w:r>
              <w:rPr>
                <w:rFonts w:hint="eastAsia" w:ascii="仿宋_GB2312" w:hAnsi="仿宋_GB2312" w:eastAsia="仿宋_GB2312" w:cs="仿宋_GB2312"/>
                <w:kern w:val="0"/>
                <w:sz w:val="28"/>
                <w:szCs w:val="28"/>
                <w:u w:val="none" w:color="auto"/>
                <w:shd w:val="clear" w:fill="auto"/>
              </w:rPr>
              <w:t>可持续影响指标</w:t>
            </w:r>
          </w:p>
        </w:tc>
        <w:tc>
          <w:tcPr>
            <w:tcW w:w="1452"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u w:val="none" w:color="auto"/>
                <w:shd w:val="clear" w:fill="auto"/>
              </w:rPr>
            </w:pPr>
            <w:r>
              <w:rPr>
                <w:rFonts w:hint="eastAsia" w:ascii="仿宋_GB2312" w:hAnsi="仿宋_GB2312" w:eastAsia="仿宋_GB2312" w:cs="仿宋_GB2312"/>
                <w:sz w:val="20"/>
                <w:szCs w:val="20"/>
                <w:u w:val="none" w:color="auto"/>
                <w:shd w:val="clear" w:fill="auto"/>
              </w:rPr>
              <w:t>加快城市建设，提升市民满意度，促进城市发展</w:t>
            </w:r>
            <w:r>
              <w:rPr>
                <w:u w:val="none" w:color="auto"/>
                <w:shd w:val="clear" w:fill="auto"/>
              </w:rPr>
              <w:t>。</w:t>
            </w:r>
          </w:p>
        </w:tc>
        <w:tc>
          <w:tcPr>
            <w:tcW w:w="961"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u w:val="none" w:color="auto"/>
                <w:shd w:val="clear" w:fill="auto"/>
              </w:rPr>
            </w:pPr>
            <w:r>
              <w:rPr>
                <w:rFonts w:hint="eastAsia" w:ascii="仿宋_GB2312" w:hAnsi="仿宋_GB2312" w:eastAsia="仿宋_GB2312" w:cs="仿宋_GB2312"/>
                <w:sz w:val="28"/>
                <w:szCs w:val="28"/>
                <w:u w:val="none" w:color="auto"/>
                <w:shd w:val="clear" w:fill="auto"/>
              </w:rPr>
              <w:t>长期</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u w:val="none" w:color="auto"/>
                <w:shd w:val="clear" w:fill="auto"/>
              </w:rPr>
            </w:pPr>
            <w:r>
              <w:rPr>
                <w:rFonts w:hint="eastAsia" w:ascii="仿宋_GB2312" w:hAnsi="仿宋_GB2312" w:eastAsia="仿宋_GB2312" w:cs="仿宋_GB2312"/>
                <w:sz w:val="28"/>
                <w:szCs w:val="28"/>
                <w:u w:val="none" w:color="auto"/>
                <w:shd w:val="clear" w:fill="auto"/>
              </w:rPr>
              <w:t>长期</w:t>
            </w:r>
          </w:p>
        </w:tc>
      </w:tr>
      <w:tr>
        <w:tblPrEx>
          <w:tblCellMar>
            <w:top w:w="0" w:type="dxa"/>
            <w:left w:w="108" w:type="dxa"/>
            <w:bottom w:w="0" w:type="dxa"/>
            <w:right w:w="108" w:type="dxa"/>
          </w:tblCellMar>
        </w:tblPrEx>
        <w:trPr>
          <w:gridAfter w:val="1"/>
          <w:wAfter w:w="234" w:type="dxa"/>
          <w:trHeight w:val="530" w:hRule="atLeast"/>
        </w:trPr>
        <w:tc>
          <w:tcPr>
            <w:tcW w:w="1977" w:type="dxa"/>
            <w:vMerge w:val="continue"/>
            <w:tcBorders>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u w:val="none" w:color="auto"/>
                <w:shd w:val="clear" w:fill="auto"/>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u w:val="none" w:color="auto"/>
                <w:shd w:val="clear" w:fill="auto"/>
              </w:rPr>
            </w:pPr>
            <w:r>
              <w:rPr>
                <w:rFonts w:hint="eastAsia" w:ascii="仿宋_GB2312" w:hAnsi="仿宋_GB2312" w:eastAsia="仿宋_GB2312" w:cs="仿宋_GB2312"/>
                <w:kern w:val="0"/>
                <w:sz w:val="28"/>
                <w:szCs w:val="28"/>
                <w:u w:val="none" w:color="auto"/>
                <w:shd w:val="clear" w:fill="auto"/>
              </w:rPr>
              <w:t>满意</w:t>
            </w:r>
            <w:r>
              <w:rPr>
                <w:rFonts w:hint="eastAsia" w:ascii="仿宋_GB2312" w:hAnsi="仿宋_GB2312" w:eastAsia="仿宋_GB2312" w:cs="仿宋_GB2312"/>
                <w:kern w:val="0"/>
                <w:sz w:val="28"/>
                <w:szCs w:val="28"/>
                <w:u w:val="none" w:color="auto"/>
                <w:shd w:val="clear" w:fill="auto"/>
              </w:rPr>
              <w:br w:type="textWrapping"/>
            </w:r>
            <w:r>
              <w:rPr>
                <w:rFonts w:hint="eastAsia" w:ascii="仿宋_GB2312" w:hAnsi="仿宋_GB2312" w:eastAsia="仿宋_GB2312" w:cs="仿宋_GB2312"/>
                <w:kern w:val="0"/>
                <w:sz w:val="28"/>
                <w:szCs w:val="28"/>
                <w:u w:val="none" w:color="auto"/>
                <w:shd w:val="clear" w:fill="auto"/>
              </w:rPr>
              <w:t>度指标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kern w:val="0"/>
                <w:sz w:val="28"/>
                <w:szCs w:val="28"/>
                <w:u w:val="none" w:color="auto"/>
                <w:shd w:val="clear" w:fill="auto"/>
              </w:rPr>
            </w:pPr>
            <w:r>
              <w:rPr>
                <w:rFonts w:hint="eastAsia" w:ascii="仿宋_GB2312" w:hAnsi="仿宋_GB2312" w:eastAsia="仿宋_GB2312" w:cs="仿宋_GB2312"/>
                <w:kern w:val="0"/>
                <w:sz w:val="28"/>
                <w:szCs w:val="28"/>
                <w:u w:val="none" w:color="auto"/>
                <w:shd w:val="clear" w:fill="auto"/>
              </w:rPr>
              <w:t>满意度</w:t>
            </w:r>
          </w:p>
          <w:p>
            <w:pPr>
              <w:widowControl/>
              <w:spacing w:line="320" w:lineRule="exact"/>
              <w:jc w:val="center"/>
              <w:textAlignment w:val="bottom"/>
              <w:rPr>
                <w:rFonts w:ascii="仿宋_GB2312" w:hAnsi="仿宋_GB2312" w:eastAsia="仿宋_GB2312" w:cs="仿宋_GB2312"/>
                <w:sz w:val="28"/>
                <w:szCs w:val="28"/>
                <w:u w:val="none" w:color="auto"/>
                <w:shd w:val="clear" w:fill="auto"/>
              </w:rPr>
            </w:pPr>
            <w:r>
              <w:rPr>
                <w:rFonts w:hint="eastAsia" w:ascii="仿宋_GB2312" w:hAnsi="仿宋_GB2312" w:eastAsia="仿宋_GB2312" w:cs="仿宋_GB2312"/>
                <w:kern w:val="0"/>
                <w:sz w:val="28"/>
                <w:szCs w:val="28"/>
                <w:u w:val="none" w:color="auto"/>
                <w:shd w:val="clear" w:fill="auto"/>
              </w:rPr>
              <w:t>指标</w:t>
            </w:r>
          </w:p>
        </w:tc>
        <w:tc>
          <w:tcPr>
            <w:tcW w:w="1452"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u w:val="none" w:color="auto"/>
                <w:shd w:val="clear" w:fill="auto"/>
              </w:rPr>
            </w:pPr>
            <w:r>
              <w:rPr>
                <w:rFonts w:hint="eastAsia" w:ascii="仿宋_GB2312" w:hAnsi="仿宋_GB2312" w:eastAsia="仿宋_GB2312" w:cs="仿宋_GB2312"/>
                <w:sz w:val="22"/>
                <w:szCs w:val="22"/>
                <w:u w:val="none" w:color="auto"/>
                <w:shd w:val="clear" w:fill="auto"/>
              </w:rPr>
              <w:t>基层群众对城市管理工作的满意度</w:t>
            </w:r>
          </w:p>
        </w:tc>
        <w:tc>
          <w:tcPr>
            <w:tcW w:w="9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w:hAnsi="Arial" w:cs="Arial"/>
                <w:color w:val="000000"/>
                <w:sz w:val="20"/>
                <w:szCs w:val="20"/>
                <w:u w:val="none" w:color="auto"/>
                <w:shd w:val="clear" w:fill="auto"/>
              </w:rPr>
            </w:pPr>
            <w:r>
              <w:rPr>
                <w:rFonts w:ascii="Arial" w:hAnsi="Arial" w:cs="Arial"/>
                <w:color w:val="000000"/>
                <w:kern w:val="0"/>
                <w:sz w:val="20"/>
                <w:szCs w:val="20"/>
                <w:u w:val="none" w:color="auto"/>
                <w:shd w:val="clear" w:fill="auto"/>
              </w:rPr>
              <w:t>≥95</w:t>
            </w:r>
            <w:r>
              <w:rPr>
                <w:rStyle w:val="36"/>
                <w:rFonts w:hint="default"/>
                <w:u w:val="none" w:color="auto"/>
                <w:shd w:val="clear" w:fill="auto"/>
              </w:rPr>
              <w:t>%</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w:hAnsi="Arial" w:cs="Arial"/>
                <w:color w:val="000000"/>
                <w:sz w:val="20"/>
                <w:szCs w:val="20"/>
                <w:u w:val="none" w:color="auto"/>
                <w:shd w:val="clear" w:fill="auto"/>
              </w:rPr>
            </w:pPr>
            <w:r>
              <w:rPr>
                <w:rFonts w:ascii="Arial" w:hAnsi="Arial" w:cs="Arial"/>
                <w:color w:val="000000"/>
                <w:kern w:val="0"/>
                <w:sz w:val="20"/>
                <w:szCs w:val="20"/>
                <w:u w:val="none" w:color="auto"/>
                <w:shd w:val="clear" w:fill="auto"/>
              </w:rPr>
              <w:t>≥95</w:t>
            </w:r>
            <w:r>
              <w:rPr>
                <w:rFonts w:hint="eastAsia" w:ascii="宋体" w:hAnsi="宋体" w:cs="宋体"/>
                <w:color w:val="000000"/>
                <w:kern w:val="0"/>
                <w:sz w:val="20"/>
                <w:szCs w:val="20"/>
                <w:u w:val="none" w:color="auto"/>
                <w:shd w:val="clear" w:fill="auto"/>
              </w:rPr>
              <w:t>%</w:t>
            </w:r>
          </w:p>
        </w:tc>
      </w:tr>
    </w:tbl>
    <w:p>
      <w:pPr>
        <w:widowControl/>
        <w:adjustRightInd w:val="0"/>
        <w:snapToGrid w:val="0"/>
        <w:spacing w:line="580" w:lineRule="exact"/>
        <w:ind w:firstLine="640" w:firstLineChars="200"/>
        <w:contextualSpacing/>
        <w:jc w:val="left"/>
        <w:rPr>
          <w:rFonts w:ascii="仿宋_GB2312" w:hAnsi="宋体" w:eastAsia="仿宋_GB2312" w:cs="宋体"/>
          <w:kern w:val="0"/>
          <w:sz w:val="32"/>
          <w:szCs w:val="32"/>
          <w:u w:val="none" w:color="auto"/>
          <w:shd w:val="clear" w:color="auto" w:fill="auto"/>
          <w:lang w:val="zh-CN"/>
        </w:rPr>
      </w:pPr>
    </w:p>
    <w:p>
      <w:pPr>
        <w:pStyle w:val="3"/>
        <w:spacing w:before="93"/>
        <w:rPr>
          <w:rFonts w:hAnsi="宋体" w:cs="宋体"/>
          <w:sz w:val="32"/>
          <w:szCs w:val="32"/>
          <w:u w:val="none" w:color="auto"/>
          <w:shd w:val="clear" w:color="auto" w:fill="auto"/>
          <w:lang w:val="zh-CN"/>
        </w:rPr>
      </w:pPr>
    </w:p>
    <w:p>
      <w:pPr>
        <w:pStyle w:val="3"/>
        <w:spacing w:before="93"/>
        <w:rPr>
          <w:rFonts w:hAnsi="宋体" w:cs="宋体"/>
          <w:sz w:val="32"/>
          <w:szCs w:val="32"/>
          <w:u w:val="none" w:color="auto"/>
          <w:shd w:val="clear" w:color="auto" w:fill="auto"/>
          <w:lang w:val="zh-CN"/>
        </w:rPr>
      </w:pPr>
    </w:p>
    <w:p>
      <w:pPr>
        <w:pStyle w:val="3"/>
        <w:spacing w:before="93"/>
        <w:rPr>
          <w:rFonts w:hAnsi="宋体" w:cs="宋体"/>
          <w:sz w:val="32"/>
          <w:szCs w:val="32"/>
          <w:u w:val="none" w:color="auto"/>
          <w:shd w:val="clear" w:color="auto" w:fill="auto"/>
          <w:lang w:val="zh-CN"/>
        </w:rPr>
      </w:pPr>
    </w:p>
    <w:tbl>
      <w:tblPr>
        <w:tblStyle w:val="8"/>
        <w:tblpPr w:leftFromText="180" w:rightFromText="180" w:vertAnchor="text" w:horzAnchor="page" w:tblpX="1281" w:tblpY="660"/>
        <w:tblOverlap w:val="never"/>
        <w:tblW w:w="9811" w:type="dxa"/>
        <w:tblInd w:w="0" w:type="dxa"/>
        <w:tblLayout w:type="fixed"/>
        <w:tblCellMar>
          <w:top w:w="0" w:type="dxa"/>
          <w:left w:w="108" w:type="dxa"/>
          <w:bottom w:w="0" w:type="dxa"/>
          <w:right w:w="108" w:type="dxa"/>
        </w:tblCellMar>
      </w:tblPr>
      <w:tblGrid>
        <w:gridCol w:w="1976"/>
        <w:gridCol w:w="1142"/>
        <w:gridCol w:w="1635"/>
        <w:gridCol w:w="1452"/>
        <w:gridCol w:w="961"/>
        <w:gridCol w:w="2409"/>
        <w:gridCol w:w="236"/>
      </w:tblGrid>
      <w:tr>
        <w:tblPrEx>
          <w:tblCellMar>
            <w:top w:w="0" w:type="dxa"/>
            <w:left w:w="108" w:type="dxa"/>
            <w:bottom w:w="0" w:type="dxa"/>
            <w:right w:w="108" w:type="dxa"/>
          </w:tblCellMar>
        </w:tblPrEx>
        <w:trPr>
          <w:trHeight w:val="675" w:hRule="atLeast"/>
        </w:trPr>
        <w:tc>
          <w:tcPr>
            <w:tcW w:w="9577" w:type="dxa"/>
            <w:gridSpan w:val="6"/>
            <w:tcBorders>
              <w:top w:val="nil"/>
              <w:left w:val="nil"/>
              <w:bottom w:val="nil"/>
              <w:right w:val="nil"/>
            </w:tcBorders>
            <w:shd w:val="clear" w:color="auto" w:fill="auto"/>
            <w:vAlign w:val="center"/>
          </w:tcPr>
          <w:p>
            <w:pPr>
              <w:widowControl/>
              <w:textAlignment w:val="center"/>
              <w:rPr>
                <w:rFonts w:ascii="宋体" w:hAnsi="宋体" w:cs="宋体"/>
                <w:b/>
                <w:sz w:val="32"/>
                <w:szCs w:val="32"/>
                <w:u w:val="none" w:color="auto"/>
                <w:shd w:val="clear" w:fill="auto"/>
              </w:rPr>
            </w:pPr>
            <w:r>
              <w:rPr>
                <w:rFonts w:hint="eastAsia" w:ascii="宋体" w:hAnsi="宋体" w:cs="宋体"/>
                <w:b/>
                <w:sz w:val="32"/>
                <w:szCs w:val="32"/>
                <w:u w:val="none" w:color="auto"/>
                <w:shd w:val="clear" w:fill="auto"/>
              </w:rPr>
              <w:t>2021年100万元以上（含）特定目标类部门预算项目绩效目标自评</w:t>
            </w:r>
          </w:p>
        </w:tc>
        <w:tc>
          <w:tcPr>
            <w:tcW w:w="234" w:type="dxa"/>
            <w:tcBorders>
              <w:top w:val="nil"/>
              <w:left w:val="nil"/>
              <w:bottom w:val="nil"/>
              <w:right w:val="nil"/>
            </w:tcBorders>
            <w:shd w:val="clear" w:color="auto" w:fill="auto"/>
            <w:vAlign w:val="center"/>
          </w:tcPr>
          <w:p>
            <w:pPr>
              <w:widowControl/>
              <w:jc w:val="center"/>
              <w:textAlignment w:val="center"/>
              <w:rPr>
                <w:rFonts w:ascii="宋体" w:hAnsi="宋体" w:cs="宋体"/>
                <w:b/>
                <w:kern w:val="0"/>
                <w:sz w:val="32"/>
                <w:szCs w:val="32"/>
                <w:u w:val="none" w:color="auto"/>
                <w:shd w:val="clear" w:fill="auto"/>
              </w:rPr>
            </w:pPr>
          </w:p>
        </w:tc>
      </w:tr>
      <w:tr>
        <w:tblPrEx>
          <w:tblCellMar>
            <w:top w:w="0" w:type="dxa"/>
            <w:left w:w="108" w:type="dxa"/>
            <w:bottom w:w="0" w:type="dxa"/>
            <w:right w:w="108" w:type="dxa"/>
          </w:tblCellMar>
        </w:tblPrEx>
        <w:trPr>
          <w:gridAfter w:val="1"/>
          <w:wAfter w:w="234" w:type="dxa"/>
          <w:trHeight w:val="254" w:hRule="atLeast"/>
        </w:trPr>
        <w:tc>
          <w:tcPr>
            <w:tcW w:w="311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u w:val="none" w:color="auto"/>
                <w:shd w:val="clear" w:fill="auto"/>
              </w:rPr>
            </w:pPr>
            <w:r>
              <w:rPr>
                <w:rFonts w:hint="eastAsia" w:ascii="宋体" w:hAnsi="宋体" w:cs="宋体"/>
                <w:kern w:val="0"/>
                <w:sz w:val="24"/>
                <w:u w:val="none" w:color="auto"/>
                <w:shd w:val="clear" w:fill="auto"/>
              </w:rPr>
              <w:t>主管部门及代码</w:t>
            </w:r>
          </w:p>
        </w:tc>
        <w:tc>
          <w:tcPr>
            <w:tcW w:w="308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textAlignment w:val="center"/>
              <w:rPr>
                <w:rFonts w:ascii="宋体" w:hAnsi="宋体" w:cs="宋体"/>
                <w:sz w:val="24"/>
                <w:u w:val="none" w:color="auto"/>
                <w:shd w:val="clear" w:fill="auto"/>
              </w:rPr>
            </w:pPr>
            <w:r>
              <w:rPr>
                <w:rFonts w:hint="eastAsia" w:ascii="宋体" w:hAnsi="宋体" w:cs="宋体"/>
                <w:sz w:val="24"/>
                <w:u w:val="none" w:color="auto"/>
                <w:shd w:val="clear" w:fill="auto"/>
              </w:rPr>
              <w:t>2021年度公益性岗位人员及协勤人员经费</w:t>
            </w:r>
          </w:p>
        </w:tc>
        <w:tc>
          <w:tcPr>
            <w:tcW w:w="9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u w:val="none" w:color="auto"/>
                <w:shd w:val="clear" w:fill="auto"/>
              </w:rPr>
            </w:pPr>
            <w:r>
              <w:rPr>
                <w:rFonts w:hint="eastAsia" w:ascii="宋体" w:hAnsi="宋体" w:cs="宋体"/>
                <w:kern w:val="0"/>
                <w:sz w:val="24"/>
                <w:u w:val="none" w:color="auto"/>
                <w:shd w:val="clear" w:fill="auto"/>
              </w:rPr>
              <w:t>实施单位</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u w:val="none" w:color="auto"/>
                <w:shd w:val="clear" w:fill="auto"/>
              </w:rPr>
            </w:pPr>
            <w:r>
              <w:rPr>
                <w:rFonts w:hint="eastAsia" w:ascii="宋体" w:hAnsi="宋体" w:cs="宋体"/>
                <w:sz w:val="24"/>
                <w:u w:val="none" w:color="auto"/>
                <w:shd w:val="clear" w:fill="auto"/>
              </w:rPr>
              <w:t>通江县综合行政执法局</w:t>
            </w:r>
          </w:p>
        </w:tc>
      </w:tr>
      <w:tr>
        <w:tblPrEx>
          <w:tblCellMar>
            <w:top w:w="0" w:type="dxa"/>
            <w:left w:w="108" w:type="dxa"/>
            <w:bottom w:w="0" w:type="dxa"/>
            <w:right w:w="108" w:type="dxa"/>
          </w:tblCellMar>
        </w:tblPrEx>
        <w:trPr>
          <w:gridAfter w:val="1"/>
          <w:wAfter w:w="234" w:type="dxa"/>
          <w:trHeight w:val="341" w:hRule="atLeast"/>
        </w:trPr>
        <w:tc>
          <w:tcPr>
            <w:tcW w:w="311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u w:val="none" w:color="auto"/>
                <w:shd w:val="clear" w:fill="auto"/>
              </w:rPr>
            </w:pPr>
            <w:r>
              <w:rPr>
                <w:rFonts w:hint="eastAsia" w:ascii="宋体" w:hAnsi="宋体" w:cs="宋体"/>
                <w:kern w:val="0"/>
                <w:sz w:val="24"/>
                <w:u w:val="none" w:color="auto"/>
                <w:shd w:val="clear" w:fill="auto"/>
              </w:rPr>
              <w:t>项目预算</w:t>
            </w:r>
            <w:r>
              <w:rPr>
                <w:rFonts w:hint="eastAsia" w:ascii="宋体" w:hAnsi="宋体" w:cs="宋体"/>
                <w:kern w:val="0"/>
                <w:sz w:val="24"/>
                <w:u w:val="none" w:color="auto"/>
                <w:shd w:val="clear" w:fill="auto"/>
              </w:rPr>
              <w:br w:type="textWrapping"/>
            </w:r>
            <w:r>
              <w:rPr>
                <w:rFonts w:hint="eastAsia" w:ascii="宋体" w:hAnsi="宋体" w:cs="宋体"/>
                <w:kern w:val="0"/>
                <w:sz w:val="24"/>
                <w:u w:val="none" w:color="auto"/>
                <w:shd w:val="clear" w:fill="auto"/>
              </w:rPr>
              <w:t>执行情况</w:t>
            </w:r>
            <w:r>
              <w:rPr>
                <w:rFonts w:hint="eastAsia" w:ascii="宋体" w:hAnsi="宋体" w:cs="宋体"/>
                <w:kern w:val="0"/>
                <w:sz w:val="24"/>
                <w:u w:val="none" w:color="auto"/>
                <w:shd w:val="clear" w:fill="auto"/>
              </w:rPr>
              <w:br w:type="textWrapping"/>
            </w:r>
            <w:r>
              <w:rPr>
                <w:rFonts w:hint="eastAsia" w:ascii="宋体" w:hAnsi="宋体" w:cs="宋体"/>
                <w:kern w:val="0"/>
                <w:sz w:val="24"/>
                <w:u w:val="none" w:color="auto"/>
                <w:shd w:val="clear" w:fill="auto"/>
              </w:rPr>
              <w:t>（万元）</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u w:val="none" w:color="auto"/>
                <w:shd w:val="clear" w:fill="auto"/>
              </w:rPr>
            </w:pPr>
            <w:r>
              <w:rPr>
                <w:rFonts w:hint="eastAsia" w:ascii="宋体" w:hAnsi="宋体" w:cs="宋体"/>
                <w:kern w:val="0"/>
                <w:sz w:val="24"/>
                <w:u w:val="none" w:color="auto"/>
                <w:shd w:val="clear" w:fill="auto"/>
              </w:rPr>
              <w:t>预算数：</w:t>
            </w:r>
          </w:p>
        </w:tc>
        <w:tc>
          <w:tcPr>
            <w:tcW w:w="14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u w:val="none" w:color="auto"/>
                <w:shd w:val="clear" w:fill="auto"/>
              </w:rPr>
            </w:pPr>
            <w:r>
              <w:rPr>
                <w:rFonts w:hint="eastAsia" w:ascii="宋体" w:hAnsi="宋体" w:cs="宋体"/>
                <w:sz w:val="24"/>
                <w:u w:val="none" w:color="auto"/>
                <w:shd w:val="clear" w:fill="auto"/>
              </w:rPr>
              <w:t>183</w:t>
            </w:r>
          </w:p>
        </w:tc>
        <w:tc>
          <w:tcPr>
            <w:tcW w:w="9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u w:val="none" w:color="auto"/>
                <w:shd w:val="clear" w:fill="auto"/>
              </w:rPr>
            </w:pPr>
            <w:r>
              <w:rPr>
                <w:rFonts w:hint="eastAsia" w:ascii="宋体" w:hAnsi="宋体" w:cs="宋体"/>
                <w:kern w:val="0"/>
                <w:sz w:val="24"/>
                <w:u w:val="none" w:color="auto"/>
                <w:shd w:val="clear" w:fill="auto"/>
              </w:rPr>
              <w:t>执行数：</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right"/>
              <w:textAlignment w:val="center"/>
              <w:rPr>
                <w:rFonts w:ascii="宋体" w:hAnsi="宋体" w:cs="宋体"/>
                <w:sz w:val="24"/>
                <w:u w:val="none" w:color="auto"/>
                <w:shd w:val="clear" w:fill="auto"/>
              </w:rPr>
            </w:pPr>
            <w:r>
              <w:rPr>
                <w:rFonts w:hint="eastAsia" w:ascii="宋体" w:hAnsi="宋体" w:cs="宋体"/>
                <w:sz w:val="24"/>
                <w:u w:val="none" w:color="auto"/>
                <w:shd w:val="clear" w:fill="auto"/>
              </w:rPr>
              <w:t>183</w:t>
            </w:r>
          </w:p>
        </w:tc>
      </w:tr>
      <w:tr>
        <w:tblPrEx>
          <w:tblCellMar>
            <w:top w:w="0" w:type="dxa"/>
            <w:left w:w="108" w:type="dxa"/>
            <w:bottom w:w="0" w:type="dxa"/>
            <w:right w:w="108" w:type="dxa"/>
          </w:tblCellMar>
        </w:tblPrEx>
        <w:trPr>
          <w:gridAfter w:val="1"/>
          <w:wAfter w:w="234" w:type="dxa"/>
          <w:trHeight w:val="555" w:hRule="atLeast"/>
        </w:trPr>
        <w:tc>
          <w:tcPr>
            <w:tcW w:w="311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宋体" w:hAnsi="宋体" w:cs="宋体"/>
                <w:sz w:val="24"/>
                <w:u w:val="none" w:color="auto"/>
                <w:shd w:val="clear" w:fill="auto"/>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kern w:val="0"/>
                <w:sz w:val="24"/>
                <w:u w:val="none" w:color="auto"/>
                <w:shd w:val="clear" w:fill="auto"/>
              </w:rPr>
            </w:pPr>
            <w:r>
              <w:rPr>
                <w:rFonts w:hint="eastAsia" w:ascii="宋体" w:hAnsi="宋体" w:cs="宋体"/>
                <w:kern w:val="0"/>
                <w:sz w:val="24"/>
                <w:u w:val="none" w:color="auto"/>
                <w:shd w:val="clear" w:fill="auto"/>
              </w:rPr>
              <w:t>其中：</w:t>
            </w:r>
          </w:p>
          <w:p>
            <w:pPr>
              <w:widowControl/>
              <w:spacing w:line="320" w:lineRule="exact"/>
              <w:jc w:val="left"/>
              <w:textAlignment w:val="center"/>
              <w:rPr>
                <w:rFonts w:ascii="宋体" w:hAnsi="宋体" w:cs="宋体"/>
                <w:sz w:val="24"/>
                <w:u w:val="none" w:color="auto"/>
                <w:shd w:val="clear" w:fill="auto"/>
              </w:rPr>
            </w:pPr>
            <w:r>
              <w:rPr>
                <w:rFonts w:hint="eastAsia" w:ascii="宋体" w:hAnsi="宋体" w:cs="宋体"/>
                <w:kern w:val="0"/>
                <w:sz w:val="24"/>
                <w:u w:val="none" w:color="auto"/>
                <w:shd w:val="clear" w:fill="auto"/>
              </w:rPr>
              <w:t>财政拨款</w:t>
            </w:r>
          </w:p>
        </w:tc>
        <w:tc>
          <w:tcPr>
            <w:tcW w:w="14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u w:val="none" w:color="auto"/>
                <w:shd w:val="clear" w:fill="auto"/>
              </w:rPr>
            </w:pPr>
            <w:r>
              <w:rPr>
                <w:rFonts w:hint="eastAsia" w:ascii="宋体" w:hAnsi="宋体" w:cs="宋体"/>
                <w:sz w:val="24"/>
                <w:u w:val="none" w:color="auto"/>
                <w:shd w:val="clear" w:fill="auto"/>
              </w:rPr>
              <w:t>183</w:t>
            </w:r>
          </w:p>
        </w:tc>
        <w:tc>
          <w:tcPr>
            <w:tcW w:w="9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kern w:val="0"/>
                <w:sz w:val="24"/>
                <w:u w:val="none" w:color="auto"/>
                <w:shd w:val="clear" w:fill="auto"/>
              </w:rPr>
            </w:pPr>
            <w:r>
              <w:rPr>
                <w:rFonts w:hint="eastAsia" w:ascii="宋体" w:hAnsi="宋体" w:cs="宋体"/>
                <w:kern w:val="0"/>
                <w:sz w:val="24"/>
                <w:u w:val="none" w:color="auto"/>
                <w:shd w:val="clear" w:fill="auto"/>
              </w:rPr>
              <w:t>其中：</w:t>
            </w:r>
          </w:p>
          <w:p>
            <w:pPr>
              <w:widowControl/>
              <w:spacing w:line="320" w:lineRule="exact"/>
              <w:jc w:val="left"/>
              <w:textAlignment w:val="center"/>
              <w:rPr>
                <w:rFonts w:ascii="宋体" w:hAnsi="宋体" w:cs="宋体"/>
                <w:sz w:val="24"/>
                <w:u w:val="none" w:color="auto"/>
                <w:shd w:val="clear" w:fill="auto"/>
              </w:rPr>
            </w:pPr>
            <w:r>
              <w:rPr>
                <w:rFonts w:hint="eastAsia" w:ascii="宋体" w:hAnsi="宋体" w:cs="宋体"/>
                <w:kern w:val="0"/>
                <w:sz w:val="24"/>
                <w:u w:val="none" w:color="auto"/>
                <w:shd w:val="clear" w:fill="auto"/>
              </w:rPr>
              <w:t>财政拨款</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textAlignment w:val="center"/>
              <w:rPr>
                <w:rFonts w:ascii="宋体" w:hAnsi="宋体" w:cs="宋体"/>
                <w:sz w:val="24"/>
                <w:u w:val="none" w:color="auto"/>
                <w:shd w:val="clear" w:fill="auto"/>
              </w:rPr>
            </w:pPr>
            <w:r>
              <w:rPr>
                <w:rFonts w:hint="eastAsia" w:ascii="宋体" w:hAnsi="宋体" w:cs="宋体"/>
                <w:sz w:val="24"/>
                <w:u w:val="none" w:color="auto"/>
                <w:shd w:val="clear" w:fill="auto"/>
              </w:rPr>
              <w:t>183</w:t>
            </w:r>
          </w:p>
        </w:tc>
      </w:tr>
      <w:tr>
        <w:tblPrEx>
          <w:tblCellMar>
            <w:top w:w="0" w:type="dxa"/>
            <w:left w:w="108" w:type="dxa"/>
            <w:bottom w:w="0" w:type="dxa"/>
            <w:right w:w="108" w:type="dxa"/>
          </w:tblCellMar>
        </w:tblPrEx>
        <w:trPr>
          <w:gridAfter w:val="1"/>
          <w:wAfter w:w="234" w:type="dxa"/>
          <w:trHeight w:val="341" w:hRule="atLeast"/>
        </w:trPr>
        <w:tc>
          <w:tcPr>
            <w:tcW w:w="311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宋体" w:hAnsi="宋体" w:cs="宋体"/>
                <w:sz w:val="24"/>
                <w:u w:val="none" w:color="auto"/>
                <w:shd w:val="clear" w:fill="auto"/>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u w:val="none" w:color="auto"/>
                <w:shd w:val="clear" w:fill="auto"/>
              </w:rPr>
            </w:pPr>
            <w:r>
              <w:rPr>
                <w:rFonts w:hint="eastAsia" w:ascii="宋体" w:hAnsi="宋体" w:cs="宋体"/>
                <w:kern w:val="0"/>
                <w:sz w:val="24"/>
                <w:u w:val="none" w:color="auto"/>
                <w:shd w:val="clear" w:fill="auto"/>
              </w:rPr>
              <w:t>其他资金</w:t>
            </w:r>
          </w:p>
        </w:tc>
        <w:tc>
          <w:tcPr>
            <w:tcW w:w="14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u w:val="none" w:color="auto"/>
                <w:shd w:val="clear" w:fill="auto"/>
              </w:rPr>
            </w:pPr>
          </w:p>
        </w:tc>
        <w:tc>
          <w:tcPr>
            <w:tcW w:w="9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u w:val="none" w:color="auto"/>
                <w:shd w:val="clear" w:fill="auto"/>
              </w:rPr>
            </w:pPr>
            <w:r>
              <w:rPr>
                <w:rFonts w:hint="eastAsia" w:ascii="宋体" w:hAnsi="宋体" w:cs="宋体"/>
                <w:kern w:val="0"/>
                <w:sz w:val="24"/>
                <w:u w:val="none" w:color="auto"/>
                <w:shd w:val="clear" w:fill="auto"/>
              </w:rPr>
              <w:t>其他资金</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u w:val="none" w:color="auto"/>
                <w:shd w:val="clear" w:fill="auto"/>
              </w:rPr>
            </w:pPr>
          </w:p>
        </w:tc>
      </w:tr>
      <w:tr>
        <w:tblPrEx>
          <w:tblCellMar>
            <w:top w:w="0" w:type="dxa"/>
            <w:left w:w="108" w:type="dxa"/>
            <w:bottom w:w="0" w:type="dxa"/>
            <w:right w:w="108" w:type="dxa"/>
          </w:tblCellMar>
        </w:tblPrEx>
        <w:trPr>
          <w:gridAfter w:val="1"/>
          <w:wAfter w:w="234" w:type="dxa"/>
          <w:trHeight w:val="217" w:hRule="atLeast"/>
        </w:trPr>
        <w:tc>
          <w:tcPr>
            <w:tcW w:w="19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kern w:val="0"/>
                <w:sz w:val="24"/>
                <w:u w:val="none" w:color="auto"/>
                <w:shd w:val="clear" w:fill="auto"/>
              </w:rPr>
            </w:pPr>
            <w:r>
              <w:rPr>
                <w:rFonts w:hint="eastAsia" w:ascii="宋体" w:hAnsi="宋体" w:cs="宋体"/>
                <w:kern w:val="0"/>
                <w:sz w:val="24"/>
                <w:u w:val="none" w:color="auto"/>
                <w:shd w:val="clear" w:fill="auto"/>
              </w:rPr>
              <w:t>年度总体目标</w:t>
            </w:r>
          </w:p>
          <w:p>
            <w:pPr>
              <w:widowControl/>
              <w:spacing w:line="320" w:lineRule="exact"/>
              <w:jc w:val="center"/>
              <w:textAlignment w:val="center"/>
              <w:rPr>
                <w:rFonts w:ascii="宋体" w:hAnsi="宋体" w:cs="宋体"/>
                <w:sz w:val="24"/>
                <w:u w:val="none" w:color="auto"/>
                <w:shd w:val="clear" w:fill="auto"/>
              </w:rPr>
            </w:pPr>
            <w:r>
              <w:rPr>
                <w:rFonts w:hint="eastAsia" w:ascii="宋体" w:hAnsi="宋体" w:cs="宋体"/>
                <w:kern w:val="0"/>
                <w:sz w:val="24"/>
                <w:u w:val="none" w:color="auto"/>
                <w:shd w:val="clear" w:fill="auto"/>
              </w:rPr>
              <w:t>完成情况</w:t>
            </w:r>
          </w:p>
        </w:tc>
        <w:tc>
          <w:tcPr>
            <w:tcW w:w="422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u w:val="none" w:color="auto"/>
                <w:shd w:val="clear" w:fill="auto"/>
              </w:rPr>
            </w:pPr>
            <w:r>
              <w:rPr>
                <w:rFonts w:hint="eastAsia" w:ascii="宋体" w:hAnsi="宋体" w:cs="宋体"/>
                <w:kern w:val="0"/>
                <w:sz w:val="24"/>
                <w:u w:val="none" w:color="auto"/>
                <w:shd w:val="clear" w:fill="auto"/>
              </w:rPr>
              <w:t>预期目标</w:t>
            </w:r>
          </w:p>
        </w:tc>
        <w:tc>
          <w:tcPr>
            <w:tcW w:w="33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u w:val="none" w:color="auto"/>
                <w:shd w:val="clear" w:fill="auto"/>
              </w:rPr>
            </w:pPr>
            <w:r>
              <w:rPr>
                <w:rFonts w:hint="eastAsia" w:ascii="宋体" w:hAnsi="宋体" w:cs="宋体"/>
                <w:kern w:val="0"/>
                <w:sz w:val="24"/>
                <w:u w:val="none" w:color="auto"/>
                <w:shd w:val="clear" w:fill="auto"/>
              </w:rPr>
              <w:t>目标实际完成情况</w:t>
            </w:r>
          </w:p>
        </w:tc>
      </w:tr>
      <w:tr>
        <w:tblPrEx>
          <w:tblCellMar>
            <w:top w:w="0" w:type="dxa"/>
            <w:left w:w="108" w:type="dxa"/>
            <w:bottom w:w="0" w:type="dxa"/>
            <w:right w:w="108" w:type="dxa"/>
          </w:tblCellMar>
        </w:tblPrEx>
        <w:trPr>
          <w:gridAfter w:val="1"/>
          <w:wAfter w:w="234" w:type="dxa"/>
          <w:trHeight w:val="797" w:hRule="atLeast"/>
        </w:trPr>
        <w:tc>
          <w:tcPr>
            <w:tcW w:w="19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宋体" w:hAnsi="宋体" w:cs="宋体"/>
                <w:sz w:val="24"/>
                <w:u w:val="none" w:color="auto"/>
                <w:shd w:val="clear" w:fill="auto"/>
              </w:rPr>
            </w:pPr>
          </w:p>
        </w:tc>
        <w:tc>
          <w:tcPr>
            <w:tcW w:w="4229" w:type="dxa"/>
            <w:gridSpan w:val="3"/>
            <w:tcBorders>
              <w:top w:val="single" w:color="000000" w:sz="4" w:space="0"/>
              <w:left w:val="single" w:color="000000" w:sz="4" w:space="0"/>
              <w:bottom w:val="single" w:color="000000" w:sz="4" w:space="0"/>
              <w:right w:val="single" w:color="000000" w:sz="4" w:space="0"/>
            </w:tcBorders>
            <w:shd w:val="clear" w:color="auto" w:fill="auto"/>
          </w:tcPr>
          <w:p>
            <w:pPr>
              <w:widowControl/>
              <w:spacing w:line="320" w:lineRule="exact"/>
              <w:jc w:val="left"/>
              <w:textAlignment w:val="top"/>
              <w:rPr>
                <w:rFonts w:ascii="宋体" w:hAnsi="宋体" w:cs="宋体"/>
                <w:sz w:val="24"/>
                <w:u w:val="none" w:color="auto"/>
                <w:shd w:val="clear" w:fill="auto"/>
              </w:rPr>
            </w:pPr>
            <w:r>
              <w:rPr>
                <w:rFonts w:hint="eastAsia" w:ascii="宋体" w:hAnsi="宋体" w:cs="宋体"/>
                <w:sz w:val="24"/>
                <w:u w:val="none" w:color="auto"/>
                <w:shd w:val="clear" w:fill="auto"/>
              </w:rPr>
              <w:t>保障城市管理公益性岗位人员及协勤人员工作正常运转，维护市容市貌及市场秩序，创建省级生态县城，遏制“三违”“五乱”市容市貌整治</w:t>
            </w:r>
            <w:r>
              <w:rPr>
                <w:u w:val="none" w:color="auto"/>
                <w:shd w:val="clear" w:fill="auto"/>
              </w:rPr>
              <w:t>。</w:t>
            </w:r>
          </w:p>
        </w:tc>
        <w:tc>
          <w:tcPr>
            <w:tcW w:w="3371" w:type="dxa"/>
            <w:gridSpan w:val="2"/>
            <w:tcBorders>
              <w:top w:val="single" w:color="000000" w:sz="4" w:space="0"/>
              <w:left w:val="single" w:color="000000" w:sz="4" w:space="0"/>
              <w:bottom w:val="single" w:color="000000" w:sz="4" w:space="0"/>
              <w:right w:val="single" w:color="000000" w:sz="4" w:space="0"/>
            </w:tcBorders>
            <w:shd w:val="clear" w:color="auto" w:fill="auto"/>
          </w:tcPr>
          <w:p>
            <w:pPr>
              <w:widowControl/>
              <w:spacing w:line="320" w:lineRule="exact"/>
              <w:jc w:val="left"/>
              <w:textAlignment w:val="top"/>
              <w:rPr>
                <w:rFonts w:ascii="宋体" w:hAnsi="宋体" w:cs="宋体"/>
                <w:sz w:val="24"/>
                <w:u w:val="none" w:color="auto"/>
                <w:shd w:val="clear" w:fill="auto"/>
              </w:rPr>
            </w:pPr>
            <w:r>
              <w:rPr>
                <w:rFonts w:hint="eastAsia" w:ascii="宋体" w:hAnsi="宋体" w:cs="宋体"/>
                <w:sz w:val="24"/>
                <w:u w:val="none" w:color="auto"/>
                <w:shd w:val="clear" w:fill="auto"/>
              </w:rPr>
              <w:t>保障城市管理公益性岗位人员及协勤人员工作正常运转，维护市容市貌及市场秩序，创建省级生态县城，遏制“三违”“五乱”市容市貌整治</w:t>
            </w:r>
            <w:r>
              <w:rPr>
                <w:u w:val="none" w:color="auto"/>
                <w:shd w:val="clear" w:fill="auto"/>
              </w:rPr>
              <w:t>。</w:t>
            </w:r>
          </w:p>
        </w:tc>
      </w:tr>
      <w:tr>
        <w:tblPrEx>
          <w:tblCellMar>
            <w:top w:w="0" w:type="dxa"/>
            <w:left w:w="108" w:type="dxa"/>
            <w:bottom w:w="0" w:type="dxa"/>
            <w:right w:w="108" w:type="dxa"/>
          </w:tblCellMar>
        </w:tblPrEx>
        <w:trPr>
          <w:gridAfter w:val="1"/>
          <w:wAfter w:w="234" w:type="dxa"/>
          <w:trHeight w:val="693" w:hRule="atLeast"/>
        </w:trPr>
        <w:tc>
          <w:tcPr>
            <w:tcW w:w="1977" w:type="dxa"/>
            <w:vMerge w:val="restart"/>
            <w:tcBorders>
              <w:top w:val="single" w:color="000000" w:sz="4" w:space="0"/>
              <w:left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sz w:val="28"/>
                <w:szCs w:val="28"/>
                <w:u w:val="none" w:color="auto"/>
                <w:shd w:val="clear" w:fill="auto"/>
              </w:rPr>
            </w:pPr>
            <w:r>
              <w:rPr>
                <w:rFonts w:hint="eastAsia" w:ascii="仿宋_GB2312" w:hAnsi="仿宋_GB2312" w:eastAsia="仿宋_GB2312" w:cs="仿宋_GB2312"/>
                <w:kern w:val="0"/>
                <w:sz w:val="28"/>
                <w:szCs w:val="28"/>
                <w:u w:val="none" w:color="auto"/>
                <w:shd w:val="clear" w:fill="auto"/>
              </w:rPr>
              <w:t>年度绩效指标完成情况</w:t>
            </w:r>
          </w:p>
        </w:tc>
        <w:tc>
          <w:tcPr>
            <w:tcW w:w="1142" w:type="dxa"/>
            <w:tcBorders>
              <w:top w:val="single" w:color="000000" w:sz="4" w:space="0"/>
              <w:left w:val="nil"/>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kern w:val="0"/>
                <w:sz w:val="28"/>
                <w:szCs w:val="28"/>
                <w:u w:val="none" w:color="auto"/>
                <w:shd w:val="clear" w:fill="auto"/>
              </w:rPr>
            </w:pPr>
            <w:r>
              <w:rPr>
                <w:rFonts w:hint="eastAsia" w:ascii="仿宋_GB2312" w:hAnsi="仿宋_GB2312" w:eastAsia="仿宋_GB2312" w:cs="仿宋_GB2312"/>
                <w:kern w:val="0"/>
                <w:sz w:val="28"/>
                <w:szCs w:val="28"/>
                <w:u w:val="none" w:color="auto"/>
                <w:shd w:val="clear" w:fill="auto"/>
              </w:rPr>
              <w:t>一级</w:t>
            </w:r>
          </w:p>
          <w:p>
            <w:pPr>
              <w:widowControl/>
              <w:spacing w:line="320" w:lineRule="exact"/>
              <w:jc w:val="center"/>
              <w:textAlignment w:val="center"/>
              <w:rPr>
                <w:rFonts w:ascii="仿宋_GB2312" w:hAnsi="仿宋_GB2312" w:eastAsia="仿宋_GB2312" w:cs="仿宋_GB2312"/>
                <w:sz w:val="28"/>
                <w:szCs w:val="28"/>
                <w:u w:val="none" w:color="auto"/>
                <w:shd w:val="clear" w:fill="auto"/>
              </w:rPr>
            </w:pPr>
            <w:r>
              <w:rPr>
                <w:rFonts w:hint="eastAsia" w:ascii="仿宋_GB2312" w:hAnsi="仿宋_GB2312" w:eastAsia="仿宋_GB2312" w:cs="仿宋_GB2312"/>
                <w:kern w:val="0"/>
                <w:sz w:val="28"/>
                <w:szCs w:val="28"/>
                <w:u w:val="none" w:color="auto"/>
                <w:shd w:val="clear" w:fill="auto"/>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kern w:val="0"/>
                <w:sz w:val="28"/>
                <w:szCs w:val="28"/>
                <w:u w:val="none" w:color="auto"/>
                <w:shd w:val="clear" w:fill="auto"/>
              </w:rPr>
            </w:pPr>
            <w:r>
              <w:rPr>
                <w:rFonts w:hint="eastAsia" w:ascii="仿宋_GB2312" w:hAnsi="仿宋_GB2312" w:eastAsia="仿宋_GB2312" w:cs="仿宋_GB2312"/>
                <w:kern w:val="0"/>
                <w:sz w:val="28"/>
                <w:szCs w:val="28"/>
                <w:u w:val="none" w:color="auto"/>
                <w:shd w:val="clear" w:fill="auto"/>
              </w:rPr>
              <w:t>二级</w:t>
            </w:r>
          </w:p>
          <w:p>
            <w:pPr>
              <w:widowControl/>
              <w:spacing w:line="320" w:lineRule="exact"/>
              <w:jc w:val="center"/>
              <w:textAlignment w:val="center"/>
              <w:rPr>
                <w:rFonts w:ascii="仿宋_GB2312" w:hAnsi="仿宋_GB2312" w:eastAsia="仿宋_GB2312" w:cs="仿宋_GB2312"/>
                <w:sz w:val="28"/>
                <w:szCs w:val="28"/>
                <w:u w:val="none" w:color="auto"/>
                <w:shd w:val="clear" w:fill="auto"/>
              </w:rPr>
            </w:pPr>
            <w:r>
              <w:rPr>
                <w:rFonts w:hint="eastAsia" w:ascii="仿宋_GB2312" w:hAnsi="仿宋_GB2312" w:eastAsia="仿宋_GB2312" w:cs="仿宋_GB2312"/>
                <w:kern w:val="0"/>
                <w:sz w:val="28"/>
                <w:szCs w:val="28"/>
                <w:u w:val="none" w:color="auto"/>
                <w:shd w:val="clear" w:fill="auto"/>
              </w:rPr>
              <w:t>指标</w:t>
            </w:r>
          </w:p>
        </w:tc>
        <w:tc>
          <w:tcPr>
            <w:tcW w:w="14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kern w:val="0"/>
                <w:sz w:val="28"/>
                <w:szCs w:val="28"/>
                <w:u w:val="none" w:color="auto"/>
                <w:shd w:val="clear" w:fill="auto"/>
              </w:rPr>
            </w:pPr>
            <w:r>
              <w:rPr>
                <w:rFonts w:hint="eastAsia" w:ascii="仿宋_GB2312" w:hAnsi="仿宋_GB2312" w:eastAsia="仿宋_GB2312" w:cs="仿宋_GB2312"/>
                <w:kern w:val="0"/>
                <w:sz w:val="28"/>
                <w:szCs w:val="28"/>
                <w:u w:val="none" w:color="auto"/>
                <w:shd w:val="clear" w:fill="auto"/>
              </w:rPr>
              <w:t>三级</w:t>
            </w:r>
          </w:p>
          <w:p>
            <w:pPr>
              <w:widowControl/>
              <w:spacing w:line="320" w:lineRule="exact"/>
              <w:jc w:val="center"/>
              <w:textAlignment w:val="center"/>
              <w:rPr>
                <w:rFonts w:ascii="仿宋_GB2312" w:hAnsi="仿宋_GB2312" w:eastAsia="仿宋_GB2312" w:cs="仿宋_GB2312"/>
                <w:sz w:val="28"/>
                <w:szCs w:val="28"/>
                <w:u w:val="none" w:color="auto"/>
                <w:shd w:val="clear" w:fill="auto"/>
              </w:rPr>
            </w:pPr>
            <w:r>
              <w:rPr>
                <w:rFonts w:hint="eastAsia" w:ascii="仿宋_GB2312" w:hAnsi="仿宋_GB2312" w:eastAsia="仿宋_GB2312" w:cs="仿宋_GB2312"/>
                <w:kern w:val="0"/>
                <w:sz w:val="28"/>
                <w:szCs w:val="28"/>
                <w:u w:val="none" w:color="auto"/>
                <w:shd w:val="clear" w:fill="auto"/>
              </w:rPr>
              <w:t>指标</w:t>
            </w:r>
          </w:p>
        </w:tc>
        <w:tc>
          <w:tcPr>
            <w:tcW w:w="9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sz w:val="28"/>
                <w:szCs w:val="28"/>
                <w:u w:val="none" w:color="auto"/>
                <w:shd w:val="clear" w:fill="auto"/>
              </w:rPr>
            </w:pPr>
            <w:r>
              <w:rPr>
                <w:rFonts w:hint="eastAsia" w:ascii="仿宋_GB2312" w:hAnsi="仿宋_GB2312" w:eastAsia="仿宋_GB2312" w:cs="仿宋_GB2312"/>
                <w:kern w:val="0"/>
                <w:sz w:val="28"/>
                <w:szCs w:val="28"/>
                <w:u w:val="none" w:color="auto"/>
                <w:shd w:val="clear" w:fill="auto"/>
              </w:rPr>
              <w:t>预期指标值</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sz w:val="28"/>
                <w:szCs w:val="28"/>
                <w:u w:val="none" w:color="auto"/>
                <w:shd w:val="clear" w:fill="auto"/>
              </w:rPr>
            </w:pPr>
            <w:r>
              <w:rPr>
                <w:rFonts w:hint="eastAsia" w:ascii="仿宋_GB2312" w:hAnsi="仿宋_GB2312" w:eastAsia="仿宋_GB2312" w:cs="仿宋_GB2312"/>
                <w:kern w:val="0"/>
                <w:sz w:val="28"/>
                <w:szCs w:val="28"/>
                <w:u w:val="none" w:color="auto"/>
                <w:shd w:val="clear" w:fill="auto"/>
              </w:rPr>
              <w:t>实际完成指标值</w:t>
            </w:r>
          </w:p>
        </w:tc>
      </w:tr>
      <w:tr>
        <w:tblPrEx>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u w:val="none" w:color="auto"/>
                <w:shd w:val="clear" w:fill="auto"/>
              </w:rPr>
            </w:pPr>
          </w:p>
        </w:tc>
        <w:tc>
          <w:tcPr>
            <w:tcW w:w="11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kern w:val="0"/>
                <w:sz w:val="28"/>
                <w:szCs w:val="28"/>
                <w:u w:val="none" w:color="auto"/>
                <w:shd w:val="clear" w:fill="auto"/>
              </w:rPr>
            </w:pPr>
            <w:r>
              <w:rPr>
                <w:rFonts w:hint="eastAsia" w:ascii="仿宋_GB2312" w:hAnsi="仿宋_GB2312" w:eastAsia="仿宋_GB2312" w:cs="仿宋_GB2312"/>
                <w:kern w:val="0"/>
                <w:sz w:val="28"/>
                <w:szCs w:val="28"/>
                <w:u w:val="none" w:color="auto"/>
                <w:shd w:val="clear" w:fill="auto"/>
              </w:rPr>
              <w:t>完成</w:t>
            </w:r>
          </w:p>
          <w:p>
            <w:pPr>
              <w:widowControl/>
              <w:spacing w:line="320" w:lineRule="exact"/>
              <w:jc w:val="center"/>
              <w:textAlignment w:val="bottom"/>
              <w:rPr>
                <w:rFonts w:ascii="仿宋_GB2312" w:hAnsi="仿宋_GB2312" w:eastAsia="仿宋_GB2312" w:cs="仿宋_GB2312"/>
                <w:sz w:val="28"/>
                <w:szCs w:val="28"/>
                <w:u w:val="none" w:color="auto"/>
                <w:shd w:val="clear" w:fill="auto"/>
              </w:rPr>
            </w:pPr>
            <w:r>
              <w:rPr>
                <w:rFonts w:hint="eastAsia" w:ascii="仿宋_GB2312" w:hAnsi="仿宋_GB2312" w:eastAsia="仿宋_GB2312" w:cs="仿宋_GB2312"/>
                <w:kern w:val="0"/>
                <w:sz w:val="28"/>
                <w:szCs w:val="28"/>
                <w:u w:val="none" w:color="auto"/>
                <w:shd w:val="clear" w:fill="auto"/>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u w:val="none" w:color="auto"/>
                <w:shd w:val="clear" w:fill="auto"/>
              </w:rPr>
            </w:pPr>
            <w:r>
              <w:rPr>
                <w:rFonts w:hint="eastAsia" w:ascii="仿宋_GB2312" w:hAnsi="仿宋_GB2312" w:eastAsia="仿宋_GB2312" w:cs="仿宋_GB2312"/>
                <w:kern w:val="0"/>
                <w:sz w:val="28"/>
                <w:szCs w:val="28"/>
                <w:u w:val="none" w:color="auto"/>
                <w:shd w:val="clear" w:fill="auto"/>
              </w:rPr>
              <w:t>数量指标</w:t>
            </w:r>
          </w:p>
        </w:tc>
        <w:tc>
          <w:tcPr>
            <w:tcW w:w="1452"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4"/>
                <w:u w:val="none" w:color="auto"/>
                <w:shd w:val="clear" w:fill="auto"/>
              </w:rPr>
            </w:pPr>
            <w:r>
              <w:rPr>
                <w:rFonts w:hint="eastAsia" w:ascii="仿宋_GB2312" w:hAnsi="仿宋_GB2312" w:eastAsia="仿宋_GB2312" w:cs="仿宋_GB2312"/>
                <w:sz w:val="24"/>
                <w:u w:val="none" w:color="auto"/>
                <w:shd w:val="clear" w:fill="auto"/>
              </w:rPr>
              <w:t>聘请公益性岗位人员</w:t>
            </w:r>
          </w:p>
        </w:tc>
        <w:tc>
          <w:tcPr>
            <w:tcW w:w="961"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u w:val="none" w:color="auto"/>
                <w:shd w:val="clear" w:fill="auto"/>
              </w:rPr>
            </w:pPr>
            <w:r>
              <w:rPr>
                <w:rFonts w:hint="eastAsia" w:ascii="仿宋_GB2312" w:hAnsi="仿宋_GB2312" w:eastAsia="仿宋_GB2312" w:cs="仿宋_GB2312"/>
                <w:sz w:val="28"/>
                <w:szCs w:val="28"/>
                <w:u w:val="none" w:color="auto"/>
                <w:shd w:val="clear" w:fill="auto"/>
              </w:rPr>
              <w:t>65人</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u w:val="none" w:color="auto"/>
                <w:shd w:val="clear" w:fill="auto"/>
              </w:rPr>
            </w:pPr>
            <w:r>
              <w:rPr>
                <w:rFonts w:hint="eastAsia" w:ascii="仿宋_GB2312" w:hAnsi="仿宋_GB2312" w:eastAsia="仿宋_GB2312" w:cs="仿宋_GB2312"/>
                <w:sz w:val="28"/>
                <w:szCs w:val="28"/>
                <w:u w:val="none" w:color="auto"/>
                <w:shd w:val="clear" w:fill="auto"/>
              </w:rPr>
              <w:t>65人</w:t>
            </w:r>
          </w:p>
        </w:tc>
      </w:tr>
      <w:tr>
        <w:tblPrEx>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u w:val="none" w:color="auto"/>
                <w:shd w:val="clear" w:fill="auto"/>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8"/>
                <w:szCs w:val="28"/>
                <w:u w:val="none" w:color="auto"/>
                <w:shd w:val="clear" w:fill="auto"/>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u w:val="none" w:color="auto"/>
                <w:shd w:val="clear" w:fill="auto"/>
              </w:rPr>
            </w:pPr>
            <w:r>
              <w:rPr>
                <w:rFonts w:hint="eastAsia" w:ascii="仿宋_GB2312" w:hAnsi="仿宋_GB2312" w:eastAsia="仿宋_GB2312" w:cs="仿宋_GB2312"/>
                <w:kern w:val="0"/>
                <w:sz w:val="28"/>
                <w:szCs w:val="28"/>
                <w:u w:val="none" w:color="auto"/>
                <w:shd w:val="clear" w:fill="auto"/>
              </w:rPr>
              <w:t>数量指标</w:t>
            </w:r>
          </w:p>
        </w:tc>
        <w:tc>
          <w:tcPr>
            <w:tcW w:w="1452"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4"/>
                <w:u w:val="none" w:color="auto"/>
                <w:shd w:val="clear" w:fill="auto"/>
              </w:rPr>
            </w:pPr>
            <w:r>
              <w:rPr>
                <w:rFonts w:hint="eastAsia" w:ascii="仿宋_GB2312" w:hAnsi="仿宋_GB2312" w:eastAsia="仿宋_GB2312" w:cs="仿宋_GB2312"/>
                <w:sz w:val="24"/>
                <w:u w:val="none" w:color="auto"/>
                <w:shd w:val="clear" w:fill="auto"/>
              </w:rPr>
              <w:t>聘请协勤人员</w:t>
            </w:r>
          </w:p>
        </w:tc>
        <w:tc>
          <w:tcPr>
            <w:tcW w:w="961"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u w:val="none" w:color="auto"/>
                <w:shd w:val="clear" w:fill="auto"/>
              </w:rPr>
            </w:pPr>
            <w:r>
              <w:rPr>
                <w:rFonts w:hint="eastAsia" w:ascii="仿宋_GB2312" w:hAnsi="仿宋_GB2312" w:eastAsia="仿宋_GB2312" w:cs="仿宋_GB2312"/>
                <w:sz w:val="28"/>
                <w:szCs w:val="28"/>
                <w:u w:val="none" w:color="auto"/>
                <w:shd w:val="clear" w:fill="auto"/>
              </w:rPr>
              <w:t>24人</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u w:val="none" w:color="auto"/>
                <w:shd w:val="clear" w:fill="auto"/>
              </w:rPr>
            </w:pPr>
            <w:r>
              <w:rPr>
                <w:rFonts w:hint="eastAsia" w:ascii="仿宋_GB2312" w:hAnsi="仿宋_GB2312" w:eastAsia="仿宋_GB2312" w:cs="仿宋_GB2312"/>
                <w:sz w:val="28"/>
                <w:szCs w:val="28"/>
                <w:u w:val="none" w:color="auto"/>
                <w:shd w:val="clear" w:fill="auto"/>
              </w:rPr>
              <w:t>24人</w:t>
            </w:r>
          </w:p>
        </w:tc>
      </w:tr>
      <w:tr>
        <w:tblPrEx>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u w:val="none" w:color="auto"/>
                <w:shd w:val="clear" w:fill="auto"/>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8"/>
                <w:szCs w:val="28"/>
                <w:u w:val="none" w:color="auto"/>
                <w:shd w:val="clear" w:fill="auto"/>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kern w:val="0"/>
                <w:sz w:val="28"/>
                <w:szCs w:val="28"/>
                <w:u w:val="none" w:color="auto"/>
                <w:shd w:val="clear" w:fill="auto"/>
              </w:rPr>
            </w:pPr>
            <w:r>
              <w:rPr>
                <w:rFonts w:hint="eastAsia" w:ascii="仿宋_GB2312" w:hAnsi="仿宋_GB2312" w:eastAsia="仿宋_GB2312" w:cs="仿宋_GB2312"/>
                <w:kern w:val="0"/>
                <w:sz w:val="28"/>
                <w:szCs w:val="28"/>
                <w:u w:val="none" w:color="auto"/>
                <w:shd w:val="clear" w:fill="auto"/>
              </w:rPr>
              <w:t>质量指标</w:t>
            </w:r>
          </w:p>
        </w:tc>
        <w:tc>
          <w:tcPr>
            <w:tcW w:w="1452"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4"/>
                <w:u w:val="none" w:color="auto"/>
                <w:shd w:val="clear" w:fill="auto"/>
              </w:rPr>
            </w:pPr>
            <w:r>
              <w:rPr>
                <w:rFonts w:hint="eastAsia" w:ascii="仿宋_GB2312" w:hAnsi="仿宋_GB2312" w:eastAsia="仿宋_GB2312" w:cs="仿宋_GB2312"/>
                <w:sz w:val="24"/>
                <w:u w:val="none" w:color="auto"/>
                <w:shd w:val="clear" w:fill="auto"/>
              </w:rPr>
              <w:t>聘请公益性岗位及协勤人员合格率</w:t>
            </w:r>
          </w:p>
        </w:tc>
        <w:tc>
          <w:tcPr>
            <w:tcW w:w="961"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u w:val="none" w:color="auto"/>
                <w:shd w:val="clear" w:fill="auto"/>
              </w:rPr>
            </w:pPr>
            <w:r>
              <w:rPr>
                <w:rFonts w:hint="eastAsia" w:ascii="仿宋_GB2312" w:hAnsi="仿宋_GB2312" w:eastAsia="仿宋_GB2312" w:cs="仿宋_GB2312"/>
                <w:sz w:val="28"/>
                <w:szCs w:val="28"/>
                <w:u w:val="none" w:color="auto"/>
                <w:shd w:val="clear" w:fill="auto"/>
              </w:rPr>
              <w:t>100%</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u w:val="none" w:color="auto"/>
                <w:shd w:val="clear" w:fill="auto"/>
              </w:rPr>
            </w:pPr>
            <w:r>
              <w:rPr>
                <w:rFonts w:hint="eastAsia" w:ascii="仿宋_GB2312" w:hAnsi="仿宋_GB2312" w:eastAsia="仿宋_GB2312" w:cs="仿宋_GB2312"/>
                <w:sz w:val="28"/>
                <w:szCs w:val="28"/>
                <w:u w:val="none" w:color="auto"/>
                <w:shd w:val="clear" w:fill="auto"/>
              </w:rPr>
              <w:t>100%</w:t>
            </w:r>
          </w:p>
        </w:tc>
      </w:tr>
      <w:tr>
        <w:tblPrEx>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u w:val="none" w:color="auto"/>
                <w:shd w:val="clear" w:fill="auto"/>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8"/>
                <w:szCs w:val="28"/>
                <w:u w:val="none" w:color="auto"/>
                <w:shd w:val="clear" w:fill="auto"/>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u w:val="none" w:color="auto"/>
                <w:shd w:val="clear" w:fill="auto"/>
              </w:rPr>
            </w:pPr>
            <w:r>
              <w:rPr>
                <w:rFonts w:hint="eastAsia" w:ascii="仿宋_GB2312" w:hAnsi="仿宋_GB2312" w:eastAsia="仿宋_GB2312" w:cs="仿宋_GB2312"/>
                <w:kern w:val="0"/>
                <w:sz w:val="28"/>
                <w:szCs w:val="28"/>
                <w:u w:val="none" w:color="auto"/>
                <w:shd w:val="clear" w:fill="auto"/>
              </w:rPr>
              <w:t>时效指标</w:t>
            </w:r>
          </w:p>
        </w:tc>
        <w:tc>
          <w:tcPr>
            <w:tcW w:w="1452"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4"/>
                <w:u w:val="none" w:color="auto"/>
                <w:shd w:val="clear" w:fill="auto"/>
              </w:rPr>
            </w:pPr>
            <w:r>
              <w:rPr>
                <w:rFonts w:hint="eastAsia" w:ascii="仿宋_GB2312" w:hAnsi="仿宋_GB2312" w:eastAsia="仿宋_GB2312" w:cs="仿宋_GB2312"/>
                <w:szCs w:val="21"/>
                <w:u w:val="none" w:color="auto"/>
                <w:shd w:val="clear" w:fill="auto"/>
              </w:rPr>
              <w:t>按时发放公益性岗位及协勤人员工资</w:t>
            </w:r>
          </w:p>
        </w:tc>
        <w:tc>
          <w:tcPr>
            <w:tcW w:w="9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u w:val="none" w:color="auto"/>
                <w:shd w:val="clear" w:fill="auto"/>
              </w:rPr>
            </w:pPr>
            <w:r>
              <w:rPr>
                <w:rFonts w:hint="eastAsia" w:ascii="宋体" w:hAnsi="宋体" w:cs="宋体"/>
                <w:color w:val="000000"/>
                <w:kern w:val="0"/>
                <w:sz w:val="20"/>
                <w:szCs w:val="20"/>
                <w:u w:val="none" w:color="auto"/>
                <w:shd w:val="clear" w:fill="auto"/>
              </w:rPr>
              <w:t>每月底发放</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u w:val="none" w:color="auto"/>
                <w:shd w:val="clear" w:fill="auto"/>
              </w:rPr>
            </w:pPr>
            <w:r>
              <w:rPr>
                <w:rFonts w:hint="eastAsia" w:ascii="宋体" w:hAnsi="宋体" w:cs="宋体"/>
                <w:color w:val="000000"/>
                <w:kern w:val="0"/>
                <w:sz w:val="20"/>
                <w:szCs w:val="20"/>
                <w:u w:val="none" w:color="auto"/>
                <w:shd w:val="clear" w:fill="auto"/>
              </w:rPr>
              <w:t>每月底发放</w:t>
            </w:r>
          </w:p>
        </w:tc>
      </w:tr>
      <w:tr>
        <w:tblPrEx>
          <w:tblCellMar>
            <w:top w:w="0" w:type="dxa"/>
            <w:left w:w="108" w:type="dxa"/>
            <w:bottom w:w="0" w:type="dxa"/>
            <w:right w:w="108" w:type="dxa"/>
          </w:tblCellMar>
        </w:tblPrEx>
        <w:trPr>
          <w:gridAfter w:val="1"/>
          <w:wAfter w:w="234" w:type="dxa"/>
          <w:trHeight w:val="480" w:hRule="atLeast"/>
        </w:trPr>
        <w:tc>
          <w:tcPr>
            <w:tcW w:w="1977"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u w:val="none" w:color="auto"/>
                <w:shd w:val="clear" w:fill="auto"/>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8"/>
                <w:szCs w:val="28"/>
                <w:u w:val="none" w:color="auto"/>
                <w:shd w:val="clear" w:fill="auto"/>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u w:val="none" w:color="auto"/>
                <w:shd w:val="clear" w:fill="auto"/>
              </w:rPr>
            </w:pPr>
            <w:r>
              <w:rPr>
                <w:rFonts w:hint="eastAsia" w:ascii="仿宋_GB2312" w:hAnsi="仿宋_GB2312" w:eastAsia="仿宋_GB2312" w:cs="仿宋_GB2312"/>
                <w:kern w:val="0"/>
                <w:sz w:val="28"/>
                <w:szCs w:val="28"/>
                <w:u w:val="none" w:color="auto"/>
                <w:shd w:val="clear" w:fill="auto"/>
              </w:rPr>
              <w:t>成本指标</w:t>
            </w:r>
          </w:p>
        </w:tc>
        <w:tc>
          <w:tcPr>
            <w:tcW w:w="1452"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4"/>
                <w:u w:val="none" w:color="auto"/>
                <w:shd w:val="clear" w:fill="auto"/>
              </w:rPr>
            </w:pPr>
            <w:r>
              <w:rPr>
                <w:rFonts w:hint="eastAsia" w:ascii="仿宋_GB2312" w:hAnsi="仿宋_GB2312" w:eastAsia="仿宋_GB2312" w:cs="仿宋_GB2312"/>
                <w:szCs w:val="21"/>
                <w:u w:val="none" w:color="auto"/>
                <w:shd w:val="clear" w:fill="auto"/>
              </w:rPr>
              <w:t>保障公益性岗位人员工资</w:t>
            </w:r>
          </w:p>
        </w:tc>
        <w:tc>
          <w:tcPr>
            <w:tcW w:w="9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u w:val="none" w:color="auto"/>
                <w:shd w:val="clear" w:fill="auto"/>
              </w:rPr>
            </w:pPr>
            <w:r>
              <w:rPr>
                <w:rFonts w:hint="eastAsia" w:ascii="宋体" w:hAnsi="宋体" w:cs="宋体"/>
                <w:color w:val="000000"/>
                <w:kern w:val="0"/>
                <w:sz w:val="20"/>
                <w:szCs w:val="20"/>
                <w:u w:val="none" w:color="auto"/>
                <w:shd w:val="clear" w:fill="auto"/>
              </w:rPr>
              <w:t>≤100万元</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u w:val="none" w:color="auto"/>
                <w:shd w:val="clear" w:fill="auto"/>
              </w:rPr>
            </w:pPr>
            <w:r>
              <w:rPr>
                <w:rFonts w:hint="eastAsia" w:ascii="宋体" w:hAnsi="宋体" w:cs="宋体"/>
                <w:color w:val="000000"/>
                <w:kern w:val="0"/>
                <w:sz w:val="20"/>
                <w:szCs w:val="20"/>
                <w:u w:val="none" w:color="auto"/>
                <w:shd w:val="clear" w:fill="auto"/>
              </w:rPr>
              <w:t>≤100万元</w:t>
            </w:r>
          </w:p>
        </w:tc>
      </w:tr>
      <w:tr>
        <w:tblPrEx>
          <w:tblCellMar>
            <w:top w:w="0" w:type="dxa"/>
            <w:left w:w="108" w:type="dxa"/>
            <w:bottom w:w="0" w:type="dxa"/>
            <w:right w:w="108" w:type="dxa"/>
          </w:tblCellMar>
        </w:tblPrEx>
        <w:trPr>
          <w:gridAfter w:val="1"/>
          <w:wAfter w:w="234" w:type="dxa"/>
          <w:trHeight w:val="480" w:hRule="atLeast"/>
        </w:trPr>
        <w:tc>
          <w:tcPr>
            <w:tcW w:w="1977"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u w:val="none" w:color="auto"/>
                <w:shd w:val="clear" w:fill="auto"/>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8"/>
                <w:szCs w:val="28"/>
                <w:u w:val="none" w:color="auto"/>
                <w:shd w:val="clear" w:fill="auto"/>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kern w:val="0"/>
                <w:sz w:val="28"/>
                <w:szCs w:val="28"/>
                <w:u w:val="none" w:color="auto"/>
                <w:shd w:val="clear" w:fill="auto"/>
              </w:rPr>
            </w:pPr>
            <w:r>
              <w:rPr>
                <w:rFonts w:hint="eastAsia" w:ascii="仿宋_GB2312" w:hAnsi="仿宋_GB2312" w:eastAsia="仿宋_GB2312" w:cs="仿宋_GB2312"/>
                <w:kern w:val="0"/>
                <w:sz w:val="28"/>
                <w:szCs w:val="28"/>
                <w:u w:val="none" w:color="auto"/>
                <w:shd w:val="clear" w:fill="auto"/>
              </w:rPr>
              <w:t>成本指标</w:t>
            </w:r>
          </w:p>
        </w:tc>
        <w:tc>
          <w:tcPr>
            <w:tcW w:w="1452"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4"/>
                <w:u w:val="none" w:color="auto"/>
                <w:shd w:val="clear" w:fill="auto"/>
              </w:rPr>
            </w:pPr>
            <w:r>
              <w:rPr>
                <w:rFonts w:hint="eastAsia" w:ascii="仿宋_GB2312" w:hAnsi="仿宋_GB2312" w:eastAsia="仿宋_GB2312" w:cs="仿宋_GB2312"/>
                <w:sz w:val="24"/>
                <w:u w:val="none" w:color="auto"/>
                <w:shd w:val="clear" w:fill="auto"/>
              </w:rPr>
              <w:t>保障协勤人员工资</w:t>
            </w:r>
          </w:p>
        </w:tc>
        <w:tc>
          <w:tcPr>
            <w:tcW w:w="9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u w:val="none" w:color="auto"/>
                <w:shd w:val="clear" w:fill="auto"/>
              </w:rPr>
            </w:pPr>
            <w:r>
              <w:rPr>
                <w:rFonts w:hint="eastAsia" w:ascii="宋体" w:hAnsi="宋体" w:cs="宋体"/>
                <w:color w:val="000000"/>
                <w:kern w:val="0"/>
                <w:sz w:val="20"/>
                <w:szCs w:val="20"/>
                <w:u w:val="none" w:color="auto"/>
                <w:shd w:val="clear" w:fill="auto"/>
              </w:rPr>
              <w:t>≤83万元</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u w:val="none" w:color="auto"/>
                <w:shd w:val="clear" w:fill="auto"/>
              </w:rPr>
            </w:pPr>
            <w:r>
              <w:rPr>
                <w:rFonts w:hint="eastAsia" w:ascii="宋体" w:hAnsi="宋体" w:cs="宋体"/>
                <w:color w:val="000000"/>
                <w:kern w:val="0"/>
                <w:sz w:val="20"/>
                <w:szCs w:val="20"/>
                <w:u w:val="none" w:color="auto"/>
                <w:shd w:val="clear" w:fill="auto"/>
              </w:rPr>
              <w:t>≤83万元</w:t>
            </w:r>
          </w:p>
        </w:tc>
      </w:tr>
      <w:tr>
        <w:tblPrEx>
          <w:tblCellMar>
            <w:top w:w="0" w:type="dxa"/>
            <w:left w:w="108" w:type="dxa"/>
            <w:bottom w:w="0" w:type="dxa"/>
            <w:right w:w="108" w:type="dxa"/>
          </w:tblCellMar>
        </w:tblPrEx>
        <w:trPr>
          <w:gridAfter w:val="1"/>
          <w:wAfter w:w="234" w:type="dxa"/>
          <w:trHeight w:val="480" w:hRule="atLeast"/>
        </w:trPr>
        <w:tc>
          <w:tcPr>
            <w:tcW w:w="1977"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u w:val="none" w:color="auto"/>
                <w:shd w:val="clear" w:fill="auto"/>
              </w:rPr>
            </w:pPr>
          </w:p>
        </w:tc>
        <w:tc>
          <w:tcPr>
            <w:tcW w:w="11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 w:val="28"/>
                <w:szCs w:val="28"/>
                <w:u w:val="none" w:color="auto"/>
                <w:shd w:val="clear" w:fill="auto"/>
              </w:rPr>
            </w:pPr>
            <w:r>
              <w:rPr>
                <w:rFonts w:hint="eastAsia" w:ascii="仿宋_GB2312" w:hAnsi="仿宋_GB2312" w:eastAsia="仿宋_GB2312" w:cs="仿宋_GB2312"/>
                <w:kern w:val="0"/>
                <w:sz w:val="28"/>
                <w:szCs w:val="28"/>
                <w:u w:val="none" w:color="auto"/>
                <w:shd w:val="clear" w:fill="auto"/>
              </w:rPr>
              <w:t>效益</w:t>
            </w:r>
            <w:r>
              <w:rPr>
                <w:rFonts w:hint="eastAsia" w:ascii="仿宋_GB2312" w:hAnsi="仿宋_GB2312" w:eastAsia="仿宋_GB2312" w:cs="仿宋_GB2312"/>
                <w:kern w:val="0"/>
                <w:sz w:val="28"/>
                <w:szCs w:val="28"/>
                <w:u w:val="none" w:color="auto"/>
                <w:shd w:val="clear" w:fill="auto"/>
              </w:rPr>
              <w:br w:type="textWrapping"/>
            </w:r>
            <w:r>
              <w:rPr>
                <w:rFonts w:hint="eastAsia" w:ascii="仿宋_GB2312" w:hAnsi="仿宋_GB2312" w:eastAsia="仿宋_GB2312" w:cs="仿宋_GB2312"/>
                <w:kern w:val="0"/>
                <w:sz w:val="28"/>
                <w:szCs w:val="28"/>
                <w:u w:val="none" w:color="auto"/>
                <w:shd w:val="clear" w:fill="auto"/>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u w:val="none" w:color="auto"/>
                <w:shd w:val="clear" w:fill="auto"/>
              </w:rPr>
            </w:pPr>
            <w:r>
              <w:rPr>
                <w:rFonts w:hint="eastAsia" w:ascii="仿宋_GB2312" w:hAnsi="仿宋_GB2312" w:eastAsia="仿宋_GB2312" w:cs="仿宋_GB2312"/>
                <w:kern w:val="0"/>
                <w:sz w:val="28"/>
                <w:szCs w:val="28"/>
                <w:u w:val="none" w:color="auto"/>
                <w:shd w:val="clear" w:fill="auto"/>
              </w:rPr>
              <w:t>经济效益指标</w:t>
            </w:r>
          </w:p>
        </w:tc>
        <w:tc>
          <w:tcPr>
            <w:tcW w:w="1452"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u w:val="none" w:color="auto"/>
                <w:shd w:val="clear" w:fill="auto"/>
              </w:rPr>
            </w:pPr>
          </w:p>
        </w:tc>
        <w:tc>
          <w:tcPr>
            <w:tcW w:w="961"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u w:val="none" w:color="auto"/>
                <w:shd w:val="clear" w:fill="auto"/>
              </w:rPr>
            </w:pP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u w:val="none" w:color="auto"/>
                <w:shd w:val="clear" w:fill="auto"/>
              </w:rPr>
            </w:pPr>
          </w:p>
        </w:tc>
      </w:tr>
      <w:tr>
        <w:tblPrEx>
          <w:tblCellMar>
            <w:top w:w="0" w:type="dxa"/>
            <w:left w:w="108" w:type="dxa"/>
            <w:bottom w:w="0" w:type="dxa"/>
            <w:right w:w="108" w:type="dxa"/>
          </w:tblCellMar>
        </w:tblPrEx>
        <w:trPr>
          <w:gridAfter w:val="1"/>
          <w:wAfter w:w="234" w:type="dxa"/>
          <w:trHeight w:val="480" w:hRule="atLeast"/>
        </w:trPr>
        <w:tc>
          <w:tcPr>
            <w:tcW w:w="1977"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u w:val="none" w:color="auto"/>
                <w:shd w:val="clear" w:fill="auto"/>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8"/>
                <w:szCs w:val="28"/>
                <w:u w:val="none" w:color="auto"/>
                <w:shd w:val="clear" w:fill="auto"/>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u w:val="none" w:color="auto"/>
                <w:shd w:val="clear" w:fill="auto"/>
              </w:rPr>
            </w:pPr>
            <w:r>
              <w:rPr>
                <w:rFonts w:hint="eastAsia" w:ascii="仿宋_GB2312" w:hAnsi="仿宋_GB2312" w:eastAsia="仿宋_GB2312" w:cs="仿宋_GB2312"/>
                <w:kern w:val="0"/>
                <w:sz w:val="28"/>
                <w:szCs w:val="28"/>
                <w:u w:val="none" w:color="auto"/>
                <w:shd w:val="clear" w:fill="auto"/>
              </w:rPr>
              <w:t>社会效益指标</w:t>
            </w:r>
          </w:p>
        </w:tc>
        <w:tc>
          <w:tcPr>
            <w:tcW w:w="1452"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u w:val="none" w:color="auto"/>
                <w:shd w:val="clear" w:fill="auto"/>
              </w:rPr>
            </w:pPr>
            <w:r>
              <w:rPr>
                <w:rFonts w:hint="eastAsia" w:ascii="仿宋_GB2312" w:hAnsi="仿宋_GB2312" w:eastAsia="仿宋_GB2312" w:cs="仿宋_GB2312"/>
                <w:szCs w:val="21"/>
                <w:u w:val="none" w:color="auto"/>
                <w:shd w:val="clear" w:fill="auto"/>
              </w:rPr>
              <w:t>加强城市精细化管理，促进社会人员就业</w:t>
            </w:r>
            <w:r>
              <w:rPr>
                <w:u w:val="none" w:color="auto"/>
                <w:shd w:val="clear" w:fill="auto"/>
              </w:rPr>
              <w:t>。</w:t>
            </w:r>
          </w:p>
        </w:tc>
        <w:tc>
          <w:tcPr>
            <w:tcW w:w="961"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u w:val="none" w:color="auto"/>
                <w:shd w:val="clear" w:fill="auto"/>
              </w:rPr>
            </w:pPr>
            <w:r>
              <w:rPr>
                <w:rFonts w:hint="eastAsia" w:ascii="仿宋_GB2312" w:hAnsi="仿宋_GB2312" w:eastAsia="仿宋_GB2312" w:cs="仿宋_GB2312"/>
                <w:sz w:val="28"/>
                <w:szCs w:val="28"/>
                <w:u w:val="none" w:color="auto"/>
                <w:shd w:val="clear" w:fill="auto"/>
              </w:rPr>
              <w:t>长期</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u w:val="none" w:color="auto"/>
                <w:shd w:val="clear" w:fill="auto"/>
              </w:rPr>
            </w:pPr>
            <w:r>
              <w:rPr>
                <w:rFonts w:hint="eastAsia" w:ascii="仿宋_GB2312" w:hAnsi="仿宋_GB2312" w:eastAsia="仿宋_GB2312" w:cs="仿宋_GB2312"/>
                <w:sz w:val="28"/>
                <w:szCs w:val="28"/>
                <w:u w:val="none" w:color="auto"/>
                <w:shd w:val="clear" w:fill="auto"/>
              </w:rPr>
              <w:t>长期</w:t>
            </w:r>
          </w:p>
        </w:tc>
      </w:tr>
      <w:tr>
        <w:tblPrEx>
          <w:tblCellMar>
            <w:top w:w="0" w:type="dxa"/>
            <w:left w:w="108" w:type="dxa"/>
            <w:bottom w:w="0" w:type="dxa"/>
            <w:right w:w="108" w:type="dxa"/>
          </w:tblCellMar>
        </w:tblPrEx>
        <w:trPr>
          <w:gridAfter w:val="1"/>
          <w:wAfter w:w="234" w:type="dxa"/>
          <w:trHeight w:val="577" w:hRule="atLeast"/>
        </w:trPr>
        <w:tc>
          <w:tcPr>
            <w:tcW w:w="1977"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u w:val="none" w:color="auto"/>
                <w:shd w:val="clear" w:fill="auto"/>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8"/>
                <w:szCs w:val="28"/>
                <w:u w:val="none" w:color="auto"/>
                <w:shd w:val="clear" w:fill="auto"/>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ind w:left="463" w:leftChars="87" w:hanging="280" w:hangingChars="100"/>
              <w:jc w:val="left"/>
              <w:textAlignment w:val="bottom"/>
              <w:rPr>
                <w:rFonts w:ascii="仿宋_GB2312" w:hAnsi="仿宋_GB2312" w:eastAsia="仿宋_GB2312" w:cs="仿宋_GB2312"/>
                <w:sz w:val="28"/>
                <w:szCs w:val="28"/>
                <w:u w:val="none" w:color="auto"/>
                <w:shd w:val="clear" w:fill="auto"/>
              </w:rPr>
            </w:pPr>
            <w:r>
              <w:rPr>
                <w:rFonts w:hint="eastAsia" w:ascii="仿宋_GB2312" w:hAnsi="仿宋_GB2312" w:eastAsia="仿宋_GB2312" w:cs="仿宋_GB2312"/>
                <w:kern w:val="0"/>
                <w:sz w:val="28"/>
                <w:szCs w:val="28"/>
                <w:u w:val="none" w:color="auto"/>
                <w:shd w:val="clear" w:fill="auto"/>
              </w:rPr>
              <w:t>生态效益指标</w:t>
            </w:r>
          </w:p>
        </w:tc>
        <w:tc>
          <w:tcPr>
            <w:tcW w:w="1452"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u w:val="none" w:color="auto"/>
                <w:shd w:val="clear" w:fill="auto"/>
              </w:rPr>
            </w:pPr>
          </w:p>
        </w:tc>
        <w:tc>
          <w:tcPr>
            <w:tcW w:w="961"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u w:val="none" w:color="auto"/>
                <w:shd w:val="clear" w:fill="auto"/>
              </w:rPr>
            </w:pP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u w:val="none" w:color="auto"/>
                <w:shd w:val="clear" w:fill="auto"/>
              </w:rPr>
            </w:pPr>
          </w:p>
        </w:tc>
      </w:tr>
      <w:tr>
        <w:tblPrEx>
          <w:tblCellMar>
            <w:top w:w="0" w:type="dxa"/>
            <w:left w:w="108" w:type="dxa"/>
            <w:bottom w:w="0" w:type="dxa"/>
            <w:right w:w="108" w:type="dxa"/>
          </w:tblCellMar>
        </w:tblPrEx>
        <w:trPr>
          <w:gridAfter w:val="1"/>
          <w:wAfter w:w="234" w:type="dxa"/>
          <w:trHeight w:val="480" w:hRule="atLeast"/>
        </w:trPr>
        <w:tc>
          <w:tcPr>
            <w:tcW w:w="1977"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u w:val="none" w:color="auto"/>
                <w:shd w:val="clear" w:fill="auto"/>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8"/>
                <w:szCs w:val="28"/>
                <w:u w:val="none" w:color="auto"/>
                <w:shd w:val="clear" w:fill="auto"/>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u w:val="none" w:color="auto"/>
                <w:shd w:val="clear" w:fill="auto"/>
              </w:rPr>
            </w:pPr>
            <w:r>
              <w:rPr>
                <w:rFonts w:hint="eastAsia" w:ascii="仿宋_GB2312" w:hAnsi="仿宋_GB2312" w:eastAsia="仿宋_GB2312" w:cs="仿宋_GB2312"/>
                <w:kern w:val="0"/>
                <w:sz w:val="28"/>
                <w:szCs w:val="28"/>
                <w:u w:val="none" w:color="auto"/>
                <w:shd w:val="clear" w:fill="auto"/>
              </w:rPr>
              <w:t>可持续影响指标</w:t>
            </w:r>
          </w:p>
        </w:tc>
        <w:tc>
          <w:tcPr>
            <w:tcW w:w="1452"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u w:val="none" w:color="auto"/>
                <w:shd w:val="clear" w:fill="auto"/>
              </w:rPr>
            </w:pPr>
            <w:r>
              <w:rPr>
                <w:rFonts w:hint="eastAsia" w:ascii="仿宋_GB2312" w:hAnsi="仿宋_GB2312" w:eastAsia="仿宋_GB2312" w:cs="仿宋_GB2312"/>
                <w:sz w:val="20"/>
                <w:szCs w:val="20"/>
                <w:u w:val="none" w:color="auto"/>
                <w:shd w:val="clear" w:fill="auto"/>
              </w:rPr>
              <w:t>规范市容市貌建设，维护城市秩序，加快城市健康发展</w:t>
            </w:r>
            <w:r>
              <w:rPr>
                <w:u w:val="none" w:color="auto"/>
                <w:shd w:val="clear" w:fill="auto"/>
              </w:rPr>
              <w:t>。</w:t>
            </w:r>
          </w:p>
        </w:tc>
        <w:tc>
          <w:tcPr>
            <w:tcW w:w="961"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u w:val="none" w:color="auto"/>
                <w:shd w:val="clear" w:fill="auto"/>
              </w:rPr>
            </w:pPr>
            <w:r>
              <w:rPr>
                <w:rFonts w:hint="eastAsia" w:ascii="仿宋_GB2312" w:hAnsi="仿宋_GB2312" w:eastAsia="仿宋_GB2312" w:cs="仿宋_GB2312"/>
                <w:sz w:val="28"/>
                <w:szCs w:val="28"/>
                <w:u w:val="none" w:color="auto"/>
                <w:shd w:val="clear" w:fill="auto"/>
              </w:rPr>
              <w:t>长期</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u w:val="none" w:color="auto"/>
                <w:shd w:val="clear" w:fill="auto"/>
              </w:rPr>
            </w:pPr>
            <w:r>
              <w:rPr>
                <w:rFonts w:hint="eastAsia" w:ascii="仿宋_GB2312" w:hAnsi="仿宋_GB2312" w:eastAsia="仿宋_GB2312" w:cs="仿宋_GB2312"/>
                <w:sz w:val="28"/>
                <w:szCs w:val="28"/>
                <w:u w:val="none" w:color="auto"/>
                <w:shd w:val="clear" w:fill="auto"/>
              </w:rPr>
              <w:t>长期</w:t>
            </w:r>
          </w:p>
        </w:tc>
      </w:tr>
      <w:tr>
        <w:tblPrEx>
          <w:tblCellMar>
            <w:top w:w="0" w:type="dxa"/>
            <w:left w:w="108" w:type="dxa"/>
            <w:bottom w:w="0" w:type="dxa"/>
            <w:right w:w="108" w:type="dxa"/>
          </w:tblCellMar>
        </w:tblPrEx>
        <w:trPr>
          <w:gridAfter w:val="1"/>
          <w:wAfter w:w="234" w:type="dxa"/>
          <w:trHeight w:val="530" w:hRule="atLeast"/>
        </w:trPr>
        <w:tc>
          <w:tcPr>
            <w:tcW w:w="1977" w:type="dxa"/>
            <w:vMerge w:val="continue"/>
            <w:tcBorders>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u w:val="none" w:color="auto"/>
                <w:shd w:val="clear" w:fill="auto"/>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u w:val="none" w:color="auto"/>
                <w:shd w:val="clear" w:fill="auto"/>
              </w:rPr>
            </w:pPr>
            <w:r>
              <w:rPr>
                <w:rFonts w:hint="eastAsia" w:ascii="仿宋_GB2312" w:hAnsi="仿宋_GB2312" w:eastAsia="仿宋_GB2312" w:cs="仿宋_GB2312"/>
                <w:kern w:val="0"/>
                <w:sz w:val="28"/>
                <w:szCs w:val="28"/>
                <w:u w:val="none" w:color="auto"/>
                <w:shd w:val="clear" w:fill="auto"/>
              </w:rPr>
              <w:t>满意</w:t>
            </w:r>
            <w:r>
              <w:rPr>
                <w:rFonts w:hint="eastAsia" w:ascii="仿宋_GB2312" w:hAnsi="仿宋_GB2312" w:eastAsia="仿宋_GB2312" w:cs="仿宋_GB2312"/>
                <w:kern w:val="0"/>
                <w:sz w:val="28"/>
                <w:szCs w:val="28"/>
                <w:u w:val="none" w:color="auto"/>
                <w:shd w:val="clear" w:fill="auto"/>
              </w:rPr>
              <w:br w:type="textWrapping"/>
            </w:r>
            <w:r>
              <w:rPr>
                <w:rFonts w:hint="eastAsia" w:ascii="仿宋_GB2312" w:hAnsi="仿宋_GB2312" w:eastAsia="仿宋_GB2312" w:cs="仿宋_GB2312"/>
                <w:kern w:val="0"/>
                <w:sz w:val="28"/>
                <w:szCs w:val="28"/>
                <w:u w:val="none" w:color="auto"/>
                <w:shd w:val="clear" w:fill="auto"/>
              </w:rPr>
              <w:t>度指标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kern w:val="0"/>
                <w:sz w:val="28"/>
                <w:szCs w:val="28"/>
                <w:u w:val="none" w:color="auto"/>
                <w:shd w:val="clear" w:fill="auto"/>
              </w:rPr>
            </w:pPr>
            <w:r>
              <w:rPr>
                <w:rFonts w:hint="eastAsia" w:ascii="仿宋_GB2312" w:hAnsi="仿宋_GB2312" w:eastAsia="仿宋_GB2312" w:cs="仿宋_GB2312"/>
                <w:kern w:val="0"/>
                <w:sz w:val="28"/>
                <w:szCs w:val="28"/>
                <w:u w:val="none" w:color="auto"/>
                <w:shd w:val="clear" w:fill="auto"/>
              </w:rPr>
              <w:t>满意度</w:t>
            </w:r>
          </w:p>
          <w:p>
            <w:pPr>
              <w:widowControl/>
              <w:spacing w:line="320" w:lineRule="exact"/>
              <w:jc w:val="center"/>
              <w:textAlignment w:val="bottom"/>
              <w:rPr>
                <w:rFonts w:ascii="仿宋_GB2312" w:hAnsi="仿宋_GB2312" w:eastAsia="仿宋_GB2312" w:cs="仿宋_GB2312"/>
                <w:sz w:val="28"/>
                <w:szCs w:val="28"/>
                <w:u w:val="none" w:color="auto"/>
                <w:shd w:val="clear" w:fill="auto"/>
              </w:rPr>
            </w:pPr>
            <w:r>
              <w:rPr>
                <w:rFonts w:hint="eastAsia" w:ascii="仿宋_GB2312" w:hAnsi="仿宋_GB2312" w:eastAsia="仿宋_GB2312" w:cs="仿宋_GB2312"/>
                <w:kern w:val="0"/>
                <w:sz w:val="28"/>
                <w:szCs w:val="28"/>
                <w:u w:val="none" w:color="auto"/>
                <w:shd w:val="clear" w:fill="auto"/>
              </w:rPr>
              <w:t>指标</w:t>
            </w:r>
          </w:p>
        </w:tc>
        <w:tc>
          <w:tcPr>
            <w:tcW w:w="1452"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u w:val="none" w:color="auto"/>
                <w:shd w:val="clear" w:fill="auto"/>
              </w:rPr>
            </w:pPr>
            <w:r>
              <w:rPr>
                <w:rFonts w:hint="eastAsia" w:ascii="仿宋_GB2312" w:hAnsi="仿宋_GB2312" w:eastAsia="仿宋_GB2312" w:cs="仿宋_GB2312"/>
                <w:sz w:val="22"/>
                <w:szCs w:val="22"/>
                <w:u w:val="none" w:color="auto"/>
                <w:shd w:val="clear" w:fill="auto"/>
              </w:rPr>
              <w:t>基层群众对城市管理工作的满意度</w:t>
            </w:r>
          </w:p>
        </w:tc>
        <w:tc>
          <w:tcPr>
            <w:tcW w:w="9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w:hAnsi="Arial" w:cs="Arial"/>
                <w:color w:val="000000"/>
                <w:sz w:val="20"/>
                <w:szCs w:val="20"/>
                <w:u w:val="none" w:color="auto"/>
                <w:shd w:val="clear" w:fill="auto"/>
              </w:rPr>
            </w:pPr>
            <w:r>
              <w:rPr>
                <w:rFonts w:ascii="Arial" w:hAnsi="Arial" w:cs="Arial"/>
                <w:color w:val="000000"/>
                <w:kern w:val="0"/>
                <w:sz w:val="20"/>
                <w:szCs w:val="20"/>
                <w:u w:val="none" w:color="auto"/>
                <w:shd w:val="clear" w:fill="auto"/>
              </w:rPr>
              <w:t>≥95</w:t>
            </w:r>
            <w:r>
              <w:rPr>
                <w:rStyle w:val="36"/>
                <w:rFonts w:hint="default"/>
                <w:u w:val="none" w:color="auto"/>
                <w:shd w:val="clear" w:fill="auto"/>
              </w:rPr>
              <w:t>%</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w:hAnsi="Arial" w:cs="Arial"/>
                <w:color w:val="000000"/>
                <w:sz w:val="20"/>
                <w:szCs w:val="20"/>
                <w:u w:val="none" w:color="auto"/>
                <w:shd w:val="clear" w:fill="auto"/>
              </w:rPr>
            </w:pPr>
            <w:r>
              <w:rPr>
                <w:rFonts w:ascii="Arial" w:hAnsi="Arial" w:cs="Arial"/>
                <w:color w:val="000000"/>
                <w:kern w:val="0"/>
                <w:sz w:val="20"/>
                <w:szCs w:val="20"/>
                <w:u w:val="none" w:color="auto"/>
                <w:shd w:val="clear" w:fill="auto"/>
              </w:rPr>
              <w:t>≥95</w:t>
            </w:r>
            <w:r>
              <w:rPr>
                <w:rFonts w:hint="eastAsia" w:ascii="宋体" w:hAnsi="宋体" w:cs="宋体"/>
                <w:color w:val="000000"/>
                <w:kern w:val="0"/>
                <w:sz w:val="20"/>
                <w:szCs w:val="20"/>
                <w:u w:val="none" w:color="auto"/>
                <w:shd w:val="clear" w:fill="auto"/>
              </w:rPr>
              <w:t>%</w:t>
            </w:r>
          </w:p>
        </w:tc>
      </w:tr>
      <w:tr>
        <w:tblPrEx>
          <w:tblCellMar>
            <w:top w:w="0" w:type="dxa"/>
            <w:left w:w="108" w:type="dxa"/>
            <w:bottom w:w="0" w:type="dxa"/>
            <w:right w:w="108" w:type="dxa"/>
          </w:tblCellMar>
        </w:tblPrEx>
        <w:trPr>
          <w:gridAfter w:val="1"/>
          <w:wAfter w:w="234" w:type="dxa"/>
          <w:trHeight w:val="530" w:hRule="atLeast"/>
        </w:trPr>
        <w:tc>
          <w:tcPr>
            <w:tcW w:w="1977" w:type="dxa"/>
            <w:tcBorders>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u w:val="none" w:color="auto"/>
                <w:shd w:val="clear" w:fill="auto"/>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u w:val="none" w:color="auto"/>
                <w:shd w:val="clear" w:fill="auto"/>
              </w:rPr>
            </w:pPr>
            <w:r>
              <w:rPr>
                <w:rFonts w:hint="eastAsia" w:ascii="仿宋_GB2312" w:hAnsi="仿宋_GB2312" w:eastAsia="仿宋_GB2312" w:cs="仿宋_GB2312"/>
                <w:kern w:val="0"/>
                <w:sz w:val="28"/>
                <w:szCs w:val="28"/>
                <w:u w:val="none" w:color="auto"/>
                <w:shd w:val="clear" w:fill="auto"/>
              </w:rPr>
              <w:t>满意</w:t>
            </w:r>
            <w:r>
              <w:rPr>
                <w:rFonts w:hint="eastAsia" w:ascii="仿宋_GB2312" w:hAnsi="仿宋_GB2312" w:eastAsia="仿宋_GB2312" w:cs="仿宋_GB2312"/>
                <w:kern w:val="0"/>
                <w:sz w:val="28"/>
                <w:szCs w:val="28"/>
                <w:u w:val="none" w:color="auto"/>
                <w:shd w:val="clear" w:fill="auto"/>
              </w:rPr>
              <w:br w:type="textWrapping"/>
            </w:r>
            <w:r>
              <w:rPr>
                <w:rFonts w:hint="eastAsia" w:ascii="仿宋_GB2312" w:hAnsi="仿宋_GB2312" w:eastAsia="仿宋_GB2312" w:cs="仿宋_GB2312"/>
                <w:kern w:val="0"/>
                <w:sz w:val="28"/>
                <w:szCs w:val="28"/>
                <w:u w:val="none" w:color="auto"/>
                <w:shd w:val="clear" w:fill="auto"/>
              </w:rPr>
              <w:t>度指标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kern w:val="0"/>
                <w:sz w:val="28"/>
                <w:szCs w:val="28"/>
                <w:u w:val="none" w:color="auto"/>
                <w:shd w:val="clear" w:fill="auto"/>
              </w:rPr>
            </w:pPr>
            <w:r>
              <w:rPr>
                <w:rFonts w:hint="eastAsia" w:ascii="仿宋_GB2312" w:hAnsi="仿宋_GB2312" w:eastAsia="仿宋_GB2312" w:cs="仿宋_GB2312"/>
                <w:kern w:val="0"/>
                <w:sz w:val="28"/>
                <w:szCs w:val="28"/>
                <w:u w:val="none" w:color="auto"/>
                <w:shd w:val="clear" w:fill="auto"/>
              </w:rPr>
              <w:t>满意度</w:t>
            </w:r>
          </w:p>
          <w:p>
            <w:pPr>
              <w:widowControl/>
              <w:spacing w:line="320" w:lineRule="exact"/>
              <w:jc w:val="center"/>
              <w:textAlignment w:val="bottom"/>
              <w:rPr>
                <w:rFonts w:ascii="仿宋_GB2312" w:hAnsi="仿宋_GB2312" w:eastAsia="仿宋_GB2312" w:cs="仿宋_GB2312"/>
                <w:sz w:val="28"/>
                <w:szCs w:val="28"/>
                <w:u w:val="none" w:color="auto"/>
                <w:shd w:val="clear" w:fill="auto"/>
              </w:rPr>
            </w:pPr>
            <w:r>
              <w:rPr>
                <w:rFonts w:hint="eastAsia" w:ascii="仿宋_GB2312" w:hAnsi="仿宋_GB2312" w:eastAsia="仿宋_GB2312" w:cs="仿宋_GB2312"/>
                <w:kern w:val="0"/>
                <w:sz w:val="28"/>
                <w:szCs w:val="28"/>
                <w:u w:val="none" w:color="auto"/>
                <w:shd w:val="clear" w:fill="auto"/>
              </w:rPr>
              <w:t>指标</w:t>
            </w:r>
          </w:p>
        </w:tc>
        <w:tc>
          <w:tcPr>
            <w:tcW w:w="1452"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2"/>
                <w:szCs w:val="22"/>
                <w:u w:val="none" w:color="auto"/>
                <w:shd w:val="clear" w:fill="auto"/>
              </w:rPr>
            </w:pPr>
            <w:r>
              <w:rPr>
                <w:rFonts w:hint="eastAsia" w:ascii="仿宋_GB2312" w:hAnsi="仿宋_GB2312" w:eastAsia="仿宋_GB2312" w:cs="仿宋_GB2312"/>
                <w:sz w:val="22"/>
                <w:szCs w:val="22"/>
                <w:u w:val="none" w:color="auto"/>
                <w:shd w:val="clear" w:fill="auto"/>
              </w:rPr>
              <w:t>公益性岗位及协勤人员满意度</w:t>
            </w:r>
          </w:p>
        </w:tc>
        <w:tc>
          <w:tcPr>
            <w:tcW w:w="9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w:hAnsi="Arial" w:cs="Arial"/>
                <w:color w:val="000000"/>
                <w:sz w:val="20"/>
                <w:szCs w:val="20"/>
                <w:u w:val="none" w:color="auto"/>
                <w:shd w:val="clear" w:fill="auto"/>
              </w:rPr>
            </w:pPr>
            <w:r>
              <w:rPr>
                <w:rFonts w:ascii="Arial" w:hAnsi="Arial" w:cs="Arial"/>
                <w:color w:val="000000"/>
                <w:kern w:val="0"/>
                <w:sz w:val="20"/>
                <w:szCs w:val="20"/>
                <w:u w:val="none" w:color="auto"/>
                <w:shd w:val="clear" w:fill="auto"/>
              </w:rPr>
              <w:t>≥95</w:t>
            </w:r>
            <w:r>
              <w:rPr>
                <w:rStyle w:val="36"/>
                <w:rFonts w:hint="default"/>
                <w:u w:val="none" w:color="auto"/>
                <w:shd w:val="clear" w:fill="auto"/>
              </w:rPr>
              <w:t>%</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w:hAnsi="Arial" w:cs="Arial"/>
                <w:color w:val="000000"/>
                <w:sz w:val="20"/>
                <w:szCs w:val="20"/>
                <w:u w:val="none" w:color="auto"/>
                <w:shd w:val="clear" w:fill="auto"/>
              </w:rPr>
            </w:pPr>
            <w:r>
              <w:rPr>
                <w:rFonts w:ascii="Arial" w:hAnsi="Arial" w:cs="Arial"/>
                <w:color w:val="000000"/>
                <w:kern w:val="0"/>
                <w:sz w:val="20"/>
                <w:szCs w:val="20"/>
                <w:u w:val="none" w:color="auto"/>
                <w:shd w:val="clear" w:fill="auto"/>
              </w:rPr>
              <w:t>≥95</w:t>
            </w:r>
            <w:r>
              <w:rPr>
                <w:rFonts w:hint="eastAsia" w:ascii="宋体" w:hAnsi="宋体" w:cs="宋体"/>
                <w:color w:val="000000"/>
                <w:kern w:val="0"/>
                <w:sz w:val="20"/>
                <w:szCs w:val="20"/>
                <w:u w:val="none" w:color="auto"/>
                <w:shd w:val="clear" w:fill="auto"/>
              </w:rPr>
              <w:t>%</w:t>
            </w:r>
          </w:p>
        </w:tc>
      </w:tr>
    </w:tbl>
    <w:p>
      <w:pPr>
        <w:widowControl/>
        <w:adjustRightInd w:val="0"/>
        <w:snapToGrid w:val="0"/>
        <w:spacing w:line="580" w:lineRule="exact"/>
        <w:ind w:firstLine="640" w:firstLineChars="200"/>
        <w:contextualSpacing/>
        <w:jc w:val="left"/>
        <w:rPr>
          <w:rFonts w:ascii="仿宋_GB2312" w:hAnsi="宋体" w:eastAsia="仿宋_GB2312" w:cs="宋体"/>
          <w:kern w:val="0"/>
          <w:sz w:val="32"/>
          <w:szCs w:val="32"/>
          <w:u w:val="none" w:color="auto"/>
          <w:shd w:val="clear" w:color="auto" w:fill="auto"/>
          <w:lang w:val="zh-CN"/>
        </w:rPr>
      </w:pPr>
    </w:p>
    <w:p>
      <w:pPr>
        <w:widowControl/>
        <w:jc w:val="left"/>
        <w:rPr>
          <w:rStyle w:val="30"/>
          <w:rFonts w:ascii="黑体" w:hAnsi="黑体" w:eastAsia="黑体"/>
          <w:b w:val="0"/>
          <w:u w:val="none" w:color="auto"/>
          <w:shd w:val="clear" w:fill="auto"/>
        </w:rPr>
      </w:pPr>
      <w:r>
        <w:rPr>
          <w:u w:val="none" w:color="auto"/>
          <w:shd w:val="clear" w:fill="auto"/>
        </w:rPr>
        <w:br w:type="page"/>
      </w:r>
    </w:p>
    <w:p>
      <w:pPr>
        <w:spacing w:line="600" w:lineRule="exact"/>
        <w:jc w:val="center"/>
        <w:outlineLvl w:val="0"/>
        <w:rPr>
          <w:rFonts w:ascii="仿宋" w:hAnsi="仿宋" w:eastAsia="仿宋"/>
          <w:u w:val="none" w:color="auto"/>
          <w:shd w:val="clear" w:fill="auto"/>
        </w:rPr>
      </w:pPr>
      <w:bookmarkStart w:id="83" w:name="_Toc15396618"/>
      <w:bookmarkStart w:id="84" w:name="_Toc16112"/>
      <w:r>
        <w:rPr>
          <w:rFonts w:hint="eastAsia" w:ascii="黑体" w:hAnsi="黑体" w:eastAsia="黑体"/>
          <w:sz w:val="44"/>
          <w:szCs w:val="44"/>
          <w:u w:val="none" w:color="auto"/>
          <w:shd w:val="clear" w:fill="auto"/>
        </w:rPr>
        <w:t>第</w:t>
      </w:r>
      <w:r>
        <w:rPr>
          <w:rStyle w:val="30"/>
          <w:rFonts w:hint="eastAsia" w:ascii="黑体" w:hAnsi="黑体" w:eastAsia="黑体"/>
          <w:b w:val="0"/>
          <w:u w:val="none" w:color="auto"/>
          <w:shd w:val="clear" w:fill="auto"/>
        </w:rPr>
        <w:t>五部分</w:t>
      </w:r>
      <w:r>
        <w:rPr>
          <w:rStyle w:val="30"/>
          <w:rFonts w:hint="eastAsia" w:ascii="黑体" w:hAnsi="黑体" w:eastAsia="黑体"/>
          <w:b w:val="0"/>
          <w:u w:val="none" w:color="auto"/>
          <w:shd w:val="clear" w:fill="auto"/>
          <w:lang w:val="en-US" w:eastAsia="zh-CN"/>
        </w:rPr>
        <w:t xml:space="preserve"> </w:t>
      </w:r>
      <w:r>
        <w:rPr>
          <w:rStyle w:val="30"/>
          <w:rFonts w:hint="eastAsia" w:ascii="黑体" w:hAnsi="黑体" w:eastAsia="黑体"/>
          <w:b w:val="0"/>
          <w:u w:val="none" w:color="auto"/>
          <w:shd w:val="clear" w:fill="auto"/>
        </w:rPr>
        <w:t>附表</w:t>
      </w:r>
      <w:bookmarkEnd w:id="79"/>
      <w:bookmarkEnd w:id="83"/>
      <w:bookmarkEnd w:id="84"/>
      <w:bookmarkStart w:id="85" w:name="_Toc15396619"/>
    </w:p>
    <w:p>
      <w:pPr>
        <w:pStyle w:val="15"/>
        <w:rPr>
          <w:rFonts w:ascii="仿宋" w:hAnsi="仿宋" w:eastAsia="仿宋"/>
          <w:u w:val="none" w:color="auto"/>
          <w:shd w:val="clear" w:fill="auto"/>
        </w:rPr>
      </w:pPr>
      <w:bookmarkStart w:id="86" w:name="_Toc1657"/>
      <w:r>
        <w:rPr>
          <w:rFonts w:hint="eastAsia" w:ascii="仿宋" w:hAnsi="仿宋" w:eastAsia="仿宋"/>
          <w:b w:val="0"/>
          <w:u w:val="none" w:color="auto"/>
          <w:shd w:val="clear" w:fill="auto"/>
        </w:rPr>
        <w:t>一、收</w:t>
      </w:r>
      <w:r>
        <w:rPr>
          <w:rStyle w:val="31"/>
          <w:rFonts w:hint="eastAsia" w:ascii="仿宋" w:hAnsi="仿宋" w:eastAsia="仿宋"/>
          <w:b w:val="0"/>
          <w:bCs w:val="0"/>
          <w:u w:val="none" w:color="auto"/>
          <w:shd w:val="clear" w:fill="auto"/>
        </w:rPr>
        <w:t>入支出</w:t>
      </w:r>
      <w:r>
        <w:rPr>
          <w:rFonts w:hint="eastAsia" w:ascii="仿宋" w:hAnsi="仿宋" w:eastAsia="仿宋"/>
          <w:b w:val="0"/>
          <w:bCs w:val="0"/>
          <w:u w:val="none" w:color="auto"/>
          <w:shd w:val="clear" w:fill="auto"/>
        </w:rPr>
        <w:t>决算总表</w:t>
      </w:r>
      <w:bookmarkEnd w:id="85"/>
      <w:bookmarkEnd w:id="86"/>
    </w:p>
    <w:p>
      <w:pPr>
        <w:pStyle w:val="15"/>
        <w:rPr>
          <w:rFonts w:ascii="仿宋" w:hAnsi="仿宋" w:eastAsia="仿宋"/>
          <w:u w:val="none" w:color="auto"/>
          <w:shd w:val="clear" w:fill="auto"/>
        </w:rPr>
      </w:pPr>
      <w:bookmarkStart w:id="87" w:name="_Toc15396620"/>
      <w:bookmarkStart w:id="88" w:name="_Toc27646"/>
      <w:r>
        <w:rPr>
          <w:rFonts w:hint="eastAsia" w:ascii="仿宋" w:hAnsi="仿宋" w:eastAsia="仿宋"/>
          <w:b w:val="0"/>
          <w:u w:val="none" w:color="auto"/>
          <w:shd w:val="clear" w:fill="auto"/>
        </w:rPr>
        <w:t>二、收</w:t>
      </w:r>
      <w:r>
        <w:rPr>
          <w:rStyle w:val="31"/>
          <w:rFonts w:hint="eastAsia" w:ascii="仿宋" w:hAnsi="仿宋" w:eastAsia="仿宋"/>
          <w:b w:val="0"/>
          <w:bCs w:val="0"/>
          <w:u w:val="none" w:color="auto"/>
          <w:shd w:val="clear" w:fill="auto"/>
        </w:rPr>
        <w:t>入决算表</w:t>
      </w:r>
      <w:bookmarkEnd w:id="87"/>
      <w:bookmarkEnd w:id="88"/>
    </w:p>
    <w:p>
      <w:pPr>
        <w:pStyle w:val="15"/>
        <w:rPr>
          <w:rFonts w:ascii="仿宋" w:hAnsi="仿宋" w:eastAsia="仿宋"/>
          <w:u w:val="none" w:color="auto"/>
          <w:shd w:val="clear" w:fill="auto"/>
        </w:rPr>
      </w:pPr>
      <w:bookmarkStart w:id="89" w:name="_Toc15396621"/>
      <w:bookmarkStart w:id="90" w:name="_Toc18499"/>
      <w:r>
        <w:rPr>
          <w:rStyle w:val="31"/>
          <w:rFonts w:hint="eastAsia" w:ascii="仿宋" w:hAnsi="仿宋" w:eastAsia="仿宋"/>
          <w:b w:val="0"/>
          <w:bCs w:val="0"/>
          <w:u w:val="none" w:color="auto"/>
          <w:shd w:val="clear" w:fill="auto"/>
        </w:rPr>
        <w:t>三、</w:t>
      </w:r>
      <w:r>
        <w:rPr>
          <w:rFonts w:hint="eastAsia" w:ascii="仿宋" w:hAnsi="仿宋" w:eastAsia="仿宋"/>
          <w:b w:val="0"/>
          <w:u w:val="none" w:color="auto"/>
          <w:shd w:val="clear" w:fill="auto"/>
        </w:rPr>
        <w:t>支</w:t>
      </w:r>
      <w:r>
        <w:rPr>
          <w:rStyle w:val="31"/>
          <w:rFonts w:hint="eastAsia" w:ascii="仿宋" w:hAnsi="仿宋" w:eastAsia="仿宋"/>
          <w:b w:val="0"/>
          <w:bCs w:val="0"/>
          <w:u w:val="none" w:color="auto"/>
          <w:shd w:val="clear" w:fill="auto"/>
        </w:rPr>
        <w:t>出</w:t>
      </w:r>
      <w:r>
        <w:rPr>
          <w:rFonts w:hint="eastAsia" w:ascii="仿宋" w:hAnsi="仿宋" w:eastAsia="仿宋"/>
          <w:b w:val="0"/>
          <w:bCs w:val="0"/>
          <w:u w:val="none" w:color="auto"/>
          <w:shd w:val="clear" w:fill="auto"/>
        </w:rPr>
        <w:t>决算表</w:t>
      </w:r>
      <w:bookmarkEnd w:id="89"/>
      <w:bookmarkEnd w:id="90"/>
    </w:p>
    <w:p>
      <w:pPr>
        <w:pStyle w:val="15"/>
        <w:rPr>
          <w:rFonts w:ascii="仿宋" w:hAnsi="仿宋" w:eastAsia="仿宋"/>
          <w:b w:val="0"/>
          <w:u w:val="none" w:color="auto"/>
          <w:shd w:val="clear" w:fill="auto"/>
        </w:rPr>
      </w:pPr>
      <w:bookmarkStart w:id="91" w:name="_Toc2407"/>
      <w:bookmarkStart w:id="92" w:name="_Toc15396622"/>
      <w:r>
        <w:rPr>
          <w:rStyle w:val="31"/>
          <w:rFonts w:hint="eastAsia" w:ascii="仿宋" w:hAnsi="仿宋" w:eastAsia="仿宋"/>
          <w:b w:val="0"/>
          <w:bCs w:val="0"/>
          <w:u w:val="none" w:color="auto"/>
          <w:shd w:val="clear" w:fill="auto"/>
        </w:rPr>
        <w:t>四、</w:t>
      </w:r>
      <w:r>
        <w:rPr>
          <w:rFonts w:hint="eastAsia" w:ascii="仿宋" w:hAnsi="仿宋" w:eastAsia="仿宋"/>
          <w:b w:val="0"/>
          <w:u w:val="none" w:color="auto"/>
          <w:shd w:val="clear" w:fill="auto"/>
        </w:rPr>
        <w:t>财</w:t>
      </w:r>
      <w:r>
        <w:rPr>
          <w:rStyle w:val="31"/>
          <w:rFonts w:hint="eastAsia" w:ascii="仿宋" w:hAnsi="仿宋" w:eastAsia="仿宋"/>
          <w:b w:val="0"/>
          <w:bCs w:val="0"/>
          <w:u w:val="none" w:color="auto"/>
          <w:shd w:val="clear" w:fill="auto"/>
        </w:rPr>
        <w:t>政拨款收入支出</w:t>
      </w:r>
      <w:r>
        <w:rPr>
          <w:rFonts w:hint="eastAsia" w:ascii="仿宋" w:hAnsi="仿宋" w:eastAsia="仿宋"/>
          <w:b w:val="0"/>
          <w:bCs w:val="0"/>
          <w:u w:val="none" w:color="auto"/>
          <w:shd w:val="clear" w:fill="auto"/>
        </w:rPr>
        <w:t>决算总表</w:t>
      </w:r>
      <w:bookmarkEnd w:id="91"/>
      <w:bookmarkEnd w:id="92"/>
    </w:p>
    <w:p>
      <w:pPr>
        <w:pStyle w:val="15"/>
        <w:rPr>
          <w:rStyle w:val="31"/>
          <w:rFonts w:ascii="仿宋" w:hAnsi="仿宋" w:eastAsia="仿宋"/>
          <w:b w:val="0"/>
          <w:bCs w:val="0"/>
          <w:u w:val="none" w:color="auto"/>
          <w:shd w:val="clear" w:fill="auto"/>
        </w:rPr>
      </w:pPr>
      <w:bookmarkStart w:id="93" w:name="_Toc15396623"/>
      <w:bookmarkStart w:id="94" w:name="_Toc3795"/>
      <w:r>
        <w:rPr>
          <w:rStyle w:val="31"/>
          <w:rFonts w:hint="eastAsia" w:ascii="仿宋" w:hAnsi="仿宋" w:eastAsia="仿宋"/>
          <w:b w:val="0"/>
          <w:bCs w:val="0"/>
          <w:u w:val="none" w:color="auto"/>
          <w:shd w:val="clear" w:fill="auto"/>
        </w:rPr>
        <w:t>五、</w:t>
      </w:r>
      <w:r>
        <w:rPr>
          <w:rFonts w:hint="eastAsia" w:ascii="仿宋" w:hAnsi="仿宋" w:eastAsia="仿宋"/>
          <w:b w:val="0"/>
          <w:u w:val="none" w:color="auto"/>
          <w:shd w:val="clear" w:fill="auto"/>
        </w:rPr>
        <w:t>财</w:t>
      </w:r>
      <w:r>
        <w:rPr>
          <w:rStyle w:val="31"/>
          <w:rFonts w:hint="eastAsia" w:ascii="仿宋" w:hAnsi="仿宋" w:eastAsia="仿宋"/>
          <w:b w:val="0"/>
          <w:bCs w:val="0"/>
          <w:u w:val="none" w:color="auto"/>
          <w:shd w:val="clear" w:fill="auto"/>
        </w:rPr>
        <w:t>政拨款支出</w:t>
      </w:r>
      <w:r>
        <w:rPr>
          <w:rFonts w:hint="eastAsia" w:ascii="仿宋" w:hAnsi="仿宋" w:eastAsia="仿宋"/>
          <w:b w:val="0"/>
          <w:bCs w:val="0"/>
          <w:u w:val="none" w:color="auto"/>
          <w:shd w:val="clear" w:fill="auto"/>
        </w:rPr>
        <w:t>决算明细表</w:t>
      </w:r>
      <w:bookmarkEnd w:id="93"/>
      <w:bookmarkEnd w:id="94"/>
      <w:bookmarkStart w:id="95" w:name="_Toc15396624"/>
    </w:p>
    <w:p>
      <w:pPr>
        <w:pStyle w:val="15"/>
        <w:rPr>
          <w:rFonts w:ascii="仿宋" w:hAnsi="仿宋" w:eastAsia="仿宋"/>
          <w:u w:val="none" w:color="auto"/>
          <w:shd w:val="clear" w:fill="auto"/>
        </w:rPr>
      </w:pPr>
      <w:bookmarkStart w:id="96" w:name="_Toc1015"/>
      <w:r>
        <w:rPr>
          <w:rStyle w:val="31"/>
          <w:rFonts w:hint="eastAsia" w:ascii="仿宋" w:hAnsi="仿宋" w:eastAsia="仿宋"/>
          <w:b w:val="0"/>
          <w:bCs w:val="0"/>
          <w:u w:val="none" w:color="auto"/>
          <w:shd w:val="clear" w:fill="auto"/>
        </w:rPr>
        <w:t>六、</w:t>
      </w:r>
      <w:r>
        <w:rPr>
          <w:rFonts w:hint="eastAsia" w:ascii="仿宋" w:hAnsi="仿宋" w:eastAsia="仿宋"/>
          <w:b w:val="0"/>
          <w:u w:val="none" w:color="auto"/>
          <w:shd w:val="clear" w:fill="auto"/>
        </w:rPr>
        <w:t>一</w:t>
      </w:r>
      <w:r>
        <w:rPr>
          <w:rStyle w:val="31"/>
          <w:rFonts w:hint="eastAsia" w:ascii="仿宋" w:hAnsi="仿宋" w:eastAsia="仿宋"/>
          <w:b w:val="0"/>
          <w:bCs w:val="0"/>
          <w:u w:val="none" w:color="auto"/>
          <w:shd w:val="clear" w:fill="auto"/>
        </w:rPr>
        <w:t>般公共预算</w:t>
      </w:r>
      <w:r>
        <w:rPr>
          <w:rFonts w:hint="eastAsia" w:ascii="仿宋" w:hAnsi="仿宋" w:eastAsia="仿宋"/>
          <w:b w:val="0"/>
          <w:bCs w:val="0"/>
          <w:u w:val="none" w:color="auto"/>
          <w:shd w:val="clear" w:fill="auto"/>
        </w:rPr>
        <w:t>财政拨款支出决算表</w:t>
      </w:r>
      <w:bookmarkEnd w:id="95"/>
      <w:bookmarkEnd w:id="96"/>
    </w:p>
    <w:p>
      <w:pPr>
        <w:pStyle w:val="15"/>
        <w:rPr>
          <w:rFonts w:ascii="仿宋" w:hAnsi="仿宋" w:eastAsia="仿宋"/>
          <w:u w:val="none" w:color="auto"/>
          <w:shd w:val="clear" w:fill="auto"/>
        </w:rPr>
      </w:pPr>
      <w:bookmarkStart w:id="97" w:name="_Toc13437"/>
      <w:bookmarkStart w:id="98" w:name="_Toc15396625"/>
      <w:r>
        <w:rPr>
          <w:rStyle w:val="31"/>
          <w:rFonts w:hint="eastAsia" w:ascii="仿宋" w:hAnsi="仿宋" w:eastAsia="仿宋"/>
          <w:b w:val="0"/>
          <w:bCs w:val="0"/>
          <w:u w:val="none" w:color="auto"/>
          <w:shd w:val="clear" w:fill="auto"/>
        </w:rPr>
        <w:t>七、</w:t>
      </w:r>
      <w:r>
        <w:rPr>
          <w:rFonts w:hint="eastAsia" w:ascii="仿宋" w:hAnsi="仿宋" w:eastAsia="仿宋"/>
          <w:b w:val="0"/>
          <w:u w:val="none" w:color="auto"/>
          <w:shd w:val="clear" w:fill="auto"/>
        </w:rPr>
        <w:t>一</w:t>
      </w:r>
      <w:r>
        <w:rPr>
          <w:rStyle w:val="31"/>
          <w:rFonts w:hint="eastAsia" w:ascii="仿宋" w:hAnsi="仿宋" w:eastAsia="仿宋"/>
          <w:b w:val="0"/>
          <w:bCs w:val="0"/>
          <w:u w:val="none" w:color="auto"/>
          <w:shd w:val="clear" w:fill="auto"/>
        </w:rPr>
        <w:t>般公共预算</w:t>
      </w:r>
      <w:r>
        <w:rPr>
          <w:rFonts w:hint="eastAsia" w:ascii="仿宋" w:hAnsi="仿宋" w:eastAsia="仿宋"/>
          <w:b w:val="0"/>
          <w:bCs w:val="0"/>
          <w:u w:val="none" w:color="auto"/>
          <w:shd w:val="clear" w:fill="auto"/>
        </w:rPr>
        <w:t>财政拨款支出决算明细表</w:t>
      </w:r>
      <w:bookmarkEnd w:id="97"/>
      <w:bookmarkEnd w:id="98"/>
    </w:p>
    <w:p>
      <w:pPr>
        <w:pStyle w:val="15"/>
        <w:rPr>
          <w:rFonts w:ascii="仿宋" w:hAnsi="仿宋" w:eastAsia="仿宋"/>
          <w:u w:val="none" w:color="auto"/>
          <w:shd w:val="clear" w:fill="auto"/>
        </w:rPr>
      </w:pPr>
      <w:bookmarkStart w:id="99" w:name="_Toc15396626"/>
      <w:bookmarkStart w:id="100" w:name="_Toc21128"/>
      <w:r>
        <w:rPr>
          <w:rStyle w:val="31"/>
          <w:rFonts w:hint="eastAsia" w:ascii="仿宋" w:hAnsi="仿宋" w:eastAsia="仿宋"/>
          <w:b w:val="0"/>
          <w:bCs w:val="0"/>
          <w:u w:val="none" w:color="auto"/>
          <w:shd w:val="clear" w:fill="auto"/>
        </w:rPr>
        <w:t>八、</w:t>
      </w:r>
      <w:r>
        <w:rPr>
          <w:rFonts w:hint="eastAsia" w:ascii="仿宋" w:hAnsi="仿宋" w:eastAsia="仿宋"/>
          <w:b w:val="0"/>
          <w:u w:val="none" w:color="auto"/>
          <w:shd w:val="clear" w:fill="auto"/>
        </w:rPr>
        <w:t>一</w:t>
      </w:r>
      <w:r>
        <w:rPr>
          <w:rStyle w:val="31"/>
          <w:rFonts w:hint="eastAsia" w:ascii="仿宋" w:hAnsi="仿宋" w:eastAsia="仿宋"/>
          <w:b w:val="0"/>
          <w:bCs w:val="0"/>
          <w:u w:val="none" w:color="auto"/>
          <w:shd w:val="clear" w:fill="auto"/>
        </w:rPr>
        <w:t>般公共预算</w:t>
      </w:r>
      <w:r>
        <w:rPr>
          <w:rFonts w:hint="eastAsia" w:ascii="仿宋" w:hAnsi="仿宋" w:eastAsia="仿宋"/>
          <w:b w:val="0"/>
          <w:bCs w:val="0"/>
          <w:u w:val="none" w:color="auto"/>
          <w:shd w:val="clear" w:fill="auto"/>
        </w:rPr>
        <w:t>财政拨款基本支出决算表</w:t>
      </w:r>
      <w:bookmarkEnd w:id="99"/>
      <w:bookmarkEnd w:id="100"/>
    </w:p>
    <w:p>
      <w:pPr>
        <w:pStyle w:val="15"/>
        <w:rPr>
          <w:rFonts w:ascii="仿宋" w:hAnsi="仿宋" w:eastAsia="仿宋"/>
          <w:u w:val="none" w:color="auto"/>
          <w:shd w:val="clear" w:fill="auto"/>
        </w:rPr>
      </w:pPr>
      <w:bookmarkStart w:id="101" w:name="_Toc2882"/>
      <w:bookmarkStart w:id="102" w:name="_Toc15396627"/>
      <w:r>
        <w:rPr>
          <w:rStyle w:val="31"/>
          <w:rFonts w:hint="eastAsia" w:ascii="仿宋" w:hAnsi="仿宋" w:eastAsia="仿宋"/>
          <w:b w:val="0"/>
          <w:bCs w:val="0"/>
          <w:u w:val="none" w:color="auto"/>
          <w:shd w:val="clear" w:fill="auto"/>
        </w:rPr>
        <w:t>九、</w:t>
      </w:r>
      <w:r>
        <w:rPr>
          <w:rFonts w:hint="eastAsia" w:ascii="仿宋" w:hAnsi="仿宋" w:eastAsia="仿宋"/>
          <w:b w:val="0"/>
          <w:u w:val="none" w:color="auto"/>
          <w:shd w:val="clear" w:fill="auto"/>
        </w:rPr>
        <w:t>一</w:t>
      </w:r>
      <w:r>
        <w:rPr>
          <w:rStyle w:val="31"/>
          <w:rFonts w:hint="eastAsia" w:ascii="仿宋" w:hAnsi="仿宋" w:eastAsia="仿宋"/>
          <w:b w:val="0"/>
          <w:bCs w:val="0"/>
          <w:u w:val="none" w:color="auto"/>
          <w:shd w:val="clear" w:fill="auto"/>
        </w:rPr>
        <w:t>般公共预算</w:t>
      </w:r>
      <w:r>
        <w:rPr>
          <w:rFonts w:hint="eastAsia" w:ascii="仿宋" w:hAnsi="仿宋" w:eastAsia="仿宋"/>
          <w:b w:val="0"/>
          <w:bCs w:val="0"/>
          <w:u w:val="none" w:color="auto"/>
          <w:shd w:val="clear" w:fill="auto"/>
        </w:rPr>
        <w:t>财政拨款项目支出决算表</w:t>
      </w:r>
      <w:bookmarkEnd w:id="101"/>
      <w:bookmarkEnd w:id="102"/>
    </w:p>
    <w:p>
      <w:pPr>
        <w:pStyle w:val="15"/>
        <w:rPr>
          <w:rFonts w:ascii="仿宋" w:hAnsi="仿宋" w:eastAsia="仿宋"/>
          <w:u w:val="none" w:color="auto"/>
          <w:shd w:val="clear" w:fill="auto"/>
        </w:rPr>
      </w:pPr>
      <w:bookmarkStart w:id="103" w:name="_Toc15396628"/>
      <w:bookmarkStart w:id="104" w:name="_Toc885"/>
      <w:r>
        <w:rPr>
          <w:rStyle w:val="31"/>
          <w:rFonts w:hint="eastAsia" w:ascii="仿宋" w:hAnsi="仿宋" w:eastAsia="仿宋"/>
          <w:b w:val="0"/>
          <w:bCs w:val="0"/>
          <w:u w:val="none" w:color="auto"/>
          <w:shd w:val="clear" w:fill="auto"/>
        </w:rPr>
        <w:t>十、</w:t>
      </w:r>
      <w:r>
        <w:rPr>
          <w:rFonts w:hint="eastAsia" w:ascii="仿宋" w:hAnsi="仿宋" w:eastAsia="仿宋"/>
          <w:b w:val="0"/>
          <w:u w:val="none" w:color="auto"/>
          <w:shd w:val="clear" w:fill="auto"/>
        </w:rPr>
        <w:t>一</w:t>
      </w:r>
      <w:r>
        <w:rPr>
          <w:rStyle w:val="31"/>
          <w:rFonts w:hint="eastAsia" w:ascii="仿宋" w:hAnsi="仿宋" w:eastAsia="仿宋"/>
          <w:b w:val="0"/>
          <w:bCs w:val="0"/>
          <w:u w:val="none" w:color="auto"/>
          <w:shd w:val="clear" w:fill="auto"/>
        </w:rPr>
        <w:t>般公共预算</w:t>
      </w:r>
      <w:r>
        <w:rPr>
          <w:rFonts w:hint="eastAsia" w:ascii="仿宋" w:hAnsi="仿宋" w:eastAsia="仿宋"/>
          <w:b w:val="0"/>
          <w:bCs w:val="0"/>
          <w:u w:val="none" w:color="auto"/>
          <w:shd w:val="clear" w:fill="auto"/>
        </w:rPr>
        <w:t>财政拨款“三公”经费支出决算表</w:t>
      </w:r>
      <w:bookmarkEnd w:id="103"/>
      <w:bookmarkEnd w:id="104"/>
    </w:p>
    <w:p>
      <w:pPr>
        <w:pStyle w:val="15"/>
        <w:rPr>
          <w:rFonts w:ascii="仿宋" w:hAnsi="仿宋" w:eastAsia="仿宋"/>
          <w:u w:val="none" w:color="auto"/>
          <w:shd w:val="clear" w:fill="auto"/>
        </w:rPr>
      </w:pPr>
      <w:bookmarkStart w:id="105" w:name="_Toc15396629"/>
      <w:bookmarkStart w:id="106" w:name="_Toc25317"/>
      <w:r>
        <w:rPr>
          <w:rStyle w:val="31"/>
          <w:rFonts w:hint="eastAsia" w:ascii="仿宋" w:hAnsi="仿宋" w:eastAsia="仿宋"/>
          <w:b w:val="0"/>
          <w:bCs w:val="0"/>
          <w:u w:val="none" w:color="auto"/>
          <w:shd w:val="clear" w:fill="auto"/>
        </w:rPr>
        <w:t>十一、</w:t>
      </w:r>
      <w:r>
        <w:rPr>
          <w:rFonts w:hint="eastAsia" w:ascii="仿宋" w:hAnsi="仿宋" w:eastAsia="仿宋"/>
          <w:b w:val="0"/>
          <w:u w:val="none" w:color="auto"/>
          <w:shd w:val="clear" w:fill="auto"/>
        </w:rPr>
        <w:t>政</w:t>
      </w:r>
      <w:r>
        <w:rPr>
          <w:rStyle w:val="31"/>
          <w:rFonts w:hint="eastAsia" w:ascii="仿宋" w:hAnsi="仿宋" w:eastAsia="仿宋"/>
          <w:b w:val="0"/>
          <w:bCs w:val="0"/>
          <w:u w:val="none" w:color="auto"/>
          <w:shd w:val="clear" w:fill="auto"/>
        </w:rPr>
        <w:t>府性基金预算</w:t>
      </w:r>
      <w:r>
        <w:rPr>
          <w:rFonts w:hint="eastAsia" w:ascii="仿宋" w:hAnsi="仿宋" w:eastAsia="仿宋"/>
          <w:b w:val="0"/>
          <w:bCs w:val="0"/>
          <w:u w:val="none" w:color="auto"/>
          <w:shd w:val="clear" w:fill="auto"/>
        </w:rPr>
        <w:t>财政拨款收入支出决算表</w:t>
      </w:r>
      <w:bookmarkEnd w:id="105"/>
      <w:bookmarkEnd w:id="106"/>
    </w:p>
    <w:p>
      <w:pPr>
        <w:pStyle w:val="15"/>
        <w:rPr>
          <w:rFonts w:ascii="仿宋" w:hAnsi="仿宋" w:eastAsia="仿宋"/>
          <w:u w:val="none" w:color="auto"/>
          <w:shd w:val="clear" w:fill="auto"/>
        </w:rPr>
      </w:pPr>
      <w:bookmarkStart w:id="107" w:name="_Toc7912"/>
      <w:bookmarkStart w:id="108" w:name="_Toc15396630"/>
      <w:r>
        <w:rPr>
          <w:rStyle w:val="31"/>
          <w:rFonts w:hint="eastAsia" w:ascii="仿宋" w:hAnsi="仿宋" w:eastAsia="仿宋"/>
          <w:b w:val="0"/>
          <w:bCs w:val="0"/>
          <w:u w:val="none" w:color="auto"/>
          <w:shd w:val="clear" w:fill="auto"/>
        </w:rPr>
        <w:t>十二、</w:t>
      </w:r>
      <w:r>
        <w:rPr>
          <w:rFonts w:hint="eastAsia" w:ascii="仿宋" w:hAnsi="仿宋" w:eastAsia="仿宋"/>
          <w:b w:val="0"/>
          <w:u w:val="none" w:color="auto"/>
          <w:shd w:val="clear" w:fill="auto"/>
        </w:rPr>
        <w:t>政</w:t>
      </w:r>
      <w:r>
        <w:rPr>
          <w:rStyle w:val="31"/>
          <w:rFonts w:hint="eastAsia" w:ascii="仿宋" w:hAnsi="仿宋" w:eastAsia="仿宋"/>
          <w:b w:val="0"/>
          <w:bCs w:val="0"/>
          <w:u w:val="none" w:color="auto"/>
          <w:shd w:val="clear" w:fill="auto"/>
        </w:rPr>
        <w:t>府性基金预算</w:t>
      </w:r>
      <w:r>
        <w:rPr>
          <w:rFonts w:hint="eastAsia" w:ascii="仿宋" w:hAnsi="仿宋" w:eastAsia="仿宋"/>
          <w:b w:val="0"/>
          <w:bCs w:val="0"/>
          <w:u w:val="none" w:color="auto"/>
          <w:shd w:val="clear" w:fill="auto"/>
        </w:rPr>
        <w:t>财政拨款“三公”经费支出决算表</w:t>
      </w:r>
      <w:bookmarkEnd w:id="107"/>
      <w:bookmarkEnd w:id="108"/>
    </w:p>
    <w:p>
      <w:pPr>
        <w:pStyle w:val="15"/>
        <w:rPr>
          <w:rStyle w:val="31"/>
          <w:rFonts w:ascii="仿宋" w:hAnsi="仿宋" w:eastAsia="仿宋"/>
          <w:b w:val="0"/>
          <w:bCs w:val="0"/>
          <w:u w:val="none" w:color="auto"/>
          <w:shd w:val="clear" w:fill="auto"/>
        </w:rPr>
      </w:pPr>
      <w:bookmarkStart w:id="109" w:name="_Toc15396631"/>
      <w:bookmarkStart w:id="110" w:name="_Toc1175"/>
      <w:r>
        <w:rPr>
          <w:rStyle w:val="31"/>
          <w:rFonts w:hint="eastAsia" w:ascii="仿宋" w:hAnsi="仿宋" w:eastAsia="仿宋"/>
          <w:b w:val="0"/>
          <w:bCs w:val="0"/>
          <w:u w:val="none" w:color="auto"/>
          <w:shd w:val="clear" w:fill="auto"/>
        </w:rPr>
        <w:t>十三、</w:t>
      </w:r>
      <w:r>
        <w:rPr>
          <w:rFonts w:hint="eastAsia" w:ascii="仿宋" w:hAnsi="仿宋" w:eastAsia="仿宋"/>
          <w:b w:val="0"/>
          <w:u w:val="none" w:color="auto"/>
          <w:shd w:val="clear" w:fill="auto"/>
        </w:rPr>
        <w:t>国</w:t>
      </w:r>
      <w:r>
        <w:rPr>
          <w:rStyle w:val="31"/>
          <w:rFonts w:hint="eastAsia" w:ascii="仿宋" w:hAnsi="仿宋" w:eastAsia="仿宋"/>
          <w:b w:val="0"/>
          <w:bCs w:val="0"/>
          <w:u w:val="none" w:color="auto"/>
          <w:shd w:val="clear" w:fill="auto"/>
        </w:rPr>
        <w:t>有资本经营预算财政拨款收入支出</w:t>
      </w:r>
      <w:r>
        <w:rPr>
          <w:rFonts w:hint="eastAsia" w:ascii="仿宋" w:hAnsi="仿宋" w:eastAsia="仿宋"/>
          <w:b w:val="0"/>
          <w:bCs w:val="0"/>
          <w:u w:val="none" w:color="auto"/>
          <w:shd w:val="clear" w:fill="auto"/>
        </w:rPr>
        <w:t>决算表</w:t>
      </w:r>
      <w:bookmarkEnd w:id="109"/>
      <w:bookmarkEnd w:id="110"/>
    </w:p>
    <w:p>
      <w:pPr>
        <w:rPr>
          <w:rFonts w:eastAsia="仿宋"/>
          <w:sz w:val="32"/>
          <w:szCs w:val="32"/>
          <w:u w:val="none" w:color="auto"/>
          <w:shd w:val="clear" w:fill="auto"/>
        </w:rPr>
      </w:pPr>
      <w:bookmarkStart w:id="111" w:name="_Toc19536"/>
      <w:r>
        <w:rPr>
          <w:rStyle w:val="31"/>
          <w:rFonts w:hint="eastAsia" w:ascii="仿宋" w:hAnsi="仿宋" w:eastAsia="仿宋"/>
          <w:b w:val="0"/>
          <w:bCs w:val="0"/>
          <w:u w:val="none" w:color="auto"/>
          <w:shd w:val="clear" w:fill="auto"/>
        </w:rPr>
        <w:t>十四、</w:t>
      </w:r>
      <w:r>
        <w:rPr>
          <w:rFonts w:hint="eastAsia" w:ascii="仿宋" w:hAnsi="仿宋" w:eastAsia="仿宋"/>
          <w:sz w:val="32"/>
          <w:szCs w:val="32"/>
          <w:u w:val="none" w:color="auto"/>
          <w:shd w:val="clear" w:fill="auto"/>
        </w:rPr>
        <w:t>国有资本经营</w:t>
      </w:r>
      <w:r>
        <w:rPr>
          <w:rStyle w:val="31"/>
          <w:rFonts w:hint="eastAsia" w:ascii="仿宋" w:hAnsi="仿宋" w:eastAsia="仿宋"/>
          <w:b w:val="0"/>
          <w:bCs w:val="0"/>
          <w:u w:val="none" w:color="auto"/>
          <w:shd w:val="clear" w:fill="auto"/>
        </w:rPr>
        <w:t>预算</w:t>
      </w:r>
      <w:r>
        <w:rPr>
          <w:rFonts w:hint="eastAsia" w:ascii="仿宋" w:hAnsi="仿宋" w:eastAsia="仿宋"/>
          <w:sz w:val="32"/>
          <w:szCs w:val="32"/>
          <w:u w:val="none" w:color="auto"/>
          <w:shd w:val="clear" w:fill="auto"/>
        </w:rPr>
        <w:t>财政拨款支出决算表</w:t>
      </w:r>
      <w:bookmarkEnd w:id="111"/>
    </w:p>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altName w:val="Arial Unicode MS"/>
    <w:panose1 w:val="02010601030101010101"/>
    <w:charset w:val="86"/>
    <w:family w:val="auto"/>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18"/>
          <w:jc w:val="center"/>
        </w:pPr>
        <w:r>
          <w:fldChar w:fldCharType="begin"/>
        </w:r>
        <w:r>
          <w:instrText xml:space="preserve">PAGE   \* MERGEFORMAT</w:instrText>
        </w:r>
        <w:r>
          <w:fldChar w:fldCharType="separate"/>
        </w:r>
        <w:r>
          <w:rPr>
            <w:lang w:val="zh-CN"/>
          </w:rPr>
          <w:t>32</w:t>
        </w:r>
        <w:r>
          <w:fldChar w:fldCharType="end"/>
        </w:r>
      </w:p>
    </w:sdtContent>
  </w:sdt>
  <w:p>
    <w:pPr>
      <w:pStyle w:val="1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1CC1388"/>
    <w:multiLevelType w:val="singleLevel"/>
    <w:tmpl w:val="01CC1388"/>
    <w:lvl w:ilvl="0" w:tentative="0">
      <w:start w:val="9"/>
      <w:numFmt w:val="chineseCounting"/>
      <w:suff w:val="nothing"/>
      <w:lvlText w:val="%1、"/>
      <w:lvlJc w:val="left"/>
      <w:rPr>
        <w:rFonts w:hint="eastAsia"/>
      </w:rPr>
    </w:lvl>
  </w:abstractNum>
  <w:abstractNum w:abstractNumId="1">
    <w:nsid w:val="05566F83"/>
    <w:multiLevelType w:val="singleLevel"/>
    <w:tmpl w:val="05566F83"/>
    <w:lvl w:ilvl="0" w:tentative="0">
      <w:start w:val="2"/>
      <w:numFmt w:val="chineseCounting"/>
      <w:suff w:val="nothing"/>
      <w:lvlText w:val="（%1）"/>
      <w:lvlJc w:val="left"/>
      <w:rPr>
        <w:rFonts w:hint="eastAsia"/>
      </w:rPr>
    </w:lvl>
  </w:abstractNum>
  <w:abstractNum w:abstractNumId="2">
    <w:nsid w:val="14B0529A"/>
    <w:multiLevelType w:val="singleLevel"/>
    <w:tmpl w:val="14B0529A"/>
    <w:lvl w:ilvl="0" w:tentative="0">
      <w:start w:val="4"/>
      <w:numFmt w:val="chineseCounting"/>
      <w:suff w:val="nothing"/>
      <w:lvlText w:val="%1、"/>
      <w:lvlJc w:val="left"/>
      <w:pPr>
        <w:ind w:left="-10"/>
      </w:pPr>
      <w:rPr>
        <w:rFonts w:hint="eastAsia"/>
      </w:rPr>
    </w:lvl>
  </w:abstractNum>
  <w:abstractNum w:abstractNumId="3">
    <w:nsid w:val="238D0B1A"/>
    <w:multiLevelType w:val="singleLevel"/>
    <w:tmpl w:val="238D0B1A"/>
    <w:lvl w:ilvl="0" w:tentative="0">
      <w:start w:val="3"/>
      <w:numFmt w:val="chineseCounting"/>
      <w:suff w:val="space"/>
      <w:lvlText w:val="第%1部分"/>
      <w:lvlJc w:val="left"/>
      <w:rPr>
        <w:rFonts w:hint="eastAsia"/>
      </w:rPr>
    </w:lvl>
  </w:abstractNum>
  <w:abstractNum w:abstractNumId="4">
    <w:nsid w:val="24BB4938"/>
    <w:multiLevelType w:val="singleLevel"/>
    <w:tmpl w:val="24BB4938"/>
    <w:lvl w:ilvl="0" w:tentative="0">
      <w:start w:val="1"/>
      <w:numFmt w:val="chineseCounting"/>
      <w:suff w:val="nothing"/>
      <w:lvlText w:val="（%1）"/>
      <w:lvlJc w:val="left"/>
      <w:rPr>
        <w:rFonts w:hint="eastAsia"/>
      </w:rPr>
    </w:lvl>
  </w:abstractNum>
  <w:abstractNum w:abstractNumId="5">
    <w:nsid w:val="256E2BF3"/>
    <w:multiLevelType w:val="multilevel"/>
    <w:tmpl w:val="256E2BF3"/>
    <w:lvl w:ilvl="0" w:tentative="0">
      <w:start w:val="1"/>
      <w:numFmt w:val="decimal"/>
      <w:lvlText w:val="%1."/>
      <w:lvlJc w:val="left"/>
      <w:pPr>
        <w:ind w:left="1152" w:hanging="480"/>
      </w:pPr>
      <w:rPr>
        <w:rFonts w:hint="default"/>
      </w:rPr>
    </w:lvl>
    <w:lvl w:ilvl="1" w:tentative="0">
      <w:start w:val="1"/>
      <w:numFmt w:val="lowerLetter"/>
      <w:lvlText w:val="%2)"/>
      <w:lvlJc w:val="left"/>
      <w:pPr>
        <w:ind w:left="1512" w:hanging="420"/>
      </w:pPr>
    </w:lvl>
    <w:lvl w:ilvl="2" w:tentative="0">
      <w:start w:val="1"/>
      <w:numFmt w:val="lowerRoman"/>
      <w:lvlText w:val="%3."/>
      <w:lvlJc w:val="right"/>
      <w:pPr>
        <w:ind w:left="1932" w:hanging="420"/>
      </w:pPr>
    </w:lvl>
    <w:lvl w:ilvl="3" w:tentative="0">
      <w:start w:val="1"/>
      <w:numFmt w:val="decimal"/>
      <w:lvlText w:val="%4."/>
      <w:lvlJc w:val="left"/>
      <w:pPr>
        <w:ind w:left="2352" w:hanging="420"/>
      </w:pPr>
    </w:lvl>
    <w:lvl w:ilvl="4" w:tentative="0">
      <w:start w:val="1"/>
      <w:numFmt w:val="lowerLetter"/>
      <w:lvlText w:val="%5)"/>
      <w:lvlJc w:val="left"/>
      <w:pPr>
        <w:ind w:left="2772" w:hanging="420"/>
      </w:pPr>
    </w:lvl>
    <w:lvl w:ilvl="5" w:tentative="0">
      <w:start w:val="1"/>
      <w:numFmt w:val="lowerRoman"/>
      <w:lvlText w:val="%6."/>
      <w:lvlJc w:val="right"/>
      <w:pPr>
        <w:ind w:left="3192" w:hanging="420"/>
      </w:pPr>
    </w:lvl>
    <w:lvl w:ilvl="6" w:tentative="0">
      <w:start w:val="1"/>
      <w:numFmt w:val="decimal"/>
      <w:lvlText w:val="%7."/>
      <w:lvlJc w:val="left"/>
      <w:pPr>
        <w:ind w:left="3612" w:hanging="420"/>
      </w:pPr>
    </w:lvl>
    <w:lvl w:ilvl="7" w:tentative="0">
      <w:start w:val="1"/>
      <w:numFmt w:val="lowerLetter"/>
      <w:lvlText w:val="%8)"/>
      <w:lvlJc w:val="left"/>
      <w:pPr>
        <w:ind w:left="4032" w:hanging="420"/>
      </w:pPr>
    </w:lvl>
    <w:lvl w:ilvl="8" w:tentative="0">
      <w:start w:val="1"/>
      <w:numFmt w:val="lowerRoman"/>
      <w:lvlText w:val="%9."/>
      <w:lvlJc w:val="right"/>
      <w:pPr>
        <w:ind w:left="4452" w:hanging="420"/>
      </w:pPr>
    </w:lvl>
  </w:abstractNum>
  <w:abstractNum w:abstractNumId="6">
    <w:nsid w:val="4822726B"/>
    <w:multiLevelType w:val="singleLevel"/>
    <w:tmpl w:val="4822726B"/>
    <w:lvl w:ilvl="0" w:tentative="0">
      <w:start w:val="3"/>
      <w:numFmt w:val="chineseCounting"/>
      <w:suff w:val="nothing"/>
      <w:lvlText w:val="（%1）"/>
      <w:lvlJc w:val="left"/>
      <w:rPr>
        <w:rFonts w:hint="eastAsia"/>
      </w:rPr>
    </w:lvl>
  </w:abstractNum>
  <w:abstractNum w:abstractNumId="7">
    <w:nsid w:val="485518E0"/>
    <w:multiLevelType w:val="singleLevel"/>
    <w:tmpl w:val="485518E0"/>
    <w:lvl w:ilvl="0" w:tentative="0">
      <w:start w:val="2"/>
      <w:numFmt w:val="chineseCounting"/>
      <w:suff w:val="nothing"/>
      <w:lvlText w:val="（%1）"/>
      <w:lvlJc w:val="left"/>
      <w:rPr>
        <w:rFonts w:hint="eastAsia"/>
      </w:rPr>
    </w:lvl>
  </w:abstractNum>
  <w:abstractNum w:abstractNumId="8">
    <w:nsid w:val="4C7D13D9"/>
    <w:multiLevelType w:val="multilevel"/>
    <w:tmpl w:val="4C7D13D9"/>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9">
    <w:nsid w:val="72D2412D"/>
    <w:multiLevelType w:val="singleLevel"/>
    <w:tmpl w:val="72D2412D"/>
    <w:lvl w:ilvl="0" w:tentative="0">
      <w:start w:val="1"/>
      <w:numFmt w:val="chineseCounting"/>
      <w:suff w:val="nothing"/>
      <w:lvlText w:val="（%1）"/>
      <w:lvlJc w:val="left"/>
      <w:rPr>
        <w:rFonts w:hint="eastAsia"/>
      </w:rPr>
    </w:lvl>
  </w:abstractNum>
  <w:abstractNum w:abstractNumId="10">
    <w:nsid w:val="7D08615F"/>
    <w:multiLevelType w:val="singleLevel"/>
    <w:tmpl w:val="7D08615F"/>
    <w:lvl w:ilvl="0" w:tentative="0">
      <w:start w:val="2"/>
      <w:numFmt w:val="chineseCounting"/>
      <w:suff w:val="nothing"/>
      <w:lvlText w:val="（%1）"/>
      <w:lvlJc w:val="left"/>
      <w:rPr>
        <w:rFonts w:hint="eastAsia"/>
      </w:rPr>
    </w:lvl>
  </w:abstractNum>
  <w:num w:numId="1">
    <w:abstractNumId w:val="5"/>
  </w:num>
  <w:num w:numId="2">
    <w:abstractNumId w:val="8"/>
  </w:num>
  <w:num w:numId="3">
    <w:abstractNumId w:val="0"/>
  </w:num>
  <w:num w:numId="4">
    <w:abstractNumId w:val="3"/>
  </w:num>
  <w:num w:numId="5">
    <w:abstractNumId w:val="1"/>
  </w:num>
  <w:num w:numId="6">
    <w:abstractNumId w:val="7"/>
  </w:num>
  <w:num w:numId="7">
    <w:abstractNumId w:val="6"/>
  </w:num>
  <w:num w:numId="8">
    <w:abstractNumId w:val="10"/>
  </w:num>
  <w:num w:numId="9">
    <w:abstractNumId w:val="9"/>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59"/>
  <w:bordersDoNotSurroundHeader w:val="1"/>
  <w:bordersDoNotSurroundFooter w:val="1"/>
  <w:doNotTrackMoves/>
  <w:documentProtection w:edit="trackedChanges"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TUyYTBhZThmOTU4YTliMjhiZDc4ZDk4MjhmMTAzNjkifQ=="/>
  </w:docVars>
  <w:rsids>
    <w:rsidRoot w:val="00B665C5"/>
    <w:rsid w:val="000A7737"/>
    <w:rsid w:val="003F08C3"/>
    <w:rsid w:val="00476D43"/>
    <w:rsid w:val="00801597"/>
    <w:rsid w:val="00B665C5"/>
    <w:rsid w:val="00BD7FEC"/>
    <w:rsid w:val="00F030DD"/>
    <w:rsid w:val="2DF130CD"/>
    <w:rsid w:val="3ECF2CB7"/>
    <w:rsid w:val="4CA3734F"/>
    <w:rsid w:val="71D92D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semiHidden/>
    <w:unhideWhenUsed/>
    <w:uiPriority w:val="99"/>
    <w:pPr>
      <w:jc w:val="left"/>
    </w:pPr>
  </w:style>
  <w:style w:type="paragraph" w:styleId="3">
    <w:name w:val="Body Text"/>
    <w:basedOn w:val="1"/>
    <w:qFormat/>
    <w:uiPriority w:val="99"/>
    <w:pPr>
      <w:spacing w:beforeLines="30"/>
    </w:pPr>
    <w:rPr>
      <w:rFonts w:ascii="仿宋_GB2312" w:eastAsia="仿宋_GB2312"/>
      <w:kern w:val="0"/>
      <w:sz w:val="30"/>
    </w:rPr>
  </w:style>
  <w:style w:type="paragraph" w:styleId="4">
    <w:name w:val="Balloon Text"/>
    <w:basedOn w:val="1"/>
    <w:semiHidden/>
    <w:unhideWhenUsed/>
    <w:qFormat/>
    <w:uiPriority w:val="99"/>
    <w:rPr>
      <w:sz w:val="18"/>
      <w:szCs w:val="18"/>
    </w:rPr>
  </w:style>
  <w:style w:type="paragraph" w:styleId="5">
    <w:name w:val="footer"/>
    <w:basedOn w:val="1"/>
    <w:link w:val="45"/>
    <w:qFormat/>
    <w:uiPriority w:val="99"/>
    <w:pPr>
      <w:tabs>
        <w:tab w:val="center" w:pos="4153"/>
        <w:tab w:val="right" w:pos="8306"/>
      </w:tabs>
      <w:snapToGrid w:val="0"/>
      <w:jc w:val="left"/>
    </w:pPr>
    <w:rPr>
      <w:sz w:val="18"/>
      <w:szCs w:val="18"/>
    </w:rPr>
  </w:style>
  <w:style w:type="paragraph" w:styleId="6">
    <w:name w:val="header"/>
    <w:basedOn w:val="1"/>
    <w:link w:val="44"/>
    <w:semiHidden/>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spacing w:before="100" w:beforeAutospacing="1" w:after="100" w:afterAutospacing="1"/>
      <w:jc w:val="left"/>
    </w:pPr>
    <w:rPr>
      <w:kern w:val="0"/>
      <w:sz w:val="24"/>
    </w:rPr>
  </w:style>
  <w:style w:type="table" w:styleId="9">
    <w:name w:val="Table Grid"/>
    <w:basedOn w:val="8"/>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1">
    <w:name w:val="Strong"/>
    <w:basedOn w:val="10"/>
    <w:qFormat/>
    <w:uiPriority w:val="99"/>
    <w:rPr>
      <w:b/>
    </w:rPr>
  </w:style>
  <w:style w:type="character" w:styleId="12">
    <w:name w:val="Hyperlink"/>
    <w:basedOn w:val="10"/>
    <w:unhideWhenUsed/>
    <w:qFormat/>
    <w:uiPriority w:val="99"/>
    <w:rPr>
      <w:color w:val="0000FF" w:themeColor="hyperlink"/>
      <w:u w:val="single"/>
    </w:rPr>
  </w:style>
  <w:style w:type="character" w:styleId="13">
    <w:name w:val="annotation reference"/>
    <w:basedOn w:val="10"/>
    <w:semiHidden/>
    <w:unhideWhenUsed/>
    <w:uiPriority w:val="99"/>
    <w:rPr>
      <w:sz w:val="21"/>
      <w:szCs w:val="21"/>
    </w:rPr>
  </w:style>
  <w:style w:type="paragraph" w:customStyle="1" w:styleId="14">
    <w:name w:val="Heading 1"/>
    <w:basedOn w:val="1"/>
    <w:next w:val="1"/>
    <w:link w:val="30"/>
    <w:qFormat/>
    <w:uiPriority w:val="9"/>
    <w:pPr>
      <w:keepNext/>
      <w:keepLines/>
      <w:spacing w:before="340" w:after="330" w:line="578" w:lineRule="auto"/>
      <w:outlineLvl w:val="0"/>
    </w:pPr>
    <w:rPr>
      <w:b/>
      <w:bCs/>
      <w:kern w:val="44"/>
      <w:sz w:val="44"/>
      <w:szCs w:val="44"/>
    </w:rPr>
  </w:style>
  <w:style w:type="paragraph" w:customStyle="1" w:styleId="15">
    <w:name w:val="Heading 2"/>
    <w:basedOn w:val="1"/>
    <w:next w:val="1"/>
    <w:link w:val="31"/>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customStyle="1" w:styleId="16">
    <w:name w:val="Heading 3"/>
    <w:basedOn w:val="1"/>
    <w:next w:val="1"/>
    <w:link w:val="34"/>
    <w:unhideWhenUsed/>
    <w:qFormat/>
    <w:uiPriority w:val="9"/>
    <w:pPr>
      <w:keepNext/>
      <w:keepLines/>
      <w:spacing w:before="260" w:after="260" w:line="416" w:lineRule="auto"/>
      <w:outlineLvl w:val="2"/>
    </w:pPr>
    <w:rPr>
      <w:b/>
      <w:bCs/>
      <w:sz w:val="32"/>
      <w:szCs w:val="32"/>
    </w:rPr>
  </w:style>
  <w:style w:type="paragraph" w:customStyle="1" w:styleId="17">
    <w:name w:val="TOC 3"/>
    <w:basedOn w:val="1"/>
    <w:next w:val="1"/>
    <w:unhideWhenUsed/>
    <w:qFormat/>
    <w:uiPriority w:val="39"/>
    <w:pPr>
      <w:tabs>
        <w:tab w:val="right" w:leader="dot" w:pos="8296"/>
      </w:tabs>
      <w:ind w:left="840" w:leftChars="400"/>
    </w:pPr>
  </w:style>
  <w:style w:type="paragraph" w:customStyle="1" w:styleId="18">
    <w:name w:val="Footer"/>
    <w:basedOn w:val="1"/>
    <w:qFormat/>
    <w:uiPriority w:val="99"/>
    <w:pPr>
      <w:tabs>
        <w:tab w:val="center" w:pos="4153"/>
        <w:tab w:val="right" w:pos="8306"/>
      </w:tabs>
      <w:snapToGrid w:val="0"/>
      <w:jc w:val="left"/>
    </w:pPr>
    <w:rPr>
      <w:rFonts w:ascii="Calibri" w:hAnsi="Calibri"/>
      <w:kern w:val="0"/>
      <w:sz w:val="18"/>
      <w:szCs w:val="18"/>
    </w:rPr>
  </w:style>
  <w:style w:type="paragraph" w:customStyle="1" w:styleId="19">
    <w:name w:val="Header"/>
    <w:basedOn w:val="1"/>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customStyle="1" w:styleId="20">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customStyle="1" w:styleId="21">
    <w:name w:val="TOC 2"/>
    <w:basedOn w:val="1"/>
    <w:next w:val="1"/>
    <w:unhideWhenUsed/>
    <w:qFormat/>
    <w:uiPriority w:val="39"/>
    <w:pPr>
      <w:tabs>
        <w:tab w:val="right" w:leader="dot" w:pos="8296"/>
      </w:tabs>
      <w:ind w:left="420" w:leftChars="200"/>
    </w:pPr>
  </w:style>
  <w:style w:type="character" w:customStyle="1" w:styleId="22">
    <w:name w:val="Header Char"/>
    <w:basedOn w:val="10"/>
    <w:semiHidden/>
    <w:qFormat/>
    <w:uiPriority w:val="99"/>
    <w:rPr>
      <w:rFonts w:ascii="Times New Roman" w:hAnsi="Times New Roman"/>
      <w:sz w:val="18"/>
      <w:szCs w:val="18"/>
    </w:rPr>
  </w:style>
  <w:style w:type="character" w:customStyle="1" w:styleId="23">
    <w:name w:val="页眉 Char"/>
    <w:semiHidden/>
    <w:qFormat/>
    <w:locked/>
    <w:uiPriority w:val="99"/>
    <w:rPr>
      <w:sz w:val="18"/>
    </w:rPr>
  </w:style>
  <w:style w:type="character" w:customStyle="1" w:styleId="24">
    <w:name w:val="Footer Char"/>
    <w:basedOn w:val="10"/>
    <w:semiHidden/>
    <w:qFormat/>
    <w:uiPriority w:val="99"/>
    <w:rPr>
      <w:rFonts w:ascii="Times New Roman" w:hAnsi="Times New Roman"/>
      <w:sz w:val="18"/>
      <w:szCs w:val="18"/>
    </w:rPr>
  </w:style>
  <w:style w:type="character" w:customStyle="1" w:styleId="25">
    <w:name w:val="页脚 Char"/>
    <w:qFormat/>
    <w:locked/>
    <w:uiPriority w:val="99"/>
    <w:rPr>
      <w:sz w:val="18"/>
    </w:rPr>
  </w:style>
  <w:style w:type="character" w:customStyle="1" w:styleId="26">
    <w:name w:val="Body Text Char"/>
    <w:basedOn w:val="10"/>
    <w:semiHidden/>
    <w:qFormat/>
    <w:uiPriority w:val="99"/>
    <w:rPr>
      <w:rFonts w:ascii="Times New Roman" w:hAnsi="Times New Roman"/>
      <w:szCs w:val="24"/>
    </w:rPr>
  </w:style>
  <w:style w:type="character" w:customStyle="1" w:styleId="27">
    <w:name w:val="正文文本 Char"/>
    <w:qFormat/>
    <w:locked/>
    <w:uiPriority w:val="99"/>
    <w:rPr>
      <w:rFonts w:ascii="仿宋_GB2312" w:hAnsi="Times New Roman" w:eastAsia="仿宋_GB2312"/>
      <w:sz w:val="24"/>
    </w:rPr>
  </w:style>
  <w:style w:type="paragraph" w:customStyle="1" w:styleId="28">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9">
    <w:name w:val="List Paragraph"/>
    <w:basedOn w:val="1"/>
    <w:qFormat/>
    <w:uiPriority w:val="34"/>
    <w:pPr>
      <w:ind w:firstLine="420" w:firstLineChars="200"/>
    </w:pPr>
  </w:style>
  <w:style w:type="character" w:customStyle="1" w:styleId="30">
    <w:name w:val="标题 1 Char"/>
    <w:basedOn w:val="10"/>
    <w:link w:val="14"/>
    <w:qFormat/>
    <w:uiPriority w:val="9"/>
    <w:rPr>
      <w:rFonts w:ascii="Times New Roman" w:hAnsi="Times New Roman"/>
      <w:b/>
      <w:bCs/>
      <w:kern w:val="44"/>
      <w:sz w:val="44"/>
      <w:szCs w:val="44"/>
    </w:rPr>
  </w:style>
  <w:style w:type="character" w:customStyle="1" w:styleId="31">
    <w:name w:val="标题 2 Char"/>
    <w:basedOn w:val="10"/>
    <w:link w:val="15"/>
    <w:qFormat/>
    <w:uiPriority w:val="9"/>
    <w:rPr>
      <w:rFonts w:asciiTheme="majorHAnsi" w:hAnsiTheme="majorHAnsi" w:eastAsiaTheme="majorEastAsia" w:cstheme="majorBidi"/>
      <w:b/>
      <w:bCs/>
      <w:kern w:val="2"/>
      <w:sz w:val="32"/>
      <w:szCs w:val="32"/>
    </w:rPr>
  </w:style>
  <w:style w:type="paragraph" w:customStyle="1" w:styleId="32">
    <w:name w:val="TOC 标题1"/>
    <w:basedOn w:val="14"/>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character" w:customStyle="1" w:styleId="33">
    <w:name w:val="批注框文本 Char"/>
    <w:basedOn w:val="10"/>
    <w:semiHidden/>
    <w:qFormat/>
    <w:uiPriority w:val="99"/>
    <w:rPr>
      <w:rFonts w:ascii="Times New Roman" w:hAnsi="Times New Roman"/>
      <w:kern w:val="2"/>
      <w:sz w:val="18"/>
      <w:szCs w:val="18"/>
    </w:rPr>
  </w:style>
  <w:style w:type="character" w:customStyle="1" w:styleId="34">
    <w:name w:val="标题 3 Char"/>
    <w:basedOn w:val="10"/>
    <w:link w:val="16"/>
    <w:qFormat/>
    <w:uiPriority w:val="9"/>
    <w:rPr>
      <w:rFonts w:ascii="Times New Roman" w:hAnsi="Times New Roman"/>
      <w:b/>
      <w:bCs/>
      <w:kern w:val="2"/>
      <w:sz w:val="32"/>
      <w:szCs w:val="32"/>
    </w:rPr>
  </w:style>
  <w:style w:type="paragraph" w:customStyle="1" w:styleId="35">
    <w:name w:val="TOC 标题2"/>
    <w:basedOn w:val="14"/>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character" w:customStyle="1" w:styleId="36">
    <w:name w:val="font31"/>
    <w:basedOn w:val="10"/>
    <w:qFormat/>
    <w:uiPriority w:val="0"/>
    <w:rPr>
      <w:rFonts w:hint="eastAsia" w:ascii="宋体" w:hAnsi="宋体" w:eastAsia="宋体" w:cs="宋体"/>
      <w:color w:val="000000"/>
      <w:sz w:val="20"/>
      <w:szCs w:val="20"/>
      <w:u w:val="none"/>
    </w:rPr>
  </w:style>
  <w:style w:type="paragraph" w:customStyle="1" w:styleId="37">
    <w:name w:val="WPSOffice手动目录 1"/>
    <w:qFormat/>
    <w:uiPriority w:val="0"/>
    <w:rPr>
      <w:rFonts w:ascii="Times New Roman" w:hAnsi="Times New Roman" w:eastAsia="宋体" w:cs="Times New Roman"/>
      <w:lang w:val="en-US" w:eastAsia="zh-CN" w:bidi="ar-SA"/>
    </w:rPr>
  </w:style>
  <w:style w:type="paragraph" w:customStyle="1" w:styleId="38">
    <w:name w:val="WPSOffice手动目录 2"/>
    <w:qFormat/>
    <w:uiPriority w:val="0"/>
    <w:pPr>
      <w:ind w:left="200" w:leftChars="200"/>
    </w:pPr>
    <w:rPr>
      <w:rFonts w:ascii="Times New Roman" w:hAnsi="Times New Roman" w:eastAsia="宋体" w:cs="Times New Roman"/>
      <w:lang w:val="en-US" w:eastAsia="zh-CN" w:bidi="ar-SA"/>
    </w:rPr>
  </w:style>
  <w:style w:type="character" w:customStyle="1" w:styleId="39">
    <w:name w:val="批注文字 Char"/>
    <w:basedOn w:val="10"/>
    <w:semiHidden/>
    <w:uiPriority w:val="99"/>
    <w:rPr>
      <w:rFonts w:ascii="Times New Roman" w:hAnsi="Times New Roman" w:eastAsia="宋体" w:cs="Times New Roman"/>
      <w:kern w:val="2"/>
      <w:sz w:val="21"/>
      <w:szCs w:val="24"/>
    </w:rPr>
  </w:style>
  <w:style w:type="paragraph" w:customStyle="1" w:styleId="40">
    <w:name w:val="Header0"/>
    <w:basedOn w:val="1"/>
    <w:semiHidden/>
    <w:qFormat/>
    <w:uiPriority w:val="99"/>
    <w:pPr>
      <w:pBdr>
        <w:bottom w:val="single" w:color="auto" w:sz="6" w:space="1"/>
      </w:pBdr>
      <w:tabs>
        <w:tab w:val="center" w:pos="4153"/>
        <w:tab w:val="right" w:pos="8306"/>
      </w:tabs>
      <w:snapToGrid w:val="0"/>
      <w:jc w:val="center"/>
    </w:pPr>
    <w:rPr>
      <w:sz w:val="18"/>
      <w:szCs w:val="18"/>
    </w:rPr>
  </w:style>
  <w:style w:type="character" w:customStyle="1" w:styleId="41">
    <w:name w:val="页眉 Char1"/>
    <w:basedOn w:val="10"/>
    <w:semiHidden/>
    <w:uiPriority w:val="99"/>
    <w:rPr>
      <w:rFonts w:ascii="Times New Roman" w:hAnsi="Times New Roman" w:eastAsia="宋体" w:cs="Times New Roman"/>
      <w:kern w:val="2"/>
      <w:sz w:val="18"/>
      <w:szCs w:val="18"/>
    </w:rPr>
  </w:style>
  <w:style w:type="paragraph" w:customStyle="1" w:styleId="42">
    <w:name w:val="Footer0"/>
    <w:basedOn w:val="1"/>
    <w:qFormat/>
    <w:uiPriority w:val="99"/>
    <w:pPr>
      <w:tabs>
        <w:tab w:val="center" w:pos="4153"/>
        <w:tab w:val="right" w:pos="8306"/>
      </w:tabs>
      <w:snapToGrid w:val="0"/>
      <w:jc w:val="left"/>
    </w:pPr>
    <w:rPr>
      <w:sz w:val="18"/>
      <w:szCs w:val="18"/>
    </w:rPr>
  </w:style>
  <w:style w:type="character" w:customStyle="1" w:styleId="43">
    <w:name w:val="页脚 Char1"/>
    <w:basedOn w:val="10"/>
    <w:uiPriority w:val="99"/>
    <w:rPr>
      <w:rFonts w:ascii="Times New Roman" w:hAnsi="Times New Roman" w:eastAsia="宋体" w:cs="Times New Roman"/>
      <w:kern w:val="2"/>
      <w:sz w:val="18"/>
      <w:szCs w:val="18"/>
    </w:rPr>
  </w:style>
  <w:style w:type="character" w:customStyle="1" w:styleId="44">
    <w:name w:val="页眉 Char2"/>
    <w:basedOn w:val="10"/>
    <w:link w:val="6"/>
    <w:semiHidden/>
    <w:uiPriority w:val="99"/>
    <w:rPr>
      <w:rFonts w:ascii="Times New Roman" w:hAnsi="Times New Roman" w:eastAsia="宋体" w:cs="Times New Roman"/>
      <w:kern w:val="2"/>
      <w:sz w:val="18"/>
      <w:szCs w:val="18"/>
    </w:rPr>
  </w:style>
  <w:style w:type="character" w:customStyle="1" w:styleId="45">
    <w:name w:val="页脚 Char2"/>
    <w:basedOn w:val="10"/>
    <w:link w:val="5"/>
    <w:uiPriority w:val="99"/>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7" Type="http://schemas.openxmlformats.org/officeDocument/2006/relationships/fontTable" Target="fontTable.xml"/><Relationship Id="rId26" Type="http://schemas.openxmlformats.org/officeDocument/2006/relationships/customXml" Target="../customXml/item13.xml"/><Relationship Id="rId25" Type="http://schemas.openxmlformats.org/officeDocument/2006/relationships/customXml" Target="../customXml/item12.xml"/><Relationship Id="rId24" Type="http://schemas.openxmlformats.org/officeDocument/2006/relationships/customXml" Target="../customXml/item11.xml"/><Relationship Id="rId23" Type="http://schemas.openxmlformats.org/officeDocument/2006/relationships/customXml" Target="../customXml/item10.xml"/><Relationship Id="rId22" Type="http://schemas.openxmlformats.org/officeDocument/2006/relationships/customXml" Target="../customXml/item9.xml"/><Relationship Id="rId21" Type="http://schemas.openxmlformats.org/officeDocument/2006/relationships/customXml" Target="../customXml/item8.xml"/><Relationship Id="rId20" Type="http://schemas.openxmlformats.org/officeDocument/2006/relationships/customXml" Target="../customXml/item7.xml"/><Relationship Id="rId2" Type="http://schemas.openxmlformats.org/officeDocument/2006/relationships/settings" Target="settings.xml"/><Relationship Id="rId19" Type="http://schemas.openxmlformats.org/officeDocument/2006/relationships/customXml" Target="../customXml/item6.xml"/><Relationship Id="rId18" Type="http://schemas.openxmlformats.org/officeDocument/2006/relationships/customXml" Target="../customXml/item5.xml"/><Relationship Id="rId17" Type="http://schemas.openxmlformats.org/officeDocument/2006/relationships/customXml" Target="../customXml/item4.xml"/><Relationship Id="rId16" Type="http://schemas.openxmlformats.org/officeDocument/2006/relationships/customXml" Target="../customXml/item3.xml"/><Relationship Id="rId15" Type="http://schemas.openxmlformats.org/officeDocument/2006/relationships/customXml" Target="../customXml/item2.xml"/><Relationship Id="rId14" Type="http://schemas.openxmlformats.org/officeDocument/2006/relationships/customXml" Target="../customXml/item1.xml"/><Relationship Id="rId13" Type="http://schemas.openxmlformats.org/officeDocument/2006/relationships/numbering" Target="numbering.xml"/><Relationship Id="rId12" Type="http://schemas.openxmlformats.org/officeDocument/2006/relationships/chart" Target="charts/chart7.xml"/><Relationship Id="rId11" Type="http://schemas.openxmlformats.org/officeDocument/2006/relationships/chart" Target="charts/chart6.xml"/><Relationship Id="rId10" Type="http://schemas.openxmlformats.org/officeDocument/2006/relationships/chart" Target="charts/chart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24037;&#20316;&#31807;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24037;&#20316;&#31807;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24037;&#20316;&#31807;1"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24037;&#20316;&#31807;1"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24037;&#20316;&#31807;1"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24037;&#20316;&#31807;1"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24037;&#20316;&#31807;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收、支决算总计变动情况图</a:t>
            </a:r>
          </a:p>
        </c:rich>
      </c:tx>
      <c:layout/>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[工作簿1]Sheet1!$A$1:$B$1</c:f>
              <c:strCache>
                <c:ptCount val="2"/>
                <c:pt idx="0">
                  <c:v>2020年收支数</c:v>
                </c:pt>
                <c:pt idx="1">
                  <c:v>2021年收支数</c:v>
                </c:pt>
              </c:strCache>
            </c:strRef>
          </c:cat>
          <c:val>
            <c:numRef>
              <c:f>[工作簿1]Sheet1!$A$2:$B$2</c:f>
              <c:numCache>
                <c:formatCode>General</c:formatCode>
                <c:ptCount val="2"/>
                <c:pt idx="0">
                  <c:v>1623.38</c:v>
                </c:pt>
                <c:pt idx="1">
                  <c:v>1511.85</c:v>
                </c:pt>
              </c:numCache>
            </c:numRef>
          </c:val>
        </c:ser>
        <c:dLbls>
          <c:showLegendKey val="0"/>
          <c:showVal val="1"/>
          <c:showCatName val="0"/>
          <c:showSerName val="0"/>
          <c:showPercent val="0"/>
          <c:showBubbleSize val="0"/>
        </c:dLbls>
        <c:gapWidth val="219"/>
        <c:overlap val="-27"/>
        <c:axId val="169321600"/>
        <c:axId val="169323136"/>
      </c:barChart>
      <c:catAx>
        <c:axId val="169321600"/>
        <c:scaling>
          <c:orientation val="minMax"/>
        </c:scaling>
        <c:delete val="0"/>
        <c:axPos val="b"/>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69323136"/>
        <c:crosses val="autoZero"/>
        <c:auto val="1"/>
        <c:lblAlgn val="ctr"/>
        <c:lblOffset val="100"/>
        <c:noMultiLvlLbl val="0"/>
      </c:catAx>
      <c:valAx>
        <c:axId val="16932313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6932160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收入决算结构图</a:t>
            </a:r>
          </a:p>
        </c:rich>
      </c:tx>
      <c:layout/>
      <c:overlay val="0"/>
      <c:spPr>
        <a:noFill/>
        <a:ln>
          <a:noFill/>
        </a:ln>
        <a:effectLst/>
      </c:spPr>
    </c:title>
    <c:autoTitleDeleted val="0"/>
    <c:plotArea>
      <c:layout/>
      <c:pieChart>
        <c:varyColors val="1"/>
        <c:ser>
          <c:idx val="0"/>
          <c:order val="0"/>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[工作簿1]Sheet1!$A$16:$B$16</c:f>
              <c:strCache>
                <c:ptCount val="2"/>
                <c:pt idx="0">
                  <c:v>一般公共预算财政拨款收入</c:v>
                </c:pt>
                <c:pt idx="1">
                  <c:v>政府性基金预算财政拨款收入</c:v>
                </c:pt>
              </c:strCache>
            </c:strRef>
          </c:cat>
          <c:val>
            <c:numRef>
              <c:f>[工作簿1]Sheet1!$A$17:$B$17</c:f>
              <c:numCache>
                <c:formatCode>0.00%</c:formatCode>
                <c:ptCount val="2"/>
                <c:pt idx="0">
                  <c:v>0.866700000000001</c:v>
                </c:pt>
                <c:pt idx="1">
                  <c:v>0.1333</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manualLayout>
          <c:xMode val="edge"/>
          <c:yMode val="edge"/>
          <c:x val="0.199072959306525"/>
          <c:y val="0.898156474820144"/>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zero"/>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收入决算结构图</a:t>
            </a:r>
          </a:p>
        </c:rich>
      </c:tx>
      <c:layout/>
      <c:overlay val="0"/>
      <c:spPr>
        <a:noFill/>
        <a:ln>
          <a:noFill/>
        </a:ln>
        <a:effectLst/>
      </c:spPr>
    </c:title>
    <c:autoTitleDeleted val="0"/>
    <c:plotArea>
      <c:layout/>
      <c:pieChart>
        <c:varyColors val="1"/>
        <c:ser>
          <c:idx val="0"/>
          <c:order val="0"/>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[工作簿1]Sheet1!$A$16:$B$16</c:f>
              <c:strCache>
                <c:ptCount val="2"/>
                <c:pt idx="0">
                  <c:v>项目支出</c:v>
                </c:pt>
                <c:pt idx="1">
                  <c:v>基本支出</c:v>
                </c:pt>
              </c:strCache>
            </c:strRef>
          </c:cat>
          <c:val>
            <c:numRef>
              <c:f>[工作簿1]Sheet1!$A$17:$B$17</c:f>
              <c:numCache>
                <c:formatCode>0.00%</c:formatCode>
                <c:ptCount val="2"/>
                <c:pt idx="0">
                  <c:v>0.746700000000001</c:v>
                </c:pt>
                <c:pt idx="1">
                  <c:v>0.2533</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zero"/>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收、支决算总计变动情况图</a:t>
            </a:r>
          </a:p>
        </c:rich>
      </c:tx>
      <c:layout/>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[工作簿1]Sheet1!$A$1:$B$1</c:f>
              <c:strCache>
                <c:ptCount val="2"/>
                <c:pt idx="0">
                  <c:v>2020年收支数</c:v>
                </c:pt>
                <c:pt idx="1">
                  <c:v>2021年收支数</c:v>
                </c:pt>
              </c:strCache>
            </c:strRef>
          </c:cat>
          <c:val>
            <c:numRef>
              <c:f>[工作簿1]Sheet1!$A$2:$B$2</c:f>
              <c:numCache>
                <c:formatCode>General</c:formatCode>
                <c:ptCount val="2"/>
                <c:pt idx="0">
                  <c:v>1623.38</c:v>
                </c:pt>
                <c:pt idx="1">
                  <c:v>1511.85</c:v>
                </c:pt>
              </c:numCache>
            </c:numRef>
          </c:val>
        </c:ser>
        <c:dLbls>
          <c:showLegendKey val="0"/>
          <c:showVal val="1"/>
          <c:showCatName val="0"/>
          <c:showSerName val="0"/>
          <c:showPercent val="0"/>
          <c:showBubbleSize val="0"/>
        </c:dLbls>
        <c:gapWidth val="219"/>
        <c:overlap val="-27"/>
        <c:axId val="170992384"/>
        <c:axId val="170993920"/>
      </c:barChart>
      <c:catAx>
        <c:axId val="170992384"/>
        <c:scaling>
          <c:orientation val="minMax"/>
        </c:scaling>
        <c:delete val="0"/>
        <c:axPos val="b"/>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0993920"/>
        <c:crosses val="autoZero"/>
        <c:auto val="1"/>
        <c:lblAlgn val="ctr"/>
        <c:lblOffset val="100"/>
        <c:noMultiLvlLbl val="0"/>
      </c:catAx>
      <c:valAx>
        <c:axId val="170993920"/>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099238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一般公共预算财政拨款支出决算变动情况</a:t>
            </a:r>
          </a:p>
        </c:rich>
      </c:tx>
      <c:layout/>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[工作簿1]Sheet1!$A$1:$B$1</c:f>
              <c:strCache>
                <c:ptCount val="2"/>
                <c:pt idx="0">
                  <c:v>2020年一般公共预算财政拨款收入</c:v>
                </c:pt>
                <c:pt idx="1">
                  <c:v>2021年一般公共预算财政拨款收入</c:v>
                </c:pt>
              </c:strCache>
            </c:strRef>
          </c:cat>
          <c:val>
            <c:numRef>
              <c:f>[工作簿1]Sheet1!$A$2:$B$2</c:f>
              <c:numCache>
                <c:formatCode>General</c:formatCode>
                <c:ptCount val="2"/>
                <c:pt idx="0">
                  <c:v>1563.38</c:v>
                </c:pt>
                <c:pt idx="1">
                  <c:v>1310.25</c:v>
                </c:pt>
              </c:numCache>
            </c:numRef>
          </c:val>
        </c:ser>
        <c:dLbls>
          <c:showLegendKey val="0"/>
          <c:showVal val="1"/>
          <c:showCatName val="0"/>
          <c:showSerName val="0"/>
          <c:showPercent val="0"/>
          <c:showBubbleSize val="0"/>
        </c:dLbls>
        <c:gapWidth val="219"/>
        <c:overlap val="-27"/>
        <c:axId val="171038592"/>
        <c:axId val="171040128"/>
      </c:barChart>
      <c:catAx>
        <c:axId val="171038592"/>
        <c:scaling>
          <c:orientation val="minMax"/>
        </c:scaling>
        <c:delete val="0"/>
        <c:axPos val="b"/>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1040128"/>
        <c:crosses val="autoZero"/>
        <c:auto val="1"/>
        <c:lblAlgn val="ctr"/>
        <c:lblOffset val="100"/>
        <c:noMultiLvlLbl val="0"/>
      </c:catAx>
      <c:valAx>
        <c:axId val="17104012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103859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收入决算结构图</a:t>
            </a:r>
          </a:p>
        </c:rich>
      </c:tx>
      <c:layout/>
      <c:overlay val="0"/>
      <c:spPr>
        <a:noFill/>
        <a:ln>
          <a:noFill/>
        </a:ln>
        <a:effectLst/>
      </c:spPr>
    </c:title>
    <c:autoTitleDeleted val="0"/>
    <c:plotArea>
      <c:layout/>
      <c:pieChart>
        <c:varyColors val="1"/>
        <c:ser>
          <c:idx val="0"/>
          <c:order val="0"/>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[工作簿1]Sheet1!$A$16:$E$16</c:f>
              <c:strCache>
                <c:ptCount val="5"/>
                <c:pt idx="0">
                  <c:v>社会保障和就业（类）支出</c:v>
                </c:pt>
                <c:pt idx="1">
                  <c:v>卫生健康支出</c:v>
                </c:pt>
                <c:pt idx="2">
                  <c:v>住房保障支出</c:v>
                </c:pt>
                <c:pt idx="3">
                  <c:v>农林水支出</c:v>
                </c:pt>
                <c:pt idx="4">
                  <c:v>城乡社区支出</c:v>
                </c:pt>
              </c:strCache>
            </c:strRef>
          </c:cat>
          <c:val>
            <c:numRef>
              <c:f>[工作簿1]Sheet1!$A$17:$E$17</c:f>
              <c:numCache>
                <c:formatCode>0.00%</c:formatCode>
                <c:ptCount val="5"/>
                <c:pt idx="0">
                  <c:v>0.2074</c:v>
                </c:pt>
                <c:pt idx="1">
                  <c:v>0.0423</c:v>
                </c:pt>
                <c:pt idx="2">
                  <c:v>0.0467</c:v>
                </c:pt>
                <c:pt idx="3">
                  <c:v>0.0073</c:v>
                </c:pt>
                <c:pt idx="4">
                  <c:v>8.5801</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zero"/>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“三公”经费财政拨款支出结构</a:t>
            </a:r>
          </a:p>
        </c:rich>
      </c:tx>
      <c:layout/>
      <c:overlay val="0"/>
      <c:spPr>
        <a:noFill/>
        <a:ln>
          <a:noFill/>
        </a:ln>
        <a:effectLst/>
      </c:spPr>
    </c:title>
    <c:autoTitleDeleted val="0"/>
    <c:plotArea>
      <c:layout/>
      <c:pieChart>
        <c:varyColors val="1"/>
        <c:ser>
          <c:idx val="0"/>
          <c:order val="0"/>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[工作簿1]Sheet1!$A$16:$B$16</c:f>
              <c:strCache>
                <c:ptCount val="2"/>
                <c:pt idx="0">
                  <c:v>公务用车购置及运行维护费</c:v>
                </c:pt>
                <c:pt idx="1">
                  <c:v>公务接待费</c:v>
                </c:pt>
              </c:strCache>
            </c:strRef>
          </c:cat>
          <c:val>
            <c:numRef>
              <c:f>[工作簿1]Sheet1!$A$17:$B$17</c:f>
              <c:numCache>
                <c:formatCode>0.00%</c:formatCode>
                <c:ptCount val="2"/>
                <c:pt idx="0">
                  <c:v>0.4762</c:v>
                </c:pt>
                <c:pt idx="1">
                  <c:v>0.5238</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zero"/>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roperties xmlns="http://schemas.openxmlformats.org/officeDocument/2006/extended-properties" xmlns:vt="http://schemas.openxmlformats.org/officeDocument/2006/docPropsVTypes">
  <Template>Normal.dotm</Template>
  <Company>四川省财政厅</Company>
  <Pages>24</Pages>
  <Words>1299</Words>
  <Characters>7410</Characters>
  <Lines>61</Lines>
  <Paragraphs>17</Paragraphs>
  <TotalTime>1</TotalTime>
  <ScaleCrop>false</ScaleCrop>
  <LinksUpToDate>false</LinksUpToDate>
  <CharactersWithSpaces>8692</CharactersWithSpaces>
  <Application>WPS Office_11.1.0.9208_F1E327BC-269C-435d-A152-05C5408002CA</Application>
  <DocSecurity>0</DocSecurity>
</Properties>
</file>

<file path=customXml/item10.xml><?xml version="1.0" encoding="utf-8"?>
<Properties xmlns:vt="http://schemas.openxmlformats.org/officeDocument/2006/docPropsVTypes" xmlns="http://schemas.openxmlformats.org/officeDocument/2006/extended-properties">
  <Template>Normal</Template>
  <TotalTime>17</TotalTime>
  <Pages>37</Pages>
  <Words>2441</Words>
  <Characters>13920</Characters>
  <Application>Microsoft Office Word</Application>
  <DocSecurity>0</DocSecurity>
  <Lines>116</Lines>
  <Paragraphs>32</Paragraphs>
  <Company>四川省财政厅</Company>
  <CharactersWithSpaces>16329</CharactersWithSpaces>
  <AppVersion>12.0000</AppVersion>
</Properties>
</file>

<file path=customXml/item11.xml><?xml version="1.0" encoding="utf-8"?>
<cp:coreProperties xmlns:cp="http://schemas.openxmlformats.org/package/2006/metadata/core-properties" xmlns:dc="http://purl.org/dc/elements/1.1/" xmlns:dcterms="http://purl.org/dc/terms/" xmlns:dcmitype="http://purl.org/dc/dcmitype/" xmlns:xsi="http://www.w3.org/2001/XMLSchema-instance">
  <dc:title>四川省_x002A__x002A__x002A_</dc:title>
  <dc:creator>曹颖</dc:creator>
  <cp:lastModifiedBy>User</cp:lastModifiedBy>
  <cp:revision>42</cp:revision>
  <cp:lastPrinted>2022-08-08T09:11:00Z</cp:lastPrinted>
  <dcterms:created xsi:type="dcterms:W3CDTF">2020-08-05T01:49:00Z</dcterms:created>
  <dcterms:modified xsi:type="dcterms:W3CDTF">2023-03-03T07:36:00Z</dcterms:modified>
</cp:coreProperties>
</file>

<file path=customXml/item12.xml><?xml version="1.0" encoding="utf-8"?>
<cp:coreProperties xmlns:cp="http://schemas.openxmlformats.org/package/2006/metadata/core-properties" xmlns:dc="http://purl.org/dc/elements/1.1/" xmlns:dcterms="http://purl.org/dc/terms/" xmlns:dcmitype="http://purl.org/dc/dcmitype/" xmlns:xsi="http://www.w3.org/2001/XMLSchema-instance">
  <dc:title>四川省_x002A__x002A__x002A_</dc:title>
  <dc:creator>曹颖</dc:creator>
  <cp:lastModifiedBy>asd</cp:lastModifiedBy>
  <cp:revision>32</cp:revision>
  <cp:lastPrinted>2022-08-08T09:11:00Z</cp:lastPrinted>
  <dcterms:created xsi:type="dcterms:W3CDTF">2020-08-05T01:49:00Z</dcterms:created>
  <dcterms:modified xsi:type="dcterms:W3CDTF">2022-10-09T01:03:14Z</dcterms:modified>
</cp:coreProperties>
</file>

<file path=customXml/item13.xml><?xml version="1.0" encoding="utf-8"?>
<Properties xmlns="http://schemas.openxmlformats.org/officeDocument/2006/extended-properties" xmlns:vt="http://schemas.openxmlformats.org/officeDocument/2006/docPropsVTypes">
  <Template>Normal</Template>
  <TotalTime>17</TotalTime>
  <Pages>37</Pages>
  <Words>2441</Words>
  <Characters>13920</Characters>
  <Application>Microsoft Office Word</Application>
  <DocSecurity>0</DocSecurity>
  <Lines>116</Lines>
  <Paragraphs>32</Paragraphs>
  <ScaleCrop>false</ScaleCrop>
  <Company>四川省财政厅</Company>
  <LinksUpToDate>false</LinksUpToDate>
  <CharactersWithSpaces>16329</CharactersWithSpaces>
  <SharedDoc>false</SharedDoc>
  <HyperlinksChanged>false</HyperlinksChanged>
  <AppVersion>12.0000</AppVersion>
</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2020-08-05T01:49:00Z</dcterms:created>
  <dc:creator>曹颖</dc:creator>
  <cp:lastModifiedBy>asd</cp:lastModifiedBy>
  <cp:lastPrinted>2022-08-08T09:11:00Z</cp:lastPrinted>
  <dcterms:modified xsi:type="dcterms:W3CDTF">2022-10-09T01:03:14Z</dcterms:modified>
  <dc:title>四川省***</dc:title>
  <cp:revision>32</cp:revision>
</cp:coreProperties>
</file>

<file path=customXml/item3.xml><?xml version="1.0" encoding="utf-8"?>
<Properties xmlns:vt="http://schemas.openxmlformats.org/officeDocument/2006/docPropsVTypes" xmlns="http://schemas.openxmlformats.org/officeDocument/2006/extended-properties">
  <Template>Normal.dotm</Template>
  <TotalTime>1</TotalTime>
  <Pages>24</Pages>
  <Words>1299</Words>
  <Characters>7410</Characters>
  <Application>WPS Office_11.1.0.9208_F1E327BC-269C-435d-A152-05C5408002CA</Application>
  <DocSecurity>0</DocSecurity>
  <Lines>61</Lines>
  <Paragraphs>17</Paragraphs>
  <Company>四川省财政厅</Company>
  <CharactersWithSpaces>8692</CharactersWithSpaces>
  <AppVersion>14.0000</AppVersion>
</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dc:title>四川省***</dc:title>
  <dc:creator>曹颖</dc:creator>
  <cp:lastModifiedBy>User</cp:lastModifiedBy>
  <cp:revision>42</cp:revision>
  <cp:lastPrinted>2022-08-08T09:11:00Z</cp:lastPrinted>
  <dcterms:created xsi:type="dcterms:W3CDTF">2020-08-05T01:49:00Z</dcterms:created>
  <dcterms:modified xsi:type="dcterms:W3CDTF">2023-03-03T07:36:00Z</dcterms:modified>
</cp:core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Properties xmlns:vt="http://schemas.openxmlformats.org/officeDocument/2006/docPropsVTypes" xmlns="http://schemas.openxmlformats.org/officeDocument/2006/custom-properties">
  <property fmtid="{D5CDD505-2E9C-101B-9397-08002B2CF9AE}" pid="2" name="KSOProductBuildVer">
    <vt:lpstr>2052-11.1.0.9208</vt:lpstr>
  </property>
</Properties>
</file>

<file path=customXml/item7.xml><?xml version="1.0" encoding="utf-8"?>
<Properties xmlns:vt="http://schemas.openxmlformats.org/officeDocument/2006/docPropsVTypes" xmlns="http://schemas.openxmlformats.org/officeDocument/2006/custom-properties">
  <property fmtid="{D5CDD505-2E9C-101B-9397-08002B2CF9AE}" pid="2" name="KSOProductBuildVer">
    <vt:lpstr>2052-11.1.0.9208</vt:lpstr>
  </property>
</Properties>
</file>

<file path=customXml/item8.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

<file path=customXml/item9.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

<file path=customXml/itemProps1.xml><?xml version="1.0" encoding="utf-8"?>
<ds:datastoreItem xmlns:ds="http://schemas.openxmlformats.org/officeDocument/2006/customXml" ds:itemID="{A6F02C43-F805-4186-9D58-84770D427F78}">
  <ds:schemaRefs/>
</ds:datastoreItem>
</file>

<file path=customXml/itemProps10.xml><?xml version="1.0" encoding="utf-8"?>
<ds:datastoreItem xmlns:ds="http://schemas.openxmlformats.org/officeDocument/2006/customXml" ds:itemID="{36D6AC4C-6458-4B3C-8BEE-7F68B760CB9D}">
  <ds:schemaRefs/>
</ds:datastoreItem>
</file>

<file path=customXml/itemProps11.xml><?xml version="1.0" encoding="utf-8"?>
<ds:datastoreItem xmlns:ds="http://schemas.openxmlformats.org/officeDocument/2006/customXml" ds:itemID="{B86D5FFC-26C8-4291-98CD-21622D404C9D}">
  <ds:schemaRefs/>
</ds:datastoreItem>
</file>

<file path=customXml/itemProps12.xml><?xml version="1.0" encoding="utf-8"?>
<ds:datastoreItem xmlns:ds="http://schemas.openxmlformats.org/officeDocument/2006/customXml" ds:itemID="{B2FCACFF-FC70-422B-A1B3-9C7D8BF66E82}">
  <ds:schemaRefs/>
</ds:datastoreItem>
</file>

<file path=customXml/itemProps13.xml><?xml version="1.0" encoding="utf-8"?>
<ds:datastoreItem xmlns:ds="http://schemas.openxmlformats.org/officeDocument/2006/customXml" ds:itemID="{4F778937-3B96-49E6-84D2-C7CF468070B5}">
  <ds:schemaRefs/>
</ds:datastoreItem>
</file>

<file path=customXml/itemProps2.xml><?xml version="1.0" encoding="utf-8"?>
<ds:datastoreItem xmlns:ds="http://schemas.openxmlformats.org/officeDocument/2006/customXml" ds:itemID="{34329043-832E-4389-AF64-51947D57C3EB}">
  <ds:schemaRefs/>
</ds:datastoreItem>
</file>

<file path=customXml/itemProps3.xml><?xml version="1.0" encoding="utf-8"?>
<ds:datastoreItem xmlns:ds="http://schemas.openxmlformats.org/officeDocument/2006/customXml" ds:itemID="{66FC41A4-6F39-40FE-85FD-22FE026ACF92}">
  <ds:schemaRefs/>
</ds:datastoreItem>
</file>

<file path=customXml/itemProps4.xml><?xml version="1.0" encoding="utf-8"?>
<ds:datastoreItem xmlns:ds="http://schemas.openxmlformats.org/officeDocument/2006/customXml" ds:itemID="{68D5BD98-1D89-4225-AA4C-E1C1DBA0A575}">
  <ds:schemaRefs/>
</ds:datastoreItem>
</file>

<file path=customXml/itemProps5.xml><?xml version="1.0" encoding="utf-8"?>
<ds:datastoreItem xmlns:ds="http://schemas.openxmlformats.org/officeDocument/2006/customXml" ds:itemID="{9CDBBFE3-72E2-4348-908A-86CCEAABCE47}">
  <ds:schemaRefs/>
</ds:datastoreItem>
</file>

<file path=customXml/itemProps6.xml><?xml version="1.0" encoding="utf-8"?>
<ds:datastoreItem xmlns:ds="http://schemas.openxmlformats.org/officeDocument/2006/customXml" ds:itemID="{94426AFB-6A94-46E3-8F64-64DB33F1DD1F}">
  <ds:schemaRefs/>
</ds:datastoreItem>
</file>

<file path=customXml/itemProps7.xml><?xml version="1.0" encoding="utf-8"?>
<ds:datastoreItem xmlns:ds="http://schemas.openxmlformats.org/officeDocument/2006/customXml" ds:itemID="{91B109A4-0737-439A-8E19-F55A51B96A21}">
  <ds:schemaRefs/>
</ds:datastoreItem>
</file>

<file path=customXml/itemProps8.xml><?xml version="1.0" encoding="utf-8"?>
<ds:datastoreItem xmlns:ds="http://schemas.openxmlformats.org/officeDocument/2006/customXml" ds:itemID="{482D515C-526C-45B0-8921-EF3D9DB59CA1}">
  <ds:schemaRefs/>
</ds:datastoreItem>
</file>

<file path=customXml/itemProps9.xml><?xml version="1.0" encoding="utf-8"?>
<ds:datastoreItem xmlns:ds="http://schemas.openxmlformats.org/officeDocument/2006/customXml" ds:itemID="{38A1A606-0770-400A-B72E-7412DB52EFD2}">
  <ds:schemaRefs/>
</ds:datastoreItem>
</file>

<file path=docProps/app.xml><?xml version="1.0" encoding="utf-8"?>
<Properties xmlns="http://schemas.openxmlformats.org/officeDocument/2006/extended-properties" xmlns:vt="http://schemas.openxmlformats.org/officeDocument/2006/docPropsVTypes">
  <Template>Normal</Template>
  <Company>四川省财政厅</Company>
  <Pages>37</Pages>
  <Words>13024</Words>
  <Characters>13973</Characters>
  <Lines>115</Lines>
  <Paragraphs>32</Paragraphs>
  <TotalTime>1</TotalTime>
  <ScaleCrop>false</ScaleCrop>
  <LinksUpToDate>false</LinksUpToDate>
  <CharactersWithSpaces>14363</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2020-08-05T01:49:00Z</dcterms:created>
  <dc:creator>曹颖</dc:creator>
  <cp:lastModifiedBy>狂奔的蜗牛</cp:lastModifiedBy>
  <cp:lastPrinted>2022-08-08T09:11:00Z</cp:lastPrinted>
  <dcterms:modified xsi:type="dcterms:W3CDTF">2023-03-26T14:05:05Z</dcterms:modified>
  <dc:title>四川省***</dc:title>
  <cp:revision>47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334562EAEED84CC9B5D086C3845FD2BC</vt:lpwstr>
  </property>
</Properties>
</file>