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7E748" w14:textId="77777777" w:rsidR="00A93BF1" w:rsidRDefault="00A93BF1">
      <w:pPr>
        <w:rPr>
          <w:sz w:val="72"/>
          <w:szCs w:val="72"/>
        </w:rPr>
      </w:pPr>
      <w:bookmarkStart w:id="0" w:name="_Toc15306267"/>
    </w:p>
    <w:p w14:paraId="74C0821B" w14:textId="77777777" w:rsidR="00A93BF1" w:rsidRDefault="00A93BF1">
      <w:pPr>
        <w:rPr>
          <w:sz w:val="72"/>
          <w:szCs w:val="72"/>
        </w:rPr>
      </w:pPr>
    </w:p>
    <w:p w14:paraId="184C348E" w14:textId="77777777" w:rsidR="00A93BF1" w:rsidRDefault="00A93BF1">
      <w:pPr>
        <w:rPr>
          <w:sz w:val="72"/>
          <w:szCs w:val="72"/>
        </w:rPr>
      </w:pPr>
    </w:p>
    <w:p w14:paraId="3E88F10B" w14:textId="77777777" w:rsidR="00A93BF1" w:rsidRDefault="00A93BF1">
      <w:pPr>
        <w:rPr>
          <w:sz w:val="72"/>
          <w:szCs w:val="72"/>
        </w:rPr>
      </w:pPr>
    </w:p>
    <w:p w14:paraId="26941B73" w14:textId="77777777" w:rsidR="00A93BF1" w:rsidRDefault="00000000">
      <w:pPr>
        <w:jc w:val="center"/>
        <w:rPr>
          <w:rFonts w:ascii="方正小标宋简体" w:eastAsia="方正小标宋简体" w:hAnsi="方正小标宋简体" w:cs="方正小标宋简体"/>
          <w:sz w:val="72"/>
          <w:szCs w:val="72"/>
        </w:rPr>
      </w:pPr>
      <w:bookmarkStart w:id="1" w:name="_Toc15396597"/>
      <w:bookmarkStart w:id="2" w:name="_Toc15377193"/>
      <w:bookmarkStart w:id="3" w:name="_Toc15377425"/>
      <w:bookmarkStart w:id="4" w:name="_Toc15378441"/>
      <w:bookmarkStart w:id="5" w:name="_Toc15396475"/>
      <w:r>
        <w:rPr>
          <w:rFonts w:ascii="方正小标宋简体" w:eastAsia="方正小标宋简体" w:hAnsi="方正小标宋简体" w:cs="方正小标宋简体" w:hint="eastAsia"/>
          <w:sz w:val="72"/>
          <w:szCs w:val="72"/>
        </w:rPr>
        <w:t>2021年度</w:t>
      </w:r>
      <w:bookmarkStart w:id="6" w:name="_Toc15377194"/>
      <w:bookmarkStart w:id="7" w:name="_Toc15378442"/>
      <w:bookmarkStart w:id="8" w:name="_Toc15377426"/>
      <w:bookmarkStart w:id="9" w:name="_Toc15396598"/>
      <w:bookmarkStart w:id="10" w:name="_Toc15396476"/>
      <w:bookmarkEnd w:id="1"/>
      <w:bookmarkEnd w:id="2"/>
      <w:bookmarkEnd w:id="3"/>
      <w:bookmarkEnd w:id="4"/>
      <w:bookmarkEnd w:id="5"/>
    </w:p>
    <w:p w14:paraId="1AEDC633" w14:textId="664DA931" w:rsidR="00A93BF1" w:rsidRDefault="00000000">
      <w:pPr>
        <w:jc w:val="center"/>
        <w:outlineLvl w:val="0"/>
        <w:rPr>
          <w:rFonts w:ascii="方正小标宋简体" w:eastAsia="方正小标宋简体" w:hAnsi="方正小标宋简体" w:cs="方正小标宋简体"/>
          <w:sz w:val="72"/>
          <w:szCs w:val="72"/>
        </w:rPr>
      </w:pPr>
      <w:bookmarkStart w:id="11" w:name="_Toc13932"/>
      <w:r w:rsidRPr="00571F6A">
        <w:rPr>
          <w:rFonts w:ascii="方正小标宋简体" w:eastAsia="方正小标宋简体" w:hAnsi="方正小标宋简体" w:cs="方正小标宋简体" w:hint="eastAsia"/>
          <w:sz w:val="72"/>
          <w:szCs w:val="72"/>
          <w:u w:val="thick" w:color="4B6EE0"/>
          <w:shd w:val="clear" w:color="auto" w:fill="6F8BE6"/>
        </w:rPr>
        <w:t>四川省</w:t>
      </w:r>
      <w:bookmarkStart w:id="12" w:name="_Toc15306268"/>
      <w:bookmarkEnd w:id="0"/>
      <w:r w:rsidRPr="00571F6A">
        <w:rPr>
          <w:rFonts w:ascii="方正小标宋简体" w:eastAsia="方正小标宋简体" w:hAnsi="方正小标宋简体" w:cs="方正小标宋简体" w:hint="eastAsia"/>
          <w:sz w:val="72"/>
          <w:szCs w:val="72"/>
          <w:u w:val="thick" w:color="4B6EE0"/>
          <w:shd w:val="clear" w:color="auto" w:fill="6F8BE6"/>
        </w:rPr>
        <w:t>通江县麻石镇云</w:t>
      </w:r>
      <w:proofErr w:type="gramStart"/>
      <w:r w:rsidR="00A109DD" w:rsidRPr="00571F6A">
        <w:rPr>
          <w:rFonts w:ascii="方正小标宋简体" w:eastAsia="方正小标宋简体" w:hAnsi="方正小标宋简体" w:cs="方正小标宋简体" w:hint="eastAsia"/>
          <w:sz w:val="72"/>
          <w:szCs w:val="72"/>
          <w:u w:val="thick" w:color="4B6EE0"/>
          <w:shd w:val="clear" w:color="auto" w:fill="6F8BE6"/>
        </w:rPr>
        <w:t>昙</w:t>
      </w:r>
      <w:proofErr w:type="gramEnd"/>
      <w:r w:rsidRPr="00571F6A">
        <w:rPr>
          <w:rFonts w:ascii="方正小标宋简体" w:eastAsia="方正小标宋简体" w:hAnsi="方正小标宋简体" w:cs="方正小标宋简体" w:hint="eastAsia"/>
          <w:sz w:val="72"/>
          <w:szCs w:val="72"/>
          <w:u w:val="thick" w:color="4B6EE0"/>
          <w:shd w:val="clear" w:color="auto" w:fill="6F8BE6"/>
        </w:rPr>
        <w:t>卫生院单位决算</w:t>
      </w:r>
      <w:bookmarkEnd w:id="6"/>
      <w:bookmarkEnd w:id="7"/>
      <w:bookmarkEnd w:id="8"/>
      <w:bookmarkEnd w:id="9"/>
      <w:bookmarkEnd w:id="10"/>
      <w:bookmarkEnd w:id="11"/>
      <w:bookmarkEnd w:id="12"/>
    </w:p>
    <w:p w14:paraId="2ED94794" w14:textId="77777777" w:rsidR="00A93BF1" w:rsidRDefault="00A93BF1">
      <w:pPr>
        <w:widowControl/>
        <w:rPr>
          <w:rFonts w:ascii="仿宋" w:eastAsia="仿宋" w:hAnsi="仿宋"/>
          <w:b/>
          <w:sz w:val="24"/>
        </w:rPr>
      </w:pPr>
      <w:bookmarkStart w:id="13" w:name="_Toc15377196"/>
      <w:bookmarkStart w:id="14" w:name="_Toc15396599"/>
    </w:p>
    <w:p w14:paraId="609BC351" w14:textId="77777777" w:rsidR="00A93BF1" w:rsidRDefault="00A93BF1">
      <w:pPr>
        <w:pStyle w:val="a9"/>
        <w:spacing w:before="93"/>
        <w:rPr>
          <w:rFonts w:ascii="仿宋" w:eastAsia="仿宋" w:hAnsi="仿宋"/>
          <w:b/>
        </w:rPr>
      </w:pPr>
    </w:p>
    <w:p w14:paraId="52A0F05D" w14:textId="77777777" w:rsidR="00A93BF1" w:rsidRDefault="00A93BF1">
      <w:pPr>
        <w:pStyle w:val="a9"/>
        <w:spacing w:before="93"/>
        <w:rPr>
          <w:rFonts w:ascii="仿宋" w:eastAsia="仿宋" w:hAnsi="仿宋"/>
          <w:b/>
        </w:rPr>
      </w:pPr>
    </w:p>
    <w:p w14:paraId="0331F5E2" w14:textId="77777777" w:rsidR="00A93BF1" w:rsidRDefault="00A93BF1">
      <w:pPr>
        <w:pStyle w:val="a9"/>
        <w:spacing w:before="93"/>
        <w:rPr>
          <w:rFonts w:ascii="仿宋" w:eastAsia="仿宋" w:hAnsi="仿宋"/>
          <w:b/>
        </w:rPr>
      </w:pPr>
    </w:p>
    <w:p w14:paraId="2EB28744" w14:textId="77777777" w:rsidR="00A93BF1" w:rsidRDefault="00A93BF1">
      <w:pPr>
        <w:pStyle w:val="a9"/>
        <w:spacing w:before="93"/>
        <w:rPr>
          <w:rFonts w:ascii="仿宋" w:eastAsia="仿宋" w:hAnsi="仿宋"/>
          <w:b/>
        </w:rPr>
      </w:pPr>
    </w:p>
    <w:p w14:paraId="11FBFCF9" w14:textId="77777777" w:rsidR="00A93BF1" w:rsidRDefault="00A93BF1">
      <w:pPr>
        <w:pStyle w:val="a9"/>
        <w:spacing w:before="93"/>
        <w:rPr>
          <w:rFonts w:ascii="仿宋" w:eastAsia="仿宋" w:hAnsi="仿宋"/>
          <w:b/>
        </w:rPr>
      </w:pPr>
    </w:p>
    <w:p w14:paraId="0B248898" w14:textId="77777777" w:rsidR="00A93BF1" w:rsidRDefault="00A93BF1">
      <w:pPr>
        <w:pStyle w:val="a9"/>
        <w:spacing w:before="93"/>
        <w:rPr>
          <w:rFonts w:ascii="仿宋" w:eastAsia="仿宋" w:hAnsi="仿宋"/>
          <w:b/>
        </w:rPr>
      </w:pPr>
    </w:p>
    <w:p w14:paraId="1398E22C" w14:textId="77777777" w:rsidR="00A93BF1" w:rsidRDefault="00A93BF1">
      <w:pPr>
        <w:pStyle w:val="a9"/>
        <w:spacing w:before="93"/>
        <w:rPr>
          <w:rFonts w:ascii="仿宋" w:eastAsia="仿宋" w:hAnsi="仿宋"/>
          <w:b/>
        </w:rPr>
      </w:pPr>
    </w:p>
    <w:p w14:paraId="6B29793D" w14:textId="77777777" w:rsidR="00A93BF1" w:rsidRDefault="00A93BF1">
      <w:pPr>
        <w:pStyle w:val="a9"/>
        <w:spacing w:before="93"/>
        <w:rPr>
          <w:rFonts w:ascii="仿宋" w:eastAsia="仿宋" w:hAnsi="仿宋"/>
          <w:b/>
        </w:rPr>
      </w:pPr>
    </w:p>
    <w:p w14:paraId="311D0F66" w14:textId="77777777" w:rsidR="00A93BF1" w:rsidRDefault="00A93BF1">
      <w:pPr>
        <w:pStyle w:val="a9"/>
        <w:spacing w:before="93"/>
        <w:rPr>
          <w:rFonts w:ascii="仿宋" w:eastAsia="仿宋" w:hAnsi="仿宋"/>
          <w:b/>
        </w:rPr>
      </w:pPr>
    </w:p>
    <w:p w14:paraId="42E487CF" w14:textId="77777777" w:rsidR="00A93BF1" w:rsidRDefault="00A93BF1">
      <w:pPr>
        <w:pStyle w:val="a9"/>
        <w:spacing w:before="93"/>
        <w:rPr>
          <w:rFonts w:ascii="仿宋" w:eastAsia="仿宋" w:hAnsi="仿宋"/>
          <w:b/>
        </w:rPr>
      </w:pPr>
    </w:p>
    <w:p w14:paraId="543ADC2D" w14:textId="77777777" w:rsidR="00A93BF1" w:rsidRDefault="00A93BF1">
      <w:pPr>
        <w:pStyle w:val="a9"/>
        <w:spacing w:before="93"/>
        <w:rPr>
          <w:rFonts w:ascii="仿宋" w:eastAsia="仿宋" w:hAnsi="仿宋"/>
          <w:b/>
        </w:rPr>
      </w:pPr>
    </w:p>
    <w:p w14:paraId="711D8B3A" w14:textId="77777777" w:rsidR="00A93BF1" w:rsidRDefault="00A93BF1">
      <w:pPr>
        <w:pStyle w:val="a9"/>
        <w:spacing w:before="93"/>
        <w:rPr>
          <w:rFonts w:ascii="仿宋" w:eastAsia="仿宋" w:hAnsi="仿宋"/>
          <w:b/>
        </w:rPr>
      </w:pPr>
    </w:p>
    <w:p w14:paraId="15732AF5" w14:textId="77777777" w:rsidR="00A93BF1" w:rsidRDefault="00A93BF1">
      <w:pPr>
        <w:pStyle w:val="a9"/>
        <w:spacing w:before="93"/>
        <w:rPr>
          <w:rFonts w:ascii="仿宋" w:eastAsia="仿宋" w:hAnsi="仿宋"/>
          <w:b/>
        </w:rPr>
      </w:pPr>
    </w:p>
    <w:p w14:paraId="7E43A848" w14:textId="77777777" w:rsidR="00A93BF1" w:rsidRDefault="00A93BF1">
      <w:pPr>
        <w:pStyle w:val="TOC"/>
        <w:jc w:val="center"/>
        <w:rPr>
          <w:rFonts w:ascii="宋体" w:eastAsia="宋体" w:hAnsi="宋体" w:cs="宋体"/>
          <w:b/>
          <w:bCs/>
          <w:color w:val="auto"/>
          <w:lang w:val="zh-CN"/>
        </w:rPr>
        <w:sectPr w:rsidR="00A93BF1">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851" w:footer="992" w:gutter="0"/>
          <w:pgNumType w:start="1"/>
          <w:cols w:space="720"/>
          <w:titlePg/>
          <w:docGrid w:type="lines" w:linePitch="312"/>
        </w:sectPr>
      </w:pPr>
      <w:bookmarkStart w:id="15" w:name="_Toc19562"/>
    </w:p>
    <w:p w14:paraId="049BC39A" w14:textId="77777777" w:rsidR="00A93BF1" w:rsidRDefault="00000000">
      <w:pPr>
        <w:pStyle w:val="TOC"/>
        <w:jc w:val="center"/>
        <w:rPr>
          <w:rFonts w:ascii="宋体" w:eastAsia="宋体" w:hAnsi="宋体" w:cs="宋体"/>
          <w:b/>
          <w:bCs/>
          <w:color w:val="auto"/>
        </w:rPr>
      </w:pPr>
      <w:r>
        <w:rPr>
          <w:rFonts w:ascii="宋体" w:eastAsia="宋体" w:hAnsi="宋体" w:cs="宋体" w:hint="eastAsia"/>
          <w:b/>
          <w:bCs/>
          <w:color w:val="auto"/>
          <w:lang w:val="zh-CN"/>
        </w:rPr>
        <w:lastRenderedPageBreak/>
        <w:t>目录</w:t>
      </w:r>
      <w:bookmarkEnd w:id="15"/>
    </w:p>
    <w:p w14:paraId="66AB9EB8" w14:textId="77777777" w:rsidR="00A93BF1" w:rsidRDefault="00000000">
      <w:pPr>
        <w:pStyle w:val="TOC10"/>
      </w:pPr>
      <w:r>
        <w:rPr>
          <w:rFonts w:hint="eastAsia"/>
        </w:rPr>
        <w:t>公开时间：2</w:t>
      </w:r>
      <w:r>
        <w:t>021</w:t>
      </w:r>
      <w:r>
        <w:rPr>
          <w:rFonts w:hint="eastAsia"/>
        </w:rPr>
        <w:t>年8月25日</w:t>
      </w:r>
    </w:p>
    <w:p w14:paraId="60F4E663" w14:textId="77777777" w:rsidR="00A93BF1" w:rsidRDefault="00000000">
      <w:pPr>
        <w:pStyle w:val="WPSOffice1"/>
        <w:tabs>
          <w:tab w:val="right" w:leader="dot" w:pos="8306"/>
        </w:tabs>
        <w:rPr>
          <w:rFonts w:ascii="仿宋" w:eastAsia="仿宋" w:hAnsi="仿宋" w:cs="仿宋"/>
          <w:b/>
          <w:sz w:val="24"/>
          <w:szCs w:val="24"/>
        </w:rPr>
      </w:pPr>
      <w:r>
        <w:rPr>
          <w:rFonts w:hint="eastAsia"/>
        </w:rPr>
        <w:fldChar w:fldCharType="begin"/>
      </w:r>
      <w:r>
        <w:instrText>TOC \o "1-2" \h \u</w:instrText>
      </w:r>
      <w:r>
        <w:rPr>
          <w:rFonts w:ascii="仿宋" w:eastAsia="仿宋" w:hAnsi="仿宋" w:cs="仿宋" w:hint="eastAsia"/>
          <w:sz w:val="24"/>
          <w:szCs w:val="24"/>
        </w:rPr>
        <w:fldChar w:fldCharType="separate"/>
      </w:r>
    </w:p>
    <w:p w14:paraId="2E37533C" w14:textId="77777777" w:rsidR="00A93BF1" w:rsidRDefault="00000000">
      <w:pPr>
        <w:pStyle w:val="WPSOffice1"/>
        <w:tabs>
          <w:tab w:val="right" w:leader="dot" w:pos="8306"/>
        </w:tabs>
        <w:rPr>
          <w:rFonts w:ascii="仿宋" w:eastAsia="仿宋" w:hAnsi="仿宋" w:cs="仿宋"/>
          <w:bCs/>
          <w:sz w:val="24"/>
          <w:szCs w:val="24"/>
        </w:rPr>
      </w:pPr>
      <w:hyperlink w:anchor="_Toc8787" w:history="1">
        <w:r>
          <w:rPr>
            <w:rFonts w:ascii="仿宋" w:eastAsia="仿宋" w:hAnsi="仿宋" w:cs="仿宋" w:hint="eastAsia"/>
            <w:bCs/>
            <w:sz w:val="24"/>
            <w:szCs w:val="24"/>
          </w:rPr>
          <w:t>第一部分部门概况</w:t>
        </w:r>
        <w:r>
          <w:rPr>
            <w:rFonts w:ascii="仿宋" w:eastAsia="仿宋" w:hAnsi="仿宋" w:cs="仿宋" w:hint="eastAsia"/>
            <w:bCs/>
            <w:sz w:val="24"/>
            <w:szCs w:val="24"/>
          </w:rPr>
          <w:tab/>
        </w:r>
        <w:r>
          <w:rPr>
            <w:rFonts w:ascii="仿宋" w:eastAsia="仿宋" w:hAnsi="仿宋" w:cs="仿宋" w:hint="eastAsia"/>
            <w:bCs/>
            <w:sz w:val="24"/>
            <w:szCs w:val="24"/>
          </w:rPr>
          <w:fldChar w:fldCharType="begin"/>
        </w:r>
        <w:r>
          <w:rPr>
            <w:rFonts w:ascii="仿宋" w:eastAsia="仿宋" w:hAnsi="仿宋" w:cs="仿宋" w:hint="eastAsia"/>
            <w:bCs/>
            <w:sz w:val="24"/>
            <w:szCs w:val="24"/>
          </w:rPr>
          <w:instrText xml:space="preserve"> PAGEREF _Toc8787 \h </w:instrText>
        </w:r>
        <w:r>
          <w:rPr>
            <w:rFonts w:ascii="仿宋" w:eastAsia="仿宋" w:hAnsi="仿宋" w:cs="仿宋" w:hint="eastAsia"/>
            <w:bCs/>
            <w:sz w:val="24"/>
            <w:szCs w:val="24"/>
          </w:rPr>
        </w:r>
        <w:r>
          <w:rPr>
            <w:rFonts w:ascii="仿宋" w:eastAsia="仿宋" w:hAnsi="仿宋" w:cs="仿宋" w:hint="eastAsia"/>
            <w:bCs/>
            <w:sz w:val="24"/>
            <w:szCs w:val="24"/>
          </w:rPr>
          <w:fldChar w:fldCharType="separate"/>
        </w:r>
        <w:r>
          <w:rPr>
            <w:rFonts w:ascii="仿宋" w:eastAsia="仿宋" w:hAnsi="仿宋" w:cs="仿宋" w:hint="eastAsia"/>
            <w:bCs/>
            <w:sz w:val="24"/>
            <w:szCs w:val="24"/>
          </w:rPr>
          <w:t>1</w:t>
        </w:r>
        <w:r>
          <w:rPr>
            <w:rFonts w:ascii="仿宋" w:eastAsia="仿宋" w:hAnsi="仿宋" w:cs="仿宋" w:hint="eastAsia"/>
            <w:bCs/>
            <w:sz w:val="24"/>
            <w:szCs w:val="24"/>
          </w:rPr>
          <w:fldChar w:fldCharType="end"/>
        </w:r>
      </w:hyperlink>
    </w:p>
    <w:p w14:paraId="1B80F486" w14:textId="77777777" w:rsidR="00A93BF1" w:rsidRDefault="00000000">
      <w:pPr>
        <w:pStyle w:val="WPSOffice2"/>
        <w:tabs>
          <w:tab w:val="right" w:leader="dot" w:pos="8306"/>
        </w:tabs>
        <w:ind w:left="420"/>
        <w:rPr>
          <w:rFonts w:ascii="宋体" w:hAnsi="宋体" w:cs="宋体"/>
          <w:bCs/>
          <w:sz w:val="24"/>
          <w:szCs w:val="24"/>
        </w:rPr>
      </w:pPr>
      <w:hyperlink w:anchor="_Toc9441" w:history="1">
        <w:r>
          <w:rPr>
            <w:rFonts w:ascii="宋体" w:hAnsi="宋体" w:cs="宋体" w:hint="eastAsia"/>
            <w:bCs/>
            <w:sz w:val="24"/>
            <w:szCs w:val="24"/>
          </w:rPr>
          <w:t>一、职能简介</w:t>
        </w:r>
        <w:r>
          <w:rPr>
            <w:rFonts w:ascii="宋体" w:hAnsi="宋体" w:cs="宋体" w:hint="eastAsia"/>
            <w:bCs/>
            <w:sz w:val="24"/>
            <w:szCs w:val="24"/>
          </w:rPr>
          <w:tab/>
        </w:r>
        <w:r>
          <w:rPr>
            <w:rFonts w:ascii="宋体" w:hAnsi="宋体" w:cs="宋体" w:hint="eastAsia"/>
            <w:bCs/>
            <w:sz w:val="24"/>
            <w:szCs w:val="24"/>
          </w:rPr>
          <w:fldChar w:fldCharType="begin"/>
        </w:r>
        <w:r>
          <w:rPr>
            <w:rFonts w:ascii="宋体" w:hAnsi="宋体" w:cs="宋体" w:hint="eastAsia"/>
            <w:bCs/>
            <w:sz w:val="24"/>
            <w:szCs w:val="24"/>
          </w:rPr>
          <w:instrText xml:space="preserve"> PAGEREF _Toc9441 \h </w:instrText>
        </w:r>
        <w:r>
          <w:rPr>
            <w:rFonts w:ascii="宋体" w:hAnsi="宋体" w:cs="宋体" w:hint="eastAsia"/>
            <w:bCs/>
            <w:sz w:val="24"/>
            <w:szCs w:val="24"/>
          </w:rPr>
        </w:r>
        <w:r>
          <w:rPr>
            <w:rFonts w:ascii="宋体" w:hAnsi="宋体" w:cs="宋体" w:hint="eastAsia"/>
            <w:bCs/>
            <w:sz w:val="24"/>
            <w:szCs w:val="24"/>
          </w:rPr>
          <w:fldChar w:fldCharType="separate"/>
        </w:r>
        <w:r>
          <w:rPr>
            <w:rFonts w:ascii="宋体" w:hAnsi="宋体" w:cs="宋体" w:hint="eastAsia"/>
            <w:bCs/>
            <w:sz w:val="24"/>
            <w:szCs w:val="24"/>
          </w:rPr>
          <w:t>1</w:t>
        </w:r>
        <w:r>
          <w:rPr>
            <w:rFonts w:ascii="宋体" w:hAnsi="宋体" w:cs="宋体" w:hint="eastAsia"/>
            <w:bCs/>
            <w:sz w:val="24"/>
            <w:szCs w:val="24"/>
          </w:rPr>
          <w:fldChar w:fldCharType="end"/>
        </w:r>
      </w:hyperlink>
    </w:p>
    <w:p w14:paraId="3D317659" w14:textId="77777777" w:rsidR="00A93BF1" w:rsidRDefault="00000000">
      <w:pPr>
        <w:pStyle w:val="WPSOffice2"/>
        <w:tabs>
          <w:tab w:val="right" w:leader="dot" w:pos="8306"/>
        </w:tabs>
        <w:ind w:left="420"/>
        <w:rPr>
          <w:rFonts w:ascii="仿宋" w:eastAsia="仿宋" w:hAnsi="仿宋" w:cs="仿宋"/>
          <w:bCs/>
          <w:sz w:val="24"/>
          <w:szCs w:val="24"/>
        </w:rPr>
      </w:pPr>
      <w:hyperlink w:anchor="_Toc27786" w:history="1">
        <w:r>
          <w:rPr>
            <w:rFonts w:ascii="宋体" w:hAnsi="宋体" w:cs="宋体" w:hint="eastAsia"/>
            <w:bCs/>
            <w:sz w:val="24"/>
            <w:szCs w:val="24"/>
          </w:rPr>
          <w:t>二、2021年重点工作完成情况</w:t>
        </w:r>
        <w:r>
          <w:rPr>
            <w:rFonts w:ascii="宋体" w:hAnsi="宋体" w:cs="宋体" w:hint="eastAsia"/>
            <w:bCs/>
            <w:sz w:val="24"/>
            <w:szCs w:val="24"/>
          </w:rPr>
          <w:tab/>
        </w:r>
        <w:r>
          <w:rPr>
            <w:rFonts w:ascii="宋体" w:hAnsi="宋体" w:cs="宋体" w:hint="eastAsia"/>
            <w:bCs/>
            <w:sz w:val="24"/>
            <w:szCs w:val="24"/>
          </w:rPr>
          <w:fldChar w:fldCharType="begin"/>
        </w:r>
        <w:r>
          <w:rPr>
            <w:rFonts w:ascii="宋体" w:hAnsi="宋体" w:cs="宋体" w:hint="eastAsia"/>
            <w:bCs/>
            <w:sz w:val="24"/>
            <w:szCs w:val="24"/>
          </w:rPr>
          <w:instrText xml:space="preserve"> PAGEREF _Toc27786 \h </w:instrText>
        </w:r>
        <w:r>
          <w:rPr>
            <w:rFonts w:ascii="宋体" w:hAnsi="宋体" w:cs="宋体" w:hint="eastAsia"/>
            <w:bCs/>
            <w:sz w:val="24"/>
            <w:szCs w:val="24"/>
          </w:rPr>
        </w:r>
        <w:r>
          <w:rPr>
            <w:rFonts w:ascii="宋体" w:hAnsi="宋体" w:cs="宋体" w:hint="eastAsia"/>
            <w:bCs/>
            <w:sz w:val="24"/>
            <w:szCs w:val="24"/>
          </w:rPr>
          <w:fldChar w:fldCharType="separate"/>
        </w:r>
        <w:r>
          <w:rPr>
            <w:rFonts w:ascii="宋体" w:hAnsi="宋体" w:cs="宋体" w:hint="eastAsia"/>
            <w:bCs/>
            <w:sz w:val="24"/>
            <w:szCs w:val="24"/>
          </w:rPr>
          <w:t>1</w:t>
        </w:r>
        <w:r>
          <w:rPr>
            <w:rFonts w:ascii="宋体" w:hAnsi="宋体" w:cs="宋体" w:hint="eastAsia"/>
            <w:bCs/>
            <w:sz w:val="24"/>
            <w:szCs w:val="24"/>
          </w:rPr>
          <w:fldChar w:fldCharType="end"/>
        </w:r>
      </w:hyperlink>
    </w:p>
    <w:p w14:paraId="2D95FA9E" w14:textId="77777777" w:rsidR="00A93BF1" w:rsidRDefault="00000000">
      <w:pPr>
        <w:pStyle w:val="WPSOffice1"/>
        <w:tabs>
          <w:tab w:val="right" w:leader="dot" w:pos="8306"/>
        </w:tabs>
        <w:rPr>
          <w:rFonts w:ascii="仿宋" w:eastAsia="仿宋" w:hAnsi="仿宋" w:cs="仿宋"/>
          <w:bCs/>
          <w:sz w:val="24"/>
          <w:szCs w:val="24"/>
        </w:rPr>
      </w:pPr>
      <w:hyperlink w:anchor="_Toc21249" w:history="1">
        <w:r>
          <w:rPr>
            <w:rFonts w:ascii="仿宋" w:eastAsia="仿宋" w:hAnsi="仿宋" w:cs="仿宋" w:hint="eastAsia"/>
            <w:bCs/>
            <w:sz w:val="24"/>
            <w:szCs w:val="24"/>
          </w:rPr>
          <w:t>第二部分 2021年度部门决算情况说明</w:t>
        </w:r>
        <w:r>
          <w:rPr>
            <w:rFonts w:ascii="仿宋" w:eastAsia="仿宋" w:hAnsi="仿宋" w:cs="仿宋" w:hint="eastAsia"/>
            <w:bCs/>
            <w:sz w:val="24"/>
            <w:szCs w:val="24"/>
          </w:rPr>
          <w:tab/>
        </w:r>
        <w:r>
          <w:rPr>
            <w:rFonts w:ascii="仿宋" w:eastAsia="仿宋" w:hAnsi="仿宋" w:cs="仿宋" w:hint="eastAsia"/>
            <w:bCs/>
            <w:sz w:val="24"/>
            <w:szCs w:val="24"/>
          </w:rPr>
          <w:fldChar w:fldCharType="begin"/>
        </w:r>
        <w:r>
          <w:rPr>
            <w:rFonts w:ascii="仿宋" w:eastAsia="仿宋" w:hAnsi="仿宋" w:cs="仿宋" w:hint="eastAsia"/>
            <w:bCs/>
            <w:sz w:val="24"/>
            <w:szCs w:val="24"/>
          </w:rPr>
          <w:instrText xml:space="preserve"> PAGEREF _Toc21249 \h </w:instrText>
        </w:r>
        <w:r>
          <w:rPr>
            <w:rFonts w:ascii="仿宋" w:eastAsia="仿宋" w:hAnsi="仿宋" w:cs="仿宋" w:hint="eastAsia"/>
            <w:bCs/>
            <w:sz w:val="24"/>
            <w:szCs w:val="24"/>
          </w:rPr>
        </w:r>
        <w:r>
          <w:rPr>
            <w:rFonts w:ascii="仿宋" w:eastAsia="仿宋" w:hAnsi="仿宋" w:cs="仿宋" w:hint="eastAsia"/>
            <w:bCs/>
            <w:sz w:val="24"/>
            <w:szCs w:val="24"/>
          </w:rPr>
          <w:fldChar w:fldCharType="separate"/>
        </w:r>
        <w:r>
          <w:rPr>
            <w:rFonts w:ascii="仿宋" w:eastAsia="仿宋" w:hAnsi="仿宋" w:cs="仿宋" w:hint="eastAsia"/>
            <w:bCs/>
            <w:sz w:val="24"/>
            <w:szCs w:val="24"/>
          </w:rPr>
          <w:t>4</w:t>
        </w:r>
        <w:r>
          <w:rPr>
            <w:rFonts w:ascii="仿宋" w:eastAsia="仿宋" w:hAnsi="仿宋" w:cs="仿宋" w:hint="eastAsia"/>
            <w:bCs/>
            <w:sz w:val="24"/>
            <w:szCs w:val="24"/>
          </w:rPr>
          <w:fldChar w:fldCharType="end"/>
        </w:r>
      </w:hyperlink>
    </w:p>
    <w:p w14:paraId="6DBC4168" w14:textId="77777777" w:rsidR="00A93BF1" w:rsidRDefault="00000000">
      <w:pPr>
        <w:pStyle w:val="WPSOffice2"/>
        <w:tabs>
          <w:tab w:val="right" w:leader="dot" w:pos="8306"/>
        </w:tabs>
        <w:ind w:left="420"/>
        <w:rPr>
          <w:rFonts w:ascii="宋体" w:hAnsi="宋体" w:cs="宋体"/>
          <w:bCs/>
          <w:sz w:val="24"/>
          <w:szCs w:val="24"/>
        </w:rPr>
      </w:pPr>
      <w:hyperlink w:anchor="_Toc9457" w:history="1">
        <w:r>
          <w:rPr>
            <w:rFonts w:ascii="宋体" w:hAnsi="宋体" w:cs="宋体" w:hint="eastAsia"/>
            <w:bCs/>
            <w:sz w:val="24"/>
            <w:szCs w:val="24"/>
          </w:rPr>
          <w:t>一、收入支出决算总体情况说明</w:t>
        </w:r>
        <w:r>
          <w:rPr>
            <w:rFonts w:ascii="宋体" w:hAnsi="宋体" w:cs="宋体" w:hint="eastAsia"/>
            <w:bCs/>
            <w:sz w:val="24"/>
            <w:szCs w:val="24"/>
          </w:rPr>
          <w:tab/>
        </w:r>
        <w:r>
          <w:rPr>
            <w:rFonts w:ascii="宋体" w:hAnsi="宋体" w:cs="宋体" w:hint="eastAsia"/>
            <w:bCs/>
            <w:sz w:val="24"/>
            <w:szCs w:val="24"/>
          </w:rPr>
          <w:fldChar w:fldCharType="begin"/>
        </w:r>
        <w:r>
          <w:rPr>
            <w:rFonts w:ascii="宋体" w:hAnsi="宋体" w:cs="宋体" w:hint="eastAsia"/>
            <w:bCs/>
            <w:sz w:val="24"/>
            <w:szCs w:val="24"/>
          </w:rPr>
          <w:instrText xml:space="preserve"> PAGEREF _Toc9457 \h </w:instrText>
        </w:r>
        <w:r>
          <w:rPr>
            <w:rFonts w:ascii="宋体" w:hAnsi="宋体" w:cs="宋体" w:hint="eastAsia"/>
            <w:bCs/>
            <w:sz w:val="24"/>
            <w:szCs w:val="24"/>
          </w:rPr>
        </w:r>
        <w:r>
          <w:rPr>
            <w:rFonts w:ascii="宋体" w:hAnsi="宋体" w:cs="宋体" w:hint="eastAsia"/>
            <w:bCs/>
            <w:sz w:val="24"/>
            <w:szCs w:val="24"/>
          </w:rPr>
          <w:fldChar w:fldCharType="separate"/>
        </w:r>
        <w:r>
          <w:rPr>
            <w:rFonts w:ascii="宋体" w:hAnsi="宋体" w:cs="宋体" w:hint="eastAsia"/>
            <w:bCs/>
            <w:sz w:val="24"/>
            <w:szCs w:val="24"/>
          </w:rPr>
          <w:t>4</w:t>
        </w:r>
        <w:r>
          <w:rPr>
            <w:rFonts w:ascii="宋体" w:hAnsi="宋体" w:cs="宋体" w:hint="eastAsia"/>
            <w:bCs/>
            <w:sz w:val="24"/>
            <w:szCs w:val="24"/>
          </w:rPr>
          <w:fldChar w:fldCharType="end"/>
        </w:r>
      </w:hyperlink>
    </w:p>
    <w:p w14:paraId="6A2633F5" w14:textId="77777777" w:rsidR="00A93BF1" w:rsidRDefault="00000000">
      <w:pPr>
        <w:pStyle w:val="WPSOffice2"/>
        <w:tabs>
          <w:tab w:val="right" w:leader="dot" w:pos="8306"/>
        </w:tabs>
        <w:ind w:left="420"/>
        <w:rPr>
          <w:rFonts w:ascii="宋体" w:hAnsi="宋体" w:cs="宋体"/>
          <w:bCs/>
          <w:sz w:val="24"/>
          <w:szCs w:val="24"/>
        </w:rPr>
      </w:pPr>
      <w:hyperlink w:anchor="_Toc9746" w:history="1">
        <w:r>
          <w:rPr>
            <w:rFonts w:ascii="宋体" w:hAnsi="宋体" w:cs="宋体" w:hint="eastAsia"/>
            <w:bCs/>
            <w:sz w:val="24"/>
            <w:szCs w:val="24"/>
          </w:rPr>
          <w:t>二、收入决算情况说明</w:t>
        </w:r>
        <w:r>
          <w:rPr>
            <w:rFonts w:ascii="宋体" w:hAnsi="宋体" w:cs="宋体" w:hint="eastAsia"/>
            <w:bCs/>
            <w:sz w:val="24"/>
            <w:szCs w:val="24"/>
          </w:rPr>
          <w:tab/>
        </w:r>
        <w:r>
          <w:rPr>
            <w:rFonts w:ascii="宋体" w:hAnsi="宋体" w:cs="宋体" w:hint="eastAsia"/>
            <w:bCs/>
            <w:sz w:val="24"/>
            <w:szCs w:val="24"/>
          </w:rPr>
          <w:fldChar w:fldCharType="begin"/>
        </w:r>
        <w:r>
          <w:rPr>
            <w:rFonts w:ascii="宋体" w:hAnsi="宋体" w:cs="宋体" w:hint="eastAsia"/>
            <w:bCs/>
            <w:sz w:val="24"/>
            <w:szCs w:val="24"/>
          </w:rPr>
          <w:instrText xml:space="preserve"> PAGEREF _Toc9746 \h </w:instrText>
        </w:r>
        <w:r>
          <w:rPr>
            <w:rFonts w:ascii="宋体" w:hAnsi="宋体" w:cs="宋体" w:hint="eastAsia"/>
            <w:bCs/>
            <w:sz w:val="24"/>
            <w:szCs w:val="24"/>
          </w:rPr>
        </w:r>
        <w:r>
          <w:rPr>
            <w:rFonts w:ascii="宋体" w:hAnsi="宋体" w:cs="宋体" w:hint="eastAsia"/>
            <w:bCs/>
            <w:sz w:val="24"/>
            <w:szCs w:val="24"/>
          </w:rPr>
          <w:fldChar w:fldCharType="separate"/>
        </w:r>
        <w:r>
          <w:rPr>
            <w:rFonts w:ascii="宋体" w:hAnsi="宋体" w:cs="宋体" w:hint="eastAsia"/>
            <w:bCs/>
            <w:sz w:val="24"/>
            <w:szCs w:val="24"/>
          </w:rPr>
          <w:t>4</w:t>
        </w:r>
        <w:r>
          <w:rPr>
            <w:rFonts w:ascii="宋体" w:hAnsi="宋体" w:cs="宋体" w:hint="eastAsia"/>
            <w:bCs/>
            <w:sz w:val="24"/>
            <w:szCs w:val="24"/>
          </w:rPr>
          <w:fldChar w:fldCharType="end"/>
        </w:r>
      </w:hyperlink>
    </w:p>
    <w:p w14:paraId="56A41D89" w14:textId="77777777" w:rsidR="00A93BF1" w:rsidRDefault="00000000">
      <w:pPr>
        <w:pStyle w:val="WPSOffice2"/>
        <w:tabs>
          <w:tab w:val="right" w:leader="dot" w:pos="8306"/>
        </w:tabs>
        <w:ind w:left="420"/>
        <w:rPr>
          <w:rFonts w:ascii="宋体" w:hAnsi="宋体" w:cs="宋体"/>
          <w:bCs/>
          <w:sz w:val="24"/>
          <w:szCs w:val="24"/>
        </w:rPr>
      </w:pPr>
      <w:hyperlink w:anchor="_Toc26893" w:history="1">
        <w:r>
          <w:rPr>
            <w:rFonts w:ascii="宋体" w:hAnsi="宋体" w:cs="宋体" w:hint="eastAsia"/>
            <w:bCs/>
            <w:sz w:val="24"/>
            <w:szCs w:val="24"/>
          </w:rPr>
          <w:t>三、支出决算情况说明</w:t>
        </w:r>
        <w:r>
          <w:rPr>
            <w:rFonts w:ascii="宋体" w:hAnsi="宋体" w:cs="宋体" w:hint="eastAsia"/>
            <w:bCs/>
            <w:sz w:val="24"/>
            <w:szCs w:val="24"/>
          </w:rPr>
          <w:tab/>
        </w:r>
        <w:r>
          <w:rPr>
            <w:rFonts w:ascii="宋体" w:hAnsi="宋体" w:cs="宋体" w:hint="eastAsia"/>
            <w:bCs/>
            <w:sz w:val="24"/>
            <w:szCs w:val="24"/>
          </w:rPr>
          <w:fldChar w:fldCharType="begin"/>
        </w:r>
        <w:r>
          <w:rPr>
            <w:rFonts w:ascii="宋体" w:hAnsi="宋体" w:cs="宋体" w:hint="eastAsia"/>
            <w:bCs/>
            <w:sz w:val="24"/>
            <w:szCs w:val="24"/>
          </w:rPr>
          <w:instrText xml:space="preserve"> PAGEREF _Toc26893 \h </w:instrText>
        </w:r>
        <w:r>
          <w:rPr>
            <w:rFonts w:ascii="宋体" w:hAnsi="宋体" w:cs="宋体" w:hint="eastAsia"/>
            <w:bCs/>
            <w:sz w:val="24"/>
            <w:szCs w:val="24"/>
          </w:rPr>
        </w:r>
        <w:r>
          <w:rPr>
            <w:rFonts w:ascii="宋体" w:hAnsi="宋体" w:cs="宋体" w:hint="eastAsia"/>
            <w:bCs/>
            <w:sz w:val="24"/>
            <w:szCs w:val="24"/>
          </w:rPr>
          <w:fldChar w:fldCharType="separate"/>
        </w:r>
        <w:r>
          <w:rPr>
            <w:rFonts w:ascii="宋体" w:hAnsi="宋体" w:cs="宋体" w:hint="eastAsia"/>
            <w:bCs/>
            <w:sz w:val="24"/>
            <w:szCs w:val="24"/>
          </w:rPr>
          <w:t>5</w:t>
        </w:r>
        <w:r>
          <w:rPr>
            <w:rFonts w:ascii="宋体" w:hAnsi="宋体" w:cs="宋体" w:hint="eastAsia"/>
            <w:bCs/>
            <w:sz w:val="24"/>
            <w:szCs w:val="24"/>
          </w:rPr>
          <w:fldChar w:fldCharType="end"/>
        </w:r>
      </w:hyperlink>
    </w:p>
    <w:p w14:paraId="710E014F" w14:textId="77777777" w:rsidR="00A93BF1" w:rsidRDefault="00000000">
      <w:pPr>
        <w:pStyle w:val="WPSOffice2"/>
        <w:tabs>
          <w:tab w:val="right" w:leader="dot" w:pos="8306"/>
        </w:tabs>
        <w:ind w:left="420"/>
        <w:rPr>
          <w:rFonts w:ascii="宋体" w:hAnsi="宋体" w:cs="宋体"/>
          <w:bCs/>
          <w:sz w:val="24"/>
          <w:szCs w:val="24"/>
        </w:rPr>
      </w:pPr>
      <w:hyperlink w:anchor="_Toc2935" w:history="1">
        <w:r>
          <w:rPr>
            <w:rFonts w:ascii="宋体" w:hAnsi="宋体" w:cs="宋体" w:hint="eastAsia"/>
            <w:bCs/>
            <w:sz w:val="24"/>
            <w:szCs w:val="24"/>
          </w:rPr>
          <w:t>四、财政拨款收入支出决算总体情况说明</w:t>
        </w:r>
        <w:r>
          <w:rPr>
            <w:rFonts w:ascii="宋体" w:hAnsi="宋体" w:cs="宋体" w:hint="eastAsia"/>
            <w:bCs/>
            <w:sz w:val="24"/>
            <w:szCs w:val="24"/>
          </w:rPr>
          <w:tab/>
        </w:r>
        <w:r>
          <w:rPr>
            <w:rFonts w:ascii="宋体" w:hAnsi="宋体" w:cs="宋体" w:hint="eastAsia"/>
            <w:bCs/>
            <w:sz w:val="24"/>
            <w:szCs w:val="24"/>
          </w:rPr>
          <w:fldChar w:fldCharType="begin"/>
        </w:r>
        <w:r>
          <w:rPr>
            <w:rFonts w:ascii="宋体" w:hAnsi="宋体" w:cs="宋体" w:hint="eastAsia"/>
            <w:bCs/>
            <w:sz w:val="24"/>
            <w:szCs w:val="24"/>
          </w:rPr>
          <w:instrText xml:space="preserve"> PAGEREF _Toc2935 \h </w:instrText>
        </w:r>
        <w:r>
          <w:rPr>
            <w:rFonts w:ascii="宋体" w:hAnsi="宋体" w:cs="宋体" w:hint="eastAsia"/>
            <w:bCs/>
            <w:sz w:val="24"/>
            <w:szCs w:val="24"/>
          </w:rPr>
        </w:r>
        <w:r>
          <w:rPr>
            <w:rFonts w:ascii="宋体" w:hAnsi="宋体" w:cs="宋体" w:hint="eastAsia"/>
            <w:bCs/>
            <w:sz w:val="24"/>
            <w:szCs w:val="24"/>
          </w:rPr>
          <w:fldChar w:fldCharType="separate"/>
        </w:r>
        <w:r>
          <w:rPr>
            <w:rFonts w:ascii="宋体" w:hAnsi="宋体" w:cs="宋体" w:hint="eastAsia"/>
            <w:bCs/>
            <w:sz w:val="24"/>
            <w:szCs w:val="24"/>
          </w:rPr>
          <w:t>5</w:t>
        </w:r>
        <w:r>
          <w:rPr>
            <w:rFonts w:ascii="宋体" w:hAnsi="宋体" w:cs="宋体" w:hint="eastAsia"/>
            <w:bCs/>
            <w:sz w:val="24"/>
            <w:szCs w:val="24"/>
          </w:rPr>
          <w:fldChar w:fldCharType="end"/>
        </w:r>
      </w:hyperlink>
    </w:p>
    <w:p w14:paraId="41552D29" w14:textId="77777777" w:rsidR="00A93BF1" w:rsidRDefault="00000000">
      <w:pPr>
        <w:pStyle w:val="WPSOffice2"/>
        <w:tabs>
          <w:tab w:val="right" w:leader="dot" w:pos="8306"/>
        </w:tabs>
        <w:ind w:left="420"/>
        <w:rPr>
          <w:rFonts w:ascii="宋体" w:hAnsi="宋体" w:cs="宋体"/>
          <w:bCs/>
          <w:sz w:val="24"/>
          <w:szCs w:val="24"/>
        </w:rPr>
      </w:pPr>
      <w:hyperlink w:anchor="_Toc26331" w:history="1">
        <w:r>
          <w:rPr>
            <w:rFonts w:ascii="宋体" w:hAnsi="宋体" w:cs="宋体" w:hint="eastAsia"/>
            <w:bCs/>
            <w:sz w:val="24"/>
            <w:szCs w:val="24"/>
          </w:rPr>
          <w:t>五、一般公共预算财政拨款支出决算情况说明</w:t>
        </w:r>
        <w:r>
          <w:rPr>
            <w:rFonts w:ascii="宋体" w:hAnsi="宋体" w:cs="宋体" w:hint="eastAsia"/>
            <w:bCs/>
            <w:sz w:val="24"/>
            <w:szCs w:val="24"/>
          </w:rPr>
          <w:tab/>
        </w:r>
        <w:r>
          <w:rPr>
            <w:rFonts w:ascii="宋体" w:hAnsi="宋体" w:cs="宋体" w:hint="eastAsia"/>
            <w:bCs/>
            <w:sz w:val="24"/>
            <w:szCs w:val="24"/>
          </w:rPr>
          <w:fldChar w:fldCharType="begin"/>
        </w:r>
        <w:r>
          <w:rPr>
            <w:rFonts w:ascii="宋体" w:hAnsi="宋体" w:cs="宋体" w:hint="eastAsia"/>
            <w:bCs/>
            <w:sz w:val="24"/>
            <w:szCs w:val="24"/>
          </w:rPr>
          <w:instrText xml:space="preserve"> PAGEREF _Toc26331 \h </w:instrText>
        </w:r>
        <w:r>
          <w:rPr>
            <w:rFonts w:ascii="宋体" w:hAnsi="宋体" w:cs="宋体" w:hint="eastAsia"/>
            <w:bCs/>
            <w:sz w:val="24"/>
            <w:szCs w:val="24"/>
          </w:rPr>
        </w:r>
        <w:r>
          <w:rPr>
            <w:rFonts w:ascii="宋体" w:hAnsi="宋体" w:cs="宋体" w:hint="eastAsia"/>
            <w:bCs/>
            <w:sz w:val="24"/>
            <w:szCs w:val="24"/>
          </w:rPr>
          <w:fldChar w:fldCharType="separate"/>
        </w:r>
        <w:r>
          <w:rPr>
            <w:rFonts w:ascii="宋体" w:hAnsi="宋体" w:cs="宋体" w:hint="eastAsia"/>
            <w:bCs/>
            <w:sz w:val="24"/>
            <w:szCs w:val="24"/>
          </w:rPr>
          <w:t>6</w:t>
        </w:r>
        <w:r>
          <w:rPr>
            <w:rFonts w:ascii="宋体" w:hAnsi="宋体" w:cs="宋体" w:hint="eastAsia"/>
            <w:bCs/>
            <w:sz w:val="24"/>
            <w:szCs w:val="24"/>
          </w:rPr>
          <w:fldChar w:fldCharType="end"/>
        </w:r>
      </w:hyperlink>
    </w:p>
    <w:p w14:paraId="7BB2424D" w14:textId="77777777" w:rsidR="00A93BF1" w:rsidRDefault="00000000">
      <w:pPr>
        <w:pStyle w:val="WPSOffice2"/>
        <w:tabs>
          <w:tab w:val="right" w:leader="dot" w:pos="8306"/>
        </w:tabs>
        <w:ind w:left="420"/>
        <w:rPr>
          <w:rFonts w:ascii="宋体" w:hAnsi="宋体" w:cs="宋体"/>
          <w:bCs/>
          <w:sz w:val="24"/>
          <w:szCs w:val="24"/>
        </w:rPr>
      </w:pPr>
      <w:hyperlink w:anchor="_Toc16051" w:history="1">
        <w:r>
          <w:rPr>
            <w:rFonts w:ascii="宋体" w:hAnsi="宋体" w:cs="宋体" w:hint="eastAsia"/>
            <w:bCs/>
            <w:sz w:val="24"/>
            <w:szCs w:val="24"/>
          </w:rPr>
          <w:t>六、一般公共预算财政拨款基本支出决算情况说明</w:t>
        </w:r>
        <w:r>
          <w:rPr>
            <w:rFonts w:ascii="宋体" w:hAnsi="宋体" w:cs="宋体" w:hint="eastAsia"/>
            <w:bCs/>
            <w:sz w:val="24"/>
            <w:szCs w:val="24"/>
          </w:rPr>
          <w:tab/>
        </w:r>
        <w:r>
          <w:rPr>
            <w:rFonts w:ascii="宋体" w:hAnsi="宋体" w:cs="宋体" w:hint="eastAsia"/>
            <w:bCs/>
            <w:sz w:val="24"/>
            <w:szCs w:val="24"/>
          </w:rPr>
          <w:fldChar w:fldCharType="begin"/>
        </w:r>
        <w:r>
          <w:rPr>
            <w:rFonts w:ascii="宋体" w:hAnsi="宋体" w:cs="宋体" w:hint="eastAsia"/>
            <w:bCs/>
            <w:sz w:val="24"/>
            <w:szCs w:val="24"/>
          </w:rPr>
          <w:instrText xml:space="preserve"> PAGEREF _Toc16051 \h </w:instrText>
        </w:r>
        <w:r>
          <w:rPr>
            <w:rFonts w:ascii="宋体" w:hAnsi="宋体" w:cs="宋体" w:hint="eastAsia"/>
            <w:bCs/>
            <w:sz w:val="24"/>
            <w:szCs w:val="24"/>
          </w:rPr>
        </w:r>
        <w:r>
          <w:rPr>
            <w:rFonts w:ascii="宋体" w:hAnsi="宋体" w:cs="宋体" w:hint="eastAsia"/>
            <w:bCs/>
            <w:sz w:val="24"/>
            <w:szCs w:val="24"/>
          </w:rPr>
          <w:fldChar w:fldCharType="separate"/>
        </w:r>
        <w:r>
          <w:rPr>
            <w:rFonts w:ascii="宋体" w:hAnsi="宋体" w:cs="宋体" w:hint="eastAsia"/>
            <w:bCs/>
            <w:sz w:val="24"/>
            <w:szCs w:val="24"/>
          </w:rPr>
          <w:t>8</w:t>
        </w:r>
        <w:r>
          <w:rPr>
            <w:rFonts w:ascii="宋体" w:hAnsi="宋体" w:cs="宋体" w:hint="eastAsia"/>
            <w:bCs/>
            <w:sz w:val="24"/>
            <w:szCs w:val="24"/>
          </w:rPr>
          <w:fldChar w:fldCharType="end"/>
        </w:r>
      </w:hyperlink>
    </w:p>
    <w:p w14:paraId="00A67DF6" w14:textId="77777777" w:rsidR="00A93BF1" w:rsidRDefault="00000000">
      <w:pPr>
        <w:pStyle w:val="WPSOffice2"/>
        <w:tabs>
          <w:tab w:val="right" w:leader="dot" w:pos="8306"/>
        </w:tabs>
        <w:ind w:left="420"/>
        <w:rPr>
          <w:rFonts w:ascii="宋体" w:hAnsi="宋体" w:cs="宋体"/>
          <w:bCs/>
          <w:sz w:val="24"/>
          <w:szCs w:val="24"/>
        </w:rPr>
      </w:pPr>
      <w:hyperlink w:anchor="_Toc9037" w:history="1">
        <w:r>
          <w:rPr>
            <w:rFonts w:ascii="宋体" w:hAnsi="宋体" w:cs="宋体" w:hint="eastAsia"/>
            <w:bCs/>
            <w:sz w:val="24"/>
            <w:szCs w:val="24"/>
          </w:rPr>
          <w:t>七、“三公”经费财政拨款支出决算情况说明</w:t>
        </w:r>
        <w:r>
          <w:rPr>
            <w:rFonts w:ascii="宋体" w:hAnsi="宋体" w:cs="宋体" w:hint="eastAsia"/>
            <w:bCs/>
            <w:sz w:val="24"/>
            <w:szCs w:val="24"/>
          </w:rPr>
          <w:tab/>
        </w:r>
        <w:r>
          <w:rPr>
            <w:rFonts w:ascii="宋体" w:hAnsi="宋体" w:cs="宋体" w:hint="eastAsia"/>
            <w:bCs/>
            <w:sz w:val="24"/>
            <w:szCs w:val="24"/>
          </w:rPr>
          <w:fldChar w:fldCharType="begin"/>
        </w:r>
        <w:r>
          <w:rPr>
            <w:rFonts w:ascii="宋体" w:hAnsi="宋体" w:cs="宋体" w:hint="eastAsia"/>
            <w:bCs/>
            <w:sz w:val="24"/>
            <w:szCs w:val="24"/>
          </w:rPr>
          <w:instrText xml:space="preserve"> PAGEREF _Toc9037 \h </w:instrText>
        </w:r>
        <w:r>
          <w:rPr>
            <w:rFonts w:ascii="宋体" w:hAnsi="宋体" w:cs="宋体" w:hint="eastAsia"/>
            <w:bCs/>
            <w:sz w:val="24"/>
            <w:szCs w:val="24"/>
          </w:rPr>
        </w:r>
        <w:r>
          <w:rPr>
            <w:rFonts w:ascii="宋体" w:hAnsi="宋体" w:cs="宋体" w:hint="eastAsia"/>
            <w:bCs/>
            <w:sz w:val="24"/>
            <w:szCs w:val="24"/>
          </w:rPr>
          <w:fldChar w:fldCharType="separate"/>
        </w:r>
        <w:r>
          <w:rPr>
            <w:rFonts w:ascii="宋体" w:hAnsi="宋体" w:cs="宋体" w:hint="eastAsia"/>
            <w:bCs/>
            <w:sz w:val="24"/>
            <w:szCs w:val="24"/>
          </w:rPr>
          <w:t>8</w:t>
        </w:r>
        <w:r>
          <w:rPr>
            <w:rFonts w:ascii="宋体" w:hAnsi="宋体" w:cs="宋体" w:hint="eastAsia"/>
            <w:bCs/>
            <w:sz w:val="24"/>
            <w:szCs w:val="24"/>
          </w:rPr>
          <w:fldChar w:fldCharType="end"/>
        </w:r>
      </w:hyperlink>
    </w:p>
    <w:p w14:paraId="0E3AEEC2" w14:textId="77777777" w:rsidR="00A93BF1" w:rsidRDefault="00000000">
      <w:pPr>
        <w:pStyle w:val="WPSOffice2"/>
        <w:tabs>
          <w:tab w:val="right" w:leader="dot" w:pos="8306"/>
        </w:tabs>
        <w:ind w:left="420"/>
        <w:rPr>
          <w:rFonts w:ascii="宋体" w:hAnsi="宋体" w:cs="宋体"/>
          <w:bCs/>
          <w:sz w:val="24"/>
          <w:szCs w:val="24"/>
        </w:rPr>
      </w:pPr>
      <w:hyperlink w:anchor="_Toc29323" w:history="1">
        <w:r>
          <w:rPr>
            <w:rFonts w:ascii="宋体" w:hAnsi="宋体" w:cs="宋体" w:hint="eastAsia"/>
            <w:bCs/>
            <w:sz w:val="24"/>
            <w:szCs w:val="24"/>
          </w:rPr>
          <w:t>八、政府性基金预算支出决算情况说明</w:t>
        </w:r>
        <w:r>
          <w:rPr>
            <w:rFonts w:ascii="宋体" w:hAnsi="宋体" w:cs="宋体" w:hint="eastAsia"/>
            <w:bCs/>
            <w:sz w:val="24"/>
            <w:szCs w:val="24"/>
          </w:rPr>
          <w:tab/>
        </w:r>
        <w:r>
          <w:rPr>
            <w:rFonts w:ascii="宋体" w:hAnsi="宋体" w:cs="宋体" w:hint="eastAsia"/>
            <w:bCs/>
            <w:sz w:val="24"/>
            <w:szCs w:val="24"/>
          </w:rPr>
          <w:fldChar w:fldCharType="begin"/>
        </w:r>
        <w:r>
          <w:rPr>
            <w:rFonts w:ascii="宋体" w:hAnsi="宋体" w:cs="宋体" w:hint="eastAsia"/>
            <w:bCs/>
            <w:sz w:val="24"/>
            <w:szCs w:val="24"/>
          </w:rPr>
          <w:instrText xml:space="preserve"> PAGEREF _Toc29323 \h </w:instrText>
        </w:r>
        <w:r>
          <w:rPr>
            <w:rFonts w:ascii="宋体" w:hAnsi="宋体" w:cs="宋体" w:hint="eastAsia"/>
            <w:bCs/>
            <w:sz w:val="24"/>
            <w:szCs w:val="24"/>
          </w:rPr>
        </w:r>
        <w:r>
          <w:rPr>
            <w:rFonts w:ascii="宋体" w:hAnsi="宋体" w:cs="宋体" w:hint="eastAsia"/>
            <w:bCs/>
            <w:sz w:val="24"/>
            <w:szCs w:val="24"/>
          </w:rPr>
          <w:fldChar w:fldCharType="separate"/>
        </w:r>
        <w:r>
          <w:rPr>
            <w:rFonts w:ascii="宋体" w:hAnsi="宋体" w:cs="宋体" w:hint="eastAsia"/>
            <w:bCs/>
            <w:sz w:val="24"/>
            <w:szCs w:val="24"/>
          </w:rPr>
          <w:t>9</w:t>
        </w:r>
        <w:r>
          <w:rPr>
            <w:rFonts w:ascii="宋体" w:hAnsi="宋体" w:cs="宋体" w:hint="eastAsia"/>
            <w:bCs/>
            <w:sz w:val="24"/>
            <w:szCs w:val="24"/>
          </w:rPr>
          <w:fldChar w:fldCharType="end"/>
        </w:r>
      </w:hyperlink>
    </w:p>
    <w:p w14:paraId="05E63849" w14:textId="77777777" w:rsidR="00A93BF1" w:rsidRDefault="00000000">
      <w:pPr>
        <w:pStyle w:val="WPSOffice2"/>
        <w:tabs>
          <w:tab w:val="right" w:leader="dot" w:pos="8306"/>
        </w:tabs>
        <w:ind w:left="420"/>
        <w:rPr>
          <w:rFonts w:ascii="宋体" w:hAnsi="宋体" w:cs="宋体"/>
          <w:bCs/>
          <w:sz w:val="24"/>
          <w:szCs w:val="24"/>
        </w:rPr>
      </w:pPr>
      <w:hyperlink w:anchor="_Toc2398" w:history="1">
        <w:r>
          <w:rPr>
            <w:rFonts w:ascii="宋体" w:hAnsi="宋体" w:cs="宋体" w:hint="eastAsia"/>
            <w:bCs/>
            <w:sz w:val="24"/>
            <w:szCs w:val="24"/>
          </w:rPr>
          <w:t>九、国有资本经营预算支出决算情况说明</w:t>
        </w:r>
        <w:r>
          <w:rPr>
            <w:rFonts w:ascii="宋体" w:hAnsi="宋体" w:cs="宋体" w:hint="eastAsia"/>
            <w:bCs/>
            <w:sz w:val="24"/>
            <w:szCs w:val="24"/>
          </w:rPr>
          <w:tab/>
        </w:r>
        <w:r>
          <w:rPr>
            <w:rFonts w:ascii="宋体" w:hAnsi="宋体" w:cs="宋体" w:hint="eastAsia"/>
            <w:bCs/>
            <w:sz w:val="24"/>
            <w:szCs w:val="24"/>
          </w:rPr>
          <w:fldChar w:fldCharType="begin"/>
        </w:r>
        <w:r>
          <w:rPr>
            <w:rFonts w:ascii="宋体" w:hAnsi="宋体" w:cs="宋体" w:hint="eastAsia"/>
            <w:bCs/>
            <w:sz w:val="24"/>
            <w:szCs w:val="24"/>
          </w:rPr>
          <w:instrText xml:space="preserve"> PAGEREF _Toc2398 \h </w:instrText>
        </w:r>
        <w:r>
          <w:rPr>
            <w:rFonts w:ascii="宋体" w:hAnsi="宋体" w:cs="宋体" w:hint="eastAsia"/>
            <w:bCs/>
            <w:sz w:val="24"/>
            <w:szCs w:val="24"/>
          </w:rPr>
        </w:r>
        <w:r>
          <w:rPr>
            <w:rFonts w:ascii="宋体" w:hAnsi="宋体" w:cs="宋体" w:hint="eastAsia"/>
            <w:bCs/>
            <w:sz w:val="24"/>
            <w:szCs w:val="24"/>
          </w:rPr>
          <w:fldChar w:fldCharType="separate"/>
        </w:r>
        <w:r>
          <w:rPr>
            <w:rFonts w:ascii="宋体" w:hAnsi="宋体" w:cs="宋体" w:hint="eastAsia"/>
            <w:bCs/>
            <w:sz w:val="24"/>
            <w:szCs w:val="24"/>
          </w:rPr>
          <w:t>9</w:t>
        </w:r>
        <w:r>
          <w:rPr>
            <w:rFonts w:ascii="宋体" w:hAnsi="宋体" w:cs="宋体" w:hint="eastAsia"/>
            <w:bCs/>
            <w:sz w:val="24"/>
            <w:szCs w:val="24"/>
          </w:rPr>
          <w:fldChar w:fldCharType="end"/>
        </w:r>
      </w:hyperlink>
    </w:p>
    <w:p w14:paraId="6C0A0326" w14:textId="77777777" w:rsidR="00A93BF1" w:rsidRDefault="00000000">
      <w:pPr>
        <w:pStyle w:val="WPSOffice2"/>
        <w:tabs>
          <w:tab w:val="right" w:leader="dot" w:pos="8306"/>
        </w:tabs>
        <w:ind w:left="420"/>
        <w:rPr>
          <w:rFonts w:ascii="宋体" w:hAnsi="宋体" w:cs="宋体"/>
          <w:bCs/>
          <w:sz w:val="24"/>
          <w:szCs w:val="24"/>
        </w:rPr>
      </w:pPr>
      <w:hyperlink w:anchor="_Toc1066" w:history="1">
        <w:r>
          <w:rPr>
            <w:rFonts w:ascii="宋体" w:hAnsi="宋体" w:cs="宋体" w:hint="eastAsia"/>
            <w:bCs/>
            <w:sz w:val="24"/>
            <w:szCs w:val="24"/>
          </w:rPr>
          <w:t>十、其他重要事项的情况说明</w:t>
        </w:r>
        <w:r>
          <w:rPr>
            <w:rFonts w:ascii="宋体" w:hAnsi="宋体" w:cs="宋体" w:hint="eastAsia"/>
            <w:bCs/>
            <w:sz w:val="24"/>
            <w:szCs w:val="24"/>
          </w:rPr>
          <w:tab/>
        </w:r>
        <w:r>
          <w:rPr>
            <w:rFonts w:ascii="宋体" w:hAnsi="宋体" w:cs="宋体" w:hint="eastAsia"/>
            <w:bCs/>
            <w:sz w:val="24"/>
            <w:szCs w:val="24"/>
          </w:rPr>
          <w:fldChar w:fldCharType="begin"/>
        </w:r>
        <w:r>
          <w:rPr>
            <w:rFonts w:ascii="宋体" w:hAnsi="宋体" w:cs="宋体" w:hint="eastAsia"/>
            <w:bCs/>
            <w:sz w:val="24"/>
            <w:szCs w:val="24"/>
          </w:rPr>
          <w:instrText xml:space="preserve"> PAGEREF _Toc1066 \h </w:instrText>
        </w:r>
        <w:r>
          <w:rPr>
            <w:rFonts w:ascii="宋体" w:hAnsi="宋体" w:cs="宋体" w:hint="eastAsia"/>
            <w:bCs/>
            <w:sz w:val="24"/>
            <w:szCs w:val="24"/>
          </w:rPr>
        </w:r>
        <w:r>
          <w:rPr>
            <w:rFonts w:ascii="宋体" w:hAnsi="宋体" w:cs="宋体" w:hint="eastAsia"/>
            <w:bCs/>
            <w:sz w:val="24"/>
            <w:szCs w:val="24"/>
          </w:rPr>
          <w:fldChar w:fldCharType="separate"/>
        </w:r>
        <w:r>
          <w:rPr>
            <w:rFonts w:ascii="宋体" w:hAnsi="宋体" w:cs="宋体" w:hint="eastAsia"/>
            <w:bCs/>
            <w:sz w:val="24"/>
            <w:szCs w:val="24"/>
          </w:rPr>
          <w:t>9</w:t>
        </w:r>
        <w:r>
          <w:rPr>
            <w:rFonts w:ascii="宋体" w:hAnsi="宋体" w:cs="宋体" w:hint="eastAsia"/>
            <w:bCs/>
            <w:sz w:val="24"/>
            <w:szCs w:val="24"/>
          </w:rPr>
          <w:fldChar w:fldCharType="end"/>
        </w:r>
      </w:hyperlink>
    </w:p>
    <w:p w14:paraId="5727BAF5" w14:textId="77777777" w:rsidR="00A93BF1" w:rsidRDefault="00000000">
      <w:pPr>
        <w:pStyle w:val="WPSOffice1"/>
        <w:tabs>
          <w:tab w:val="right" w:leader="dot" w:pos="8306"/>
        </w:tabs>
        <w:rPr>
          <w:rFonts w:ascii="仿宋" w:eastAsia="仿宋" w:hAnsi="仿宋" w:cs="仿宋"/>
          <w:bCs/>
          <w:sz w:val="24"/>
          <w:szCs w:val="24"/>
        </w:rPr>
      </w:pPr>
      <w:hyperlink w:anchor="_Toc12074" w:history="1">
        <w:r>
          <w:rPr>
            <w:rFonts w:ascii="仿宋" w:eastAsia="仿宋" w:hAnsi="仿宋" w:cs="仿宋" w:hint="eastAsia"/>
            <w:bCs/>
            <w:sz w:val="24"/>
            <w:szCs w:val="24"/>
          </w:rPr>
          <w:t>第三部分名词解释</w:t>
        </w:r>
        <w:r>
          <w:rPr>
            <w:rFonts w:ascii="仿宋" w:eastAsia="仿宋" w:hAnsi="仿宋" w:cs="仿宋" w:hint="eastAsia"/>
            <w:bCs/>
            <w:sz w:val="24"/>
            <w:szCs w:val="24"/>
          </w:rPr>
          <w:tab/>
        </w:r>
        <w:r>
          <w:rPr>
            <w:rFonts w:ascii="仿宋" w:eastAsia="仿宋" w:hAnsi="仿宋" w:cs="仿宋" w:hint="eastAsia"/>
            <w:bCs/>
            <w:sz w:val="24"/>
            <w:szCs w:val="24"/>
          </w:rPr>
          <w:fldChar w:fldCharType="begin"/>
        </w:r>
        <w:r>
          <w:rPr>
            <w:rFonts w:ascii="仿宋" w:eastAsia="仿宋" w:hAnsi="仿宋" w:cs="仿宋" w:hint="eastAsia"/>
            <w:bCs/>
            <w:sz w:val="24"/>
            <w:szCs w:val="24"/>
          </w:rPr>
          <w:instrText xml:space="preserve"> PAGEREF _Toc12074 \h </w:instrText>
        </w:r>
        <w:r>
          <w:rPr>
            <w:rFonts w:ascii="仿宋" w:eastAsia="仿宋" w:hAnsi="仿宋" w:cs="仿宋" w:hint="eastAsia"/>
            <w:bCs/>
            <w:sz w:val="24"/>
            <w:szCs w:val="24"/>
          </w:rPr>
        </w:r>
        <w:r>
          <w:rPr>
            <w:rFonts w:ascii="仿宋" w:eastAsia="仿宋" w:hAnsi="仿宋" w:cs="仿宋" w:hint="eastAsia"/>
            <w:bCs/>
            <w:sz w:val="24"/>
            <w:szCs w:val="24"/>
          </w:rPr>
          <w:fldChar w:fldCharType="separate"/>
        </w:r>
        <w:r>
          <w:rPr>
            <w:rFonts w:ascii="仿宋" w:eastAsia="仿宋" w:hAnsi="仿宋" w:cs="仿宋" w:hint="eastAsia"/>
            <w:bCs/>
            <w:sz w:val="24"/>
            <w:szCs w:val="24"/>
          </w:rPr>
          <w:t>10</w:t>
        </w:r>
        <w:r>
          <w:rPr>
            <w:rFonts w:ascii="仿宋" w:eastAsia="仿宋" w:hAnsi="仿宋" w:cs="仿宋" w:hint="eastAsia"/>
            <w:bCs/>
            <w:sz w:val="24"/>
            <w:szCs w:val="24"/>
          </w:rPr>
          <w:fldChar w:fldCharType="end"/>
        </w:r>
      </w:hyperlink>
    </w:p>
    <w:p w14:paraId="2A3C2BB0" w14:textId="77777777" w:rsidR="00A93BF1" w:rsidRDefault="00000000">
      <w:pPr>
        <w:pStyle w:val="WPSOffice1"/>
        <w:tabs>
          <w:tab w:val="right" w:leader="dot" w:pos="8306"/>
        </w:tabs>
        <w:rPr>
          <w:rFonts w:ascii="仿宋" w:eastAsia="仿宋" w:hAnsi="仿宋" w:cs="仿宋"/>
          <w:bCs/>
          <w:sz w:val="24"/>
          <w:szCs w:val="24"/>
        </w:rPr>
      </w:pPr>
      <w:hyperlink w:anchor="_Toc4210" w:history="1">
        <w:r>
          <w:rPr>
            <w:rFonts w:ascii="仿宋" w:eastAsia="仿宋" w:hAnsi="仿宋" w:cs="仿宋" w:hint="eastAsia"/>
            <w:bCs/>
            <w:sz w:val="24"/>
            <w:szCs w:val="24"/>
          </w:rPr>
          <w:t>第四部分附件</w:t>
        </w:r>
        <w:r>
          <w:rPr>
            <w:rFonts w:ascii="仿宋" w:eastAsia="仿宋" w:hAnsi="仿宋" w:cs="仿宋" w:hint="eastAsia"/>
            <w:bCs/>
            <w:sz w:val="24"/>
            <w:szCs w:val="24"/>
          </w:rPr>
          <w:tab/>
        </w:r>
        <w:r>
          <w:rPr>
            <w:rFonts w:ascii="仿宋" w:eastAsia="仿宋" w:hAnsi="仿宋" w:cs="仿宋" w:hint="eastAsia"/>
            <w:bCs/>
            <w:sz w:val="24"/>
            <w:szCs w:val="24"/>
          </w:rPr>
          <w:fldChar w:fldCharType="begin"/>
        </w:r>
        <w:r>
          <w:rPr>
            <w:rFonts w:ascii="仿宋" w:eastAsia="仿宋" w:hAnsi="仿宋" w:cs="仿宋" w:hint="eastAsia"/>
            <w:bCs/>
            <w:sz w:val="24"/>
            <w:szCs w:val="24"/>
          </w:rPr>
          <w:instrText xml:space="preserve"> PAGEREF _Toc4210 \h </w:instrText>
        </w:r>
        <w:r>
          <w:rPr>
            <w:rFonts w:ascii="仿宋" w:eastAsia="仿宋" w:hAnsi="仿宋" w:cs="仿宋" w:hint="eastAsia"/>
            <w:bCs/>
            <w:sz w:val="24"/>
            <w:szCs w:val="24"/>
          </w:rPr>
        </w:r>
        <w:r>
          <w:rPr>
            <w:rFonts w:ascii="仿宋" w:eastAsia="仿宋" w:hAnsi="仿宋" w:cs="仿宋" w:hint="eastAsia"/>
            <w:bCs/>
            <w:sz w:val="24"/>
            <w:szCs w:val="24"/>
          </w:rPr>
          <w:fldChar w:fldCharType="separate"/>
        </w:r>
        <w:r>
          <w:rPr>
            <w:rFonts w:ascii="仿宋" w:eastAsia="仿宋" w:hAnsi="仿宋" w:cs="仿宋" w:hint="eastAsia"/>
            <w:bCs/>
            <w:sz w:val="24"/>
            <w:szCs w:val="24"/>
          </w:rPr>
          <w:t>13</w:t>
        </w:r>
        <w:r>
          <w:rPr>
            <w:rFonts w:ascii="仿宋" w:eastAsia="仿宋" w:hAnsi="仿宋" w:cs="仿宋" w:hint="eastAsia"/>
            <w:bCs/>
            <w:sz w:val="24"/>
            <w:szCs w:val="24"/>
          </w:rPr>
          <w:fldChar w:fldCharType="end"/>
        </w:r>
      </w:hyperlink>
    </w:p>
    <w:p w14:paraId="6164BAE1" w14:textId="77777777" w:rsidR="00A93BF1" w:rsidRDefault="00000000">
      <w:pPr>
        <w:pStyle w:val="WPSOffice2"/>
        <w:tabs>
          <w:tab w:val="right" w:leader="dot" w:pos="8306"/>
        </w:tabs>
        <w:ind w:left="420"/>
        <w:rPr>
          <w:rFonts w:ascii="宋体" w:hAnsi="宋体" w:cs="宋体"/>
          <w:bCs/>
          <w:sz w:val="24"/>
          <w:szCs w:val="24"/>
        </w:rPr>
      </w:pPr>
      <w:hyperlink w:anchor="_Toc26735" w:history="1">
        <w:r>
          <w:rPr>
            <w:rFonts w:ascii="宋体" w:hAnsi="宋体" w:cs="宋体" w:hint="eastAsia"/>
            <w:bCs/>
            <w:sz w:val="24"/>
            <w:szCs w:val="24"/>
          </w:rPr>
          <w:t>附件1</w:t>
        </w:r>
        <w:r>
          <w:rPr>
            <w:rFonts w:ascii="宋体" w:hAnsi="宋体" w:cs="宋体" w:hint="eastAsia"/>
            <w:bCs/>
            <w:sz w:val="24"/>
            <w:szCs w:val="24"/>
          </w:rPr>
          <w:tab/>
        </w:r>
        <w:r>
          <w:rPr>
            <w:rFonts w:ascii="宋体" w:hAnsi="宋体" w:cs="宋体" w:hint="eastAsia"/>
            <w:bCs/>
            <w:sz w:val="24"/>
            <w:szCs w:val="24"/>
          </w:rPr>
          <w:fldChar w:fldCharType="begin"/>
        </w:r>
        <w:r>
          <w:rPr>
            <w:rFonts w:ascii="宋体" w:hAnsi="宋体" w:cs="宋体" w:hint="eastAsia"/>
            <w:bCs/>
            <w:sz w:val="24"/>
            <w:szCs w:val="24"/>
          </w:rPr>
          <w:instrText xml:space="preserve"> PAGEREF _Toc26735 \h </w:instrText>
        </w:r>
        <w:r>
          <w:rPr>
            <w:rFonts w:ascii="宋体" w:hAnsi="宋体" w:cs="宋体" w:hint="eastAsia"/>
            <w:bCs/>
            <w:sz w:val="24"/>
            <w:szCs w:val="24"/>
          </w:rPr>
        </w:r>
        <w:r>
          <w:rPr>
            <w:rFonts w:ascii="宋体" w:hAnsi="宋体" w:cs="宋体" w:hint="eastAsia"/>
            <w:bCs/>
            <w:sz w:val="24"/>
            <w:szCs w:val="24"/>
          </w:rPr>
          <w:fldChar w:fldCharType="separate"/>
        </w:r>
        <w:r>
          <w:rPr>
            <w:rFonts w:ascii="宋体" w:hAnsi="宋体" w:cs="宋体" w:hint="eastAsia"/>
            <w:bCs/>
            <w:sz w:val="24"/>
            <w:szCs w:val="24"/>
          </w:rPr>
          <w:t>13</w:t>
        </w:r>
        <w:r>
          <w:rPr>
            <w:rFonts w:ascii="宋体" w:hAnsi="宋体" w:cs="宋体" w:hint="eastAsia"/>
            <w:bCs/>
            <w:sz w:val="24"/>
            <w:szCs w:val="24"/>
          </w:rPr>
          <w:fldChar w:fldCharType="end"/>
        </w:r>
      </w:hyperlink>
    </w:p>
    <w:p w14:paraId="70622F90" w14:textId="77777777" w:rsidR="00A93BF1" w:rsidRDefault="00000000">
      <w:pPr>
        <w:pStyle w:val="WPSOffice1"/>
        <w:tabs>
          <w:tab w:val="right" w:leader="dot" w:pos="8306"/>
        </w:tabs>
        <w:rPr>
          <w:rFonts w:ascii="仿宋" w:eastAsia="仿宋" w:hAnsi="仿宋" w:cs="仿宋"/>
          <w:bCs/>
          <w:sz w:val="24"/>
          <w:szCs w:val="24"/>
        </w:rPr>
      </w:pPr>
      <w:hyperlink w:anchor="_Toc17641" w:history="1">
        <w:r>
          <w:rPr>
            <w:rFonts w:ascii="仿宋" w:eastAsia="仿宋" w:hAnsi="仿宋" w:cs="仿宋" w:hint="eastAsia"/>
            <w:bCs/>
            <w:sz w:val="24"/>
            <w:szCs w:val="24"/>
          </w:rPr>
          <w:t>第五部分附表</w:t>
        </w:r>
        <w:r>
          <w:rPr>
            <w:rFonts w:ascii="仿宋" w:eastAsia="仿宋" w:hAnsi="仿宋" w:cs="仿宋" w:hint="eastAsia"/>
            <w:bCs/>
            <w:sz w:val="24"/>
            <w:szCs w:val="24"/>
          </w:rPr>
          <w:tab/>
        </w:r>
        <w:r>
          <w:rPr>
            <w:rFonts w:ascii="仿宋" w:eastAsia="仿宋" w:hAnsi="仿宋" w:cs="仿宋" w:hint="eastAsia"/>
            <w:bCs/>
            <w:sz w:val="24"/>
            <w:szCs w:val="24"/>
          </w:rPr>
          <w:fldChar w:fldCharType="begin"/>
        </w:r>
        <w:r>
          <w:rPr>
            <w:rFonts w:ascii="仿宋" w:eastAsia="仿宋" w:hAnsi="仿宋" w:cs="仿宋" w:hint="eastAsia"/>
            <w:bCs/>
            <w:sz w:val="24"/>
            <w:szCs w:val="24"/>
          </w:rPr>
          <w:instrText xml:space="preserve"> PAGEREF _Toc17641 \h </w:instrText>
        </w:r>
        <w:r>
          <w:rPr>
            <w:rFonts w:ascii="仿宋" w:eastAsia="仿宋" w:hAnsi="仿宋" w:cs="仿宋" w:hint="eastAsia"/>
            <w:bCs/>
            <w:sz w:val="24"/>
            <w:szCs w:val="24"/>
          </w:rPr>
        </w:r>
        <w:r>
          <w:rPr>
            <w:rFonts w:ascii="仿宋" w:eastAsia="仿宋" w:hAnsi="仿宋" w:cs="仿宋" w:hint="eastAsia"/>
            <w:bCs/>
            <w:sz w:val="24"/>
            <w:szCs w:val="24"/>
          </w:rPr>
          <w:fldChar w:fldCharType="separate"/>
        </w:r>
        <w:r>
          <w:rPr>
            <w:rFonts w:ascii="仿宋" w:eastAsia="仿宋" w:hAnsi="仿宋" w:cs="仿宋" w:hint="eastAsia"/>
            <w:bCs/>
            <w:sz w:val="24"/>
            <w:szCs w:val="24"/>
          </w:rPr>
          <w:t>15</w:t>
        </w:r>
        <w:r>
          <w:rPr>
            <w:rFonts w:ascii="仿宋" w:eastAsia="仿宋" w:hAnsi="仿宋" w:cs="仿宋" w:hint="eastAsia"/>
            <w:bCs/>
            <w:sz w:val="24"/>
            <w:szCs w:val="24"/>
          </w:rPr>
          <w:fldChar w:fldCharType="end"/>
        </w:r>
      </w:hyperlink>
    </w:p>
    <w:p w14:paraId="01C7A1C0" w14:textId="77777777" w:rsidR="00A93BF1" w:rsidRDefault="00000000">
      <w:pPr>
        <w:pStyle w:val="WPSOffice2"/>
        <w:tabs>
          <w:tab w:val="right" w:leader="dot" w:pos="8306"/>
        </w:tabs>
        <w:ind w:left="420"/>
        <w:rPr>
          <w:rFonts w:ascii="宋体" w:hAnsi="宋体" w:cs="宋体"/>
          <w:bCs/>
          <w:sz w:val="24"/>
          <w:szCs w:val="24"/>
        </w:rPr>
      </w:pPr>
      <w:hyperlink w:anchor="_Toc14939" w:history="1">
        <w:r>
          <w:rPr>
            <w:rFonts w:ascii="宋体" w:hAnsi="宋体" w:cs="宋体" w:hint="eastAsia"/>
            <w:bCs/>
            <w:sz w:val="24"/>
            <w:szCs w:val="24"/>
          </w:rPr>
          <w:t>一、收入支出决算总表</w:t>
        </w:r>
        <w:r>
          <w:rPr>
            <w:rFonts w:ascii="宋体" w:hAnsi="宋体" w:cs="宋体" w:hint="eastAsia"/>
            <w:bCs/>
            <w:sz w:val="24"/>
            <w:szCs w:val="24"/>
          </w:rPr>
          <w:tab/>
        </w:r>
        <w:r>
          <w:rPr>
            <w:rFonts w:ascii="宋体" w:hAnsi="宋体" w:cs="宋体" w:hint="eastAsia"/>
            <w:bCs/>
            <w:sz w:val="24"/>
            <w:szCs w:val="24"/>
          </w:rPr>
          <w:fldChar w:fldCharType="begin"/>
        </w:r>
        <w:r>
          <w:rPr>
            <w:rFonts w:ascii="宋体" w:hAnsi="宋体" w:cs="宋体" w:hint="eastAsia"/>
            <w:bCs/>
            <w:sz w:val="24"/>
            <w:szCs w:val="24"/>
          </w:rPr>
          <w:instrText xml:space="preserve"> PAGEREF _Toc14939 \h </w:instrText>
        </w:r>
        <w:r>
          <w:rPr>
            <w:rFonts w:ascii="宋体" w:hAnsi="宋体" w:cs="宋体" w:hint="eastAsia"/>
            <w:bCs/>
            <w:sz w:val="24"/>
            <w:szCs w:val="24"/>
          </w:rPr>
        </w:r>
        <w:r>
          <w:rPr>
            <w:rFonts w:ascii="宋体" w:hAnsi="宋体" w:cs="宋体" w:hint="eastAsia"/>
            <w:bCs/>
            <w:sz w:val="24"/>
            <w:szCs w:val="24"/>
          </w:rPr>
          <w:fldChar w:fldCharType="separate"/>
        </w:r>
        <w:r>
          <w:rPr>
            <w:rFonts w:ascii="宋体" w:hAnsi="宋体" w:cs="宋体" w:hint="eastAsia"/>
            <w:bCs/>
            <w:sz w:val="24"/>
            <w:szCs w:val="24"/>
          </w:rPr>
          <w:t>15</w:t>
        </w:r>
        <w:r>
          <w:rPr>
            <w:rFonts w:ascii="宋体" w:hAnsi="宋体" w:cs="宋体" w:hint="eastAsia"/>
            <w:bCs/>
            <w:sz w:val="24"/>
            <w:szCs w:val="24"/>
          </w:rPr>
          <w:fldChar w:fldCharType="end"/>
        </w:r>
      </w:hyperlink>
    </w:p>
    <w:p w14:paraId="6294EEBB" w14:textId="77777777" w:rsidR="00A93BF1" w:rsidRDefault="00000000">
      <w:pPr>
        <w:pStyle w:val="WPSOffice2"/>
        <w:tabs>
          <w:tab w:val="right" w:leader="dot" w:pos="8306"/>
        </w:tabs>
        <w:ind w:left="420"/>
        <w:rPr>
          <w:rFonts w:ascii="宋体" w:hAnsi="宋体" w:cs="宋体"/>
          <w:bCs/>
          <w:sz w:val="24"/>
          <w:szCs w:val="24"/>
        </w:rPr>
      </w:pPr>
      <w:hyperlink w:anchor="_Toc20695" w:history="1">
        <w:r>
          <w:rPr>
            <w:rFonts w:ascii="宋体" w:hAnsi="宋体" w:cs="宋体" w:hint="eastAsia"/>
            <w:bCs/>
            <w:sz w:val="24"/>
            <w:szCs w:val="24"/>
          </w:rPr>
          <w:t>二、收入决算表</w:t>
        </w:r>
        <w:r>
          <w:rPr>
            <w:rFonts w:ascii="宋体" w:hAnsi="宋体" w:cs="宋体" w:hint="eastAsia"/>
            <w:bCs/>
            <w:sz w:val="24"/>
            <w:szCs w:val="24"/>
          </w:rPr>
          <w:tab/>
        </w:r>
        <w:r>
          <w:rPr>
            <w:rFonts w:ascii="宋体" w:hAnsi="宋体" w:cs="宋体" w:hint="eastAsia"/>
            <w:bCs/>
            <w:sz w:val="24"/>
            <w:szCs w:val="24"/>
          </w:rPr>
          <w:fldChar w:fldCharType="begin"/>
        </w:r>
        <w:r>
          <w:rPr>
            <w:rFonts w:ascii="宋体" w:hAnsi="宋体" w:cs="宋体" w:hint="eastAsia"/>
            <w:bCs/>
            <w:sz w:val="24"/>
            <w:szCs w:val="24"/>
          </w:rPr>
          <w:instrText xml:space="preserve"> PAGEREF _Toc20695 \h </w:instrText>
        </w:r>
        <w:r>
          <w:rPr>
            <w:rFonts w:ascii="宋体" w:hAnsi="宋体" w:cs="宋体" w:hint="eastAsia"/>
            <w:bCs/>
            <w:sz w:val="24"/>
            <w:szCs w:val="24"/>
          </w:rPr>
        </w:r>
        <w:r>
          <w:rPr>
            <w:rFonts w:ascii="宋体" w:hAnsi="宋体" w:cs="宋体" w:hint="eastAsia"/>
            <w:bCs/>
            <w:sz w:val="24"/>
            <w:szCs w:val="24"/>
          </w:rPr>
          <w:fldChar w:fldCharType="separate"/>
        </w:r>
        <w:r>
          <w:rPr>
            <w:rFonts w:ascii="宋体" w:hAnsi="宋体" w:cs="宋体" w:hint="eastAsia"/>
            <w:bCs/>
            <w:sz w:val="24"/>
            <w:szCs w:val="24"/>
          </w:rPr>
          <w:t>15</w:t>
        </w:r>
        <w:r>
          <w:rPr>
            <w:rFonts w:ascii="宋体" w:hAnsi="宋体" w:cs="宋体" w:hint="eastAsia"/>
            <w:bCs/>
            <w:sz w:val="24"/>
            <w:szCs w:val="24"/>
          </w:rPr>
          <w:fldChar w:fldCharType="end"/>
        </w:r>
      </w:hyperlink>
    </w:p>
    <w:p w14:paraId="06976DAE" w14:textId="77777777" w:rsidR="00A93BF1" w:rsidRDefault="00000000">
      <w:pPr>
        <w:pStyle w:val="WPSOffice2"/>
        <w:tabs>
          <w:tab w:val="right" w:leader="dot" w:pos="8306"/>
        </w:tabs>
        <w:ind w:left="420"/>
        <w:rPr>
          <w:rFonts w:ascii="宋体" w:hAnsi="宋体" w:cs="宋体"/>
          <w:bCs/>
          <w:sz w:val="24"/>
          <w:szCs w:val="24"/>
        </w:rPr>
      </w:pPr>
      <w:hyperlink w:anchor="_Toc8860" w:history="1">
        <w:r>
          <w:rPr>
            <w:rFonts w:ascii="宋体" w:hAnsi="宋体" w:cs="宋体" w:hint="eastAsia"/>
            <w:bCs/>
            <w:sz w:val="24"/>
            <w:szCs w:val="24"/>
          </w:rPr>
          <w:t>三、支出决算表</w:t>
        </w:r>
        <w:r>
          <w:rPr>
            <w:rFonts w:ascii="宋体" w:hAnsi="宋体" w:cs="宋体" w:hint="eastAsia"/>
            <w:bCs/>
            <w:sz w:val="24"/>
            <w:szCs w:val="24"/>
          </w:rPr>
          <w:tab/>
        </w:r>
        <w:r>
          <w:rPr>
            <w:rFonts w:ascii="宋体" w:hAnsi="宋体" w:cs="宋体" w:hint="eastAsia"/>
            <w:bCs/>
            <w:sz w:val="24"/>
            <w:szCs w:val="24"/>
          </w:rPr>
          <w:fldChar w:fldCharType="begin"/>
        </w:r>
        <w:r>
          <w:rPr>
            <w:rFonts w:ascii="宋体" w:hAnsi="宋体" w:cs="宋体" w:hint="eastAsia"/>
            <w:bCs/>
            <w:sz w:val="24"/>
            <w:szCs w:val="24"/>
          </w:rPr>
          <w:instrText xml:space="preserve"> PAGEREF _Toc8860 \h </w:instrText>
        </w:r>
        <w:r>
          <w:rPr>
            <w:rFonts w:ascii="宋体" w:hAnsi="宋体" w:cs="宋体" w:hint="eastAsia"/>
            <w:bCs/>
            <w:sz w:val="24"/>
            <w:szCs w:val="24"/>
          </w:rPr>
        </w:r>
        <w:r>
          <w:rPr>
            <w:rFonts w:ascii="宋体" w:hAnsi="宋体" w:cs="宋体" w:hint="eastAsia"/>
            <w:bCs/>
            <w:sz w:val="24"/>
            <w:szCs w:val="24"/>
          </w:rPr>
          <w:fldChar w:fldCharType="separate"/>
        </w:r>
        <w:r>
          <w:rPr>
            <w:rFonts w:ascii="宋体" w:hAnsi="宋体" w:cs="宋体" w:hint="eastAsia"/>
            <w:bCs/>
            <w:sz w:val="24"/>
            <w:szCs w:val="24"/>
          </w:rPr>
          <w:t>15</w:t>
        </w:r>
        <w:r>
          <w:rPr>
            <w:rFonts w:ascii="宋体" w:hAnsi="宋体" w:cs="宋体" w:hint="eastAsia"/>
            <w:bCs/>
            <w:sz w:val="24"/>
            <w:szCs w:val="24"/>
          </w:rPr>
          <w:fldChar w:fldCharType="end"/>
        </w:r>
      </w:hyperlink>
    </w:p>
    <w:p w14:paraId="7A576C59" w14:textId="77777777" w:rsidR="00A93BF1" w:rsidRDefault="00000000">
      <w:pPr>
        <w:pStyle w:val="WPSOffice2"/>
        <w:tabs>
          <w:tab w:val="right" w:leader="dot" w:pos="8306"/>
        </w:tabs>
        <w:ind w:left="420"/>
        <w:rPr>
          <w:rFonts w:ascii="宋体" w:hAnsi="宋体" w:cs="宋体"/>
          <w:bCs/>
          <w:sz w:val="24"/>
          <w:szCs w:val="24"/>
        </w:rPr>
      </w:pPr>
      <w:hyperlink w:anchor="_Toc16532" w:history="1">
        <w:r>
          <w:rPr>
            <w:rFonts w:ascii="宋体" w:hAnsi="宋体" w:cs="宋体" w:hint="eastAsia"/>
            <w:bCs/>
            <w:sz w:val="24"/>
            <w:szCs w:val="24"/>
          </w:rPr>
          <w:t>四、财政拨款收入支出决算总表</w:t>
        </w:r>
        <w:r>
          <w:rPr>
            <w:rFonts w:ascii="宋体" w:hAnsi="宋体" w:cs="宋体" w:hint="eastAsia"/>
            <w:bCs/>
            <w:sz w:val="24"/>
            <w:szCs w:val="24"/>
          </w:rPr>
          <w:tab/>
        </w:r>
        <w:r>
          <w:rPr>
            <w:rFonts w:ascii="宋体" w:hAnsi="宋体" w:cs="宋体" w:hint="eastAsia"/>
            <w:bCs/>
            <w:sz w:val="24"/>
            <w:szCs w:val="24"/>
          </w:rPr>
          <w:fldChar w:fldCharType="begin"/>
        </w:r>
        <w:r>
          <w:rPr>
            <w:rFonts w:ascii="宋体" w:hAnsi="宋体" w:cs="宋体" w:hint="eastAsia"/>
            <w:bCs/>
            <w:sz w:val="24"/>
            <w:szCs w:val="24"/>
          </w:rPr>
          <w:instrText xml:space="preserve"> PAGEREF _Toc16532 \h </w:instrText>
        </w:r>
        <w:r>
          <w:rPr>
            <w:rFonts w:ascii="宋体" w:hAnsi="宋体" w:cs="宋体" w:hint="eastAsia"/>
            <w:bCs/>
            <w:sz w:val="24"/>
            <w:szCs w:val="24"/>
          </w:rPr>
        </w:r>
        <w:r>
          <w:rPr>
            <w:rFonts w:ascii="宋体" w:hAnsi="宋体" w:cs="宋体" w:hint="eastAsia"/>
            <w:bCs/>
            <w:sz w:val="24"/>
            <w:szCs w:val="24"/>
          </w:rPr>
          <w:fldChar w:fldCharType="separate"/>
        </w:r>
        <w:r>
          <w:rPr>
            <w:rFonts w:ascii="宋体" w:hAnsi="宋体" w:cs="宋体" w:hint="eastAsia"/>
            <w:bCs/>
            <w:sz w:val="24"/>
            <w:szCs w:val="24"/>
          </w:rPr>
          <w:t>15</w:t>
        </w:r>
        <w:r>
          <w:rPr>
            <w:rFonts w:ascii="宋体" w:hAnsi="宋体" w:cs="宋体" w:hint="eastAsia"/>
            <w:bCs/>
            <w:sz w:val="24"/>
            <w:szCs w:val="24"/>
          </w:rPr>
          <w:fldChar w:fldCharType="end"/>
        </w:r>
      </w:hyperlink>
    </w:p>
    <w:p w14:paraId="06E47EC2" w14:textId="77777777" w:rsidR="00A93BF1" w:rsidRDefault="00000000">
      <w:pPr>
        <w:pStyle w:val="WPSOffice2"/>
        <w:tabs>
          <w:tab w:val="right" w:leader="dot" w:pos="8306"/>
        </w:tabs>
        <w:ind w:left="420"/>
        <w:rPr>
          <w:rFonts w:ascii="宋体" w:hAnsi="宋体" w:cs="宋体"/>
          <w:bCs/>
          <w:sz w:val="24"/>
          <w:szCs w:val="24"/>
        </w:rPr>
      </w:pPr>
      <w:hyperlink w:anchor="_Toc29699" w:history="1">
        <w:r>
          <w:rPr>
            <w:rFonts w:ascii="宋体" w:hAnsi="宋体" w:cs="宋体" w:hint="eastAsia"/>
            <w:bCs/>
            <w:sz w:val="24"/>
            <w:szCs w:val="24"/>
          </w:rPr>
          <w:t>五、财政拨款支出决算明细表</w:t>
        </w:r>
        <w:r>
          <w:rPr>
            <w:rFonts w:ascii="宋体" w:hAnsi="宋体" w:cs="宋体" w:hint="eastAsia"/>
            <w:bCs/>
            <w:sz w:val="24"/>
            <w:szCs w:val="24"/>
          </w:rPr>
          <w:tab/>
        </w:r>
        <w:r>
          <w:rPr>
            <w:rFonts w:ascii="宋体" w:hAnsi="宋体" w:cs="宋体" w:hint="eastAsia"/>
            <w:bCs/>
            <w:sz w:val="24"/>
            <w:szCs w:val="24"/>
          </w:rPr>
          <w:fldChar w:fldCharType="begin"/>
        </w:r>
        <w:r>
          <w:rPr>
            <w:rFonts w:ascii="宋体" w:hAnsi="宋体" w:cs="宋体" w:hint="eastAsia"/>
            <w:bCs/>
            <w:sz w:val="24"/>
            <w:szCs w:val="24"/>
          </w:rPr>
          <w:instrText xml:space="preserve"> PAGEREF _Toc29699 \h </w:instrText>
        </w:r>
        <w:r>
          <w:rPr>
            <w:rFonts w:ascii="宋体" w:hAnsi="宋体" w:cs="宋体" w:hint="eastAsia"/>
            <w:bCs/>
            <w:sz w:val="24"/>
            <w:szCs w:val="24"/>
          </w:rPr>
        </w:r>
        <w:r>
          <w:rPr>
            <w:rFonts w:ascii="宋体" w:hAnsi="宋体" w:cs="宋体" w:hint="eastAsia"/>
            <w:bCs/>
            <w:sz w:val="24"/>
            <w:szCs w:val="24"/>
          </w:rPr>
          <w:fldChar w:fldCharType="separate"/>
        </w:r>
        <w:r>
          <w:rPr>
            <w:rFonts w:ascii="宋体" w:hAnsi="宋体" w:cs="宋体" w:hint="eastAsia"/>
            <w:bCs/>
            <w:sz w:val="24"/>
            <w:szCs w:val="24"/>
          </w:rPr>
          <w:t>15</w:t>
        </w:r>
        <w:r>
          <w:rPr>
            <w:rFonts w:ascii="宋体" w:hAnsi="宋体" w:cs="宋体" w:hint="eastAsia"/>
            <w:bCs/>
            <w:sz w:val="24"/>
            <w:szCs w:val="24"/>
          </w:rPr>
          <w:fldChar w:fldCharType="end"/>
        </w:r>
      </w:hyperlink>
    </w:p>
    <w:p w14:paraId="06DF85AA" w14:textId="77777777" w:rsidR="00A93BF1" w:rsidRDefault="00000000">
      <w:pPr>
        <w:pStyle w:val="WPSOffice2"/>
        <w:tabs>
          <w:tab w:val="right" w:leader="dot" w:pos="8306"/>
        </w:tabs>
        <w:ind w:left="420"/>
        <w:rPr>
          <w:rFonts w:ascii="宋体" w:hAnsi="宋体" w:cs="宋体"/>
          <w:bCs/>
          <w:sz w:val="24"/>
          <w:szCs w:val="24"/>
        </w:rPr>
      </w:pPr>
      <w:hyperlink w:anchor="_Toc7199" w:history="1">
        <w:r>
          <w:rPr>
            <w:rFonts w:ascii="宋体" w:hAnsi="宋体" w:cs="宋体" w:hint="eastAsia"/>
            <w:bCs/>
            <w:sz w:val="24"/>
            <w:szCs w:val="24"/>
          </w:rPr>
          <w:t>六、一般公共预算财政拨款支出决算表</w:t>
        </w:r>
        <w:r>
          <w:rPr>
            <w:rFonts w:ascii="宋体" w:hAnsi="宋体" w:cs="宋体" w:hint="eastAsia"/>
            <w:bCs/>
            <w:sz w:val="24"/>
            <w:szCs w:val="24"/>
          </w:rPr>
          <w:tab/>
        </w:r>
        <w:r>
          <w:rPr>
            <w:rFonts w:ascii="宋体" w:hAnsi="宋体" w:cs="宋体" w:hint="eastAsia"/>
            <w:bCs/>
            <w:sz w:val="24"/>
            <w:szCs w:val="24"/>
          </w:rPr>
          <w:fldChar w:fldCharType="begin"/>
        </w:r>
        <w:r>
          <w:rPr>
            <w:rFonts w:ascii="宋体" w:hAnsi="宋体" w:cs="宋体" w:hint="eastAsia"/>
            <w:bCs/>
            <w:sz w:val="24"/>
            <w:szCs w:val="24"/>
          </w:rPr>
          <w:instrText xml:space="preserve"> PAGEREF _Toc7199 \h </w:instrText>
        </w:r>
        <w:r>
          <w:rPr>
            <w:rFonts w:ascii="宋体" w:hAnsi="宋体" w:cs="宋体" w:hint="eastAsia"/>
            <w:bCs/>
            <w:sz w:val="24"/>
            <w:szCs w:val="24"/>
          </w:rPr>
        </w:r>
        <w:r>
          <w:rPr>
            <w:rFonts w:ascii="宋体" w:hAnsi="宋体" w:cs="宋体" w:hint="eastAsia"/>
            <w:bCs/>
            <w:sz w:val="24"/>
            <w:szCs w:val="24"/>
          </w:rPr>
          <w:fldChar w:fldCharType="separate"/>
        </w:r>
        <w:r>
          <w:rPr>
            <w:rFonts w:ascii="宋体" w:hAnsi="宋体" w:cs="宋体" w:hint="eastAsia"/>
            <w:bCs/>
            <w:sz w:val="24"/>
            <w:szCs w:val="24"/>
          </w:rPr>
          <w:t>15</w:t>
        </w:r>
        <w:r>
          <w:rPr>
            <w:rFonts w:ascii="宋体" w:hAnsi="宋体" w:cs="宋体" w:hint="eastAsia"/>
            <w:bCs/>
            <w:sz w:val="24"/>
            <w:szCs w:val="24"/>
          </w:rPr>
          <w:fldChar w:fldCharType="end"/>
        </w:r>
      </w:hyperlink>
    </w:p>
    <w:p w14:paraId="48176C2D" w14:textId="77777777" w:rsidR="00A93BF1" w:rsidRDefault="00000000">
      <w:pPr>
        <w:pStyle w:val="WPSOffice2"/>
        <w:tabs>
          <w:tab w:val="right" w:leader="dot" w:pos="8306"/>
        </w:tabs>
        <w:ind w:left="420"/>
        <w:rPr>
          <w:rFonts w:ascii="宋体" w:hAnsi="宋体" w:cs="宋体"/>
          <w:bCs/>
          <w:sz w:val="24"/>
          <w:szCs w:val="24"/>
        </w:rPr>
      </w:pPr>
      <w:hyperlink w:anchor="_Toc23874" w:history="1">
        <w:r>
          <w:rPr>
            <w:rFonts w:ascii="宋体" w:hAnsi="宋体" w:cs="宋体" w:hint="eastAsia"/>
            <w:bCs/>
            <w:sz w:val="24"/>
            <w:szCs w:val="24"/>
          </w:rPr>
          <w:t>七、一般公共预算财政拨款支出决算明细表</w:t>
        </w:r>
        <w:r>
          <w:rPr>
            <w:rFonts w:ascii="宋体" w:hAnsi="宋体" w:cs="宋体" w:hint="eastAsia"/>
            <w:bCs/>
            <w:sz w:val="24"/>
            <w:szCs w:val="24"/>
          </w:rPr>
          <w:tab/>
        </w:r>
        <w:r>
          <w:rPr>
            <w:rFonts w:ascii="宋体" w:hAnsi="宋体" w:cs="宋体" w:hint="eastAsia"/>
            <w:bCs/>
            <w:sz w:val="24"/>
            <w:szCs w:val="24"/>
          </w:rPr>
          <w:fldChar w:fldCharType="begin"/>
        </w:r>
        <w:r>
          <w:rPr>
            <w:rFonts w:ascii="宋体" w:hAnsi="宋体" w:cs="宋体" w:hint="eastAsia"/>
            <w:bCs/>
            <w:sz w:val="24"/>
            <w:szCs w:val="24"/>
          </w:rPr>
          <w:instrText xml:space="preserve"> PAGEREF _Toc23874 \h </w:instrText>
        </w:r>
        <w:r>
          <w:rPr>
            <w:rFonts w:ascii="宋体" w:hAnsi="宋体" w:cs="宋体" w:hint="eastAsia"/>
            <w:bCs/>
            <w:sz w:val="24"/>
            <w:szCs w:val="24"/>
          </w:rPr>
        </w:r>
        <w:r>
          <w:rPr>
            <w:rFonts w:ascii="宋体" w:hAnsi="宋体" w:cs="宋体" w:hint="eastAsia"/>
            <w:bCs/>
            <w:sz w:val="24"/>
            <w:szCs w:val="24"/>
          </w:rPr>
          <w:fldChar w:fldCharType="separate"/>
        </w:r>
        <w:r>
          <w:rPr>
            <w:rFonts w:ascii="宋体" w:hAnsi="宋体" w:cs="宋体" w:hint="eastAsia"/>
            <w:bCs/>
            <w:sz w:val="24"/>
            <w:szCs w:val="24"/>
          </w:rPr>
          <w:t>15</w:t>
        </w:r>
        <w:r>
          <w:rPr>
            <w:rFonts w:ascii="宋体" w:hAnsi="宋体" w:cs="宋体" w:hint="eastAsia"/>
            <w:bCs/>
            <w:sz w:val="24"/>
            <w:szCs w:val="24"/>
          </w:rPr>
          <w:fldChar w:fldCharType="end"/>
        </w:r>
      </w:hyperlink>
    </w:p>
    <w:p w14:paraId="459DD4A3" w14:textId="77777777" w:rsidR="00A93BF1" w:rsidRDefault="00000000">
      <w:pPr>
        <w:pStyle w:val="WPSOffice2"/>
        <w:tabs>
          <w:tab w:val="right" w:leader="dot" w:pos="8306"/>
        </w:tabs>
        <w:ind w:left="420"/>
        <w:rPr>
          <w:rFonts w:ascii="宋体" w:hAnsi="宋体" w:cs="宋体"/>
          <w:bCs/>
          <w:sz w:val="24"/>
          <w:szCs w:val="24"/>
        </w:rPr>
      </w:pPr>
      <w:hyperlink w:anchor="_Toc11110" w:history="1">
        <w:r>
          <w:rPr>
            <w:rFonts w:ascii="宋体" w:hAnsi="宋体" w:cs="宋体" w:hint="eastAsia"/>
            <w:bCs/>
            <w:sz w:val="24"/>
            <w:szCs w:val="24"/>
          </w:rPr>
          <w:t>八、一般公共预算财政拨款基本支出决算表</w:t>
        </w:r>
        <w:r>
          <w:rPr>
            <w:rFonts w:ascii="宋体" w:hAnsi="宋体" w:cs="宋体" w:hint="eastAsia"/>
            <w:bCs/>
            <w:sz w:val="24"/>
            <w:szCs w:val="24"/>
          </w:rPr>
          <w:tab/>
        </w:r>
        <w:r>
          <w:rPr>
            <w:rFonts w:ascii="宋体" w:hAnsi="宋体" w:cs="宋体" w:hint="eastAsia"/>
            <w:bCs/>
            <w:sz w:val="24"/>
            <w:szCs w:val="24"/>
          </w:rPr>
          <w:fldChar w:fldCharType="begin"/>
        </w:r>
        <w:r>
          <w:rPr>
            <w:rFonts w:ascii="宋体" w:hAnsi="宋体" w:cs="宋体" w:hint="eastAsia"/>
            <w:bCs/>
            <w:sz w:val="24"/>
            <w:szCs w:val="24"/>
          </w:rPr>
          <w:instrText xml:space="preserve"> PAGEREF _Toc11110 \h </w:instrText>
        </w:r>
        <w:r>
          <w:rPr>
            <w:rFonts w:ascii="宋体" w:hAnsi="宋体" w:cs="宋体" w:hint="eastAsia"/>
            <w:bCs/>
            <w:sz w:val="24"/>
            <w:szCs w:val="24"/>
          </w:rPr>
        </w:r>
        <w:r>
          <w:rPr>
            <w:rFonts w:ascii="宋体" w:hAnsi="宋体" w:cs="宋体" w:hint="eastAsia"/>
            <w:bCs/>
            <w:sz w:val="24"/>
            <w:szCs w:val="24"/>
          </w:rPr>
          <w:fldChar w:fldCharType="separate"/>
        </w:r>
        <w:r>
          <w:rPr>
            <w:rFonts w:ascii="宋体" w:hAnsi="宋体" w:cs="宋体" w:hint="eastAsia"/>
            <w:bCs/>
            <w:sz w:val="24"/>
            <w:szCs w:val="24"/>
          </w:rPr>
          <w:t>15</w:t>
        </w:r>
        <w:r>
          <w:rPr>
            <w:rFonts w:ascii="宋体" w:hAnsi="宋体" w:cs="宋体" w:hint="eastAsia"/>
            <w:bCs/>
            <w:sz w:val="24"/>
            <w:szCs w:val="24"/>
          </w:rPr>
          <w:fldChar w:fldCharType="end"/>
        </w:r>
      </w:hyperlink>
    </w:p>
    <w:p w14:paraId="52F34655" w14:textId="77777777" w:rsidR="00A93BF1" w:rsidRDefault="00000000">
      <w:pPr>
        <w:pStyle w:val="WPSOffice2"/>
        <w:tabs>
          <w:tab w:val="right" w:leader="dot" w:pos="8306"/>
        </w:tabs>
        <w:ind w:left="420"/>
        <w:rPr>
          <w:rFonts w:ascii="宋体" w:hAnsi="宋体" w:cs="宋体"/>
          <w:bCs/>
          <w:sz w:val="24"/>
          <w:szCs w:val="24"/>
        </w:rPr>
      </w:pPr>
      <w:hyperlink w:anchor="_Toc4741" w:history="1">
        <w:r>
          <w:rPr>
            <w:rFonts w:ascii="宋体" w:hAnsi="宋体" w:cs="宋体" w:hint="eastAsia"/>
            <w:bCs/>
            <w:sz w:val="24"/>
            <w:szCs w:val="24"/>
          </w:rPr>
          <w:t>九、一般公共预算财政拨款项目支出决算表</w:t>
        </w:r>
        <w:r>
          <w:rPr>
            <w:rFonts w:ascii="宋体" w:hAnsi="宋体" w:cs="宋体" w:hint="eastAsia"/>
            <w:bCs/>
            <w:sz w:val="24"/>
            <w:szCs w:val="24"/>
          </w:rPr>
          <w:tab/>
        </w:r>
        <w:r>
          <w:rPr>
            <w:rFonts w:ascii="宋体" w:hAnsi="宋体" w:cs="宋体" w:hint="eastAsia"/>
            <w:bCs/>
            <w:sz w:val="24"/>
            <w:szCs w:val="24"/>
          </w:rPr>
          <w:fldChar w:fldCharType="begin"/>
        </w:r>
        <w:r>
          <w:rPr>
            <w:rFonts w:ascii="宋体" w:hAnsi="宋体" w:cs="宋体" w:hint="eastAsia"/>
            <w:bCs/>
            <w:sz w:val="24"/>
            <w:szCs w:val="24"/>
          </w:rPr>
          <w:instrText xml:space="preserve"> PAGEREF _Toc4741 \h </w:instrText>
        </w:r>
        <w:r>
          <w:rPr>
            <w:rFonts w:ascii="宋体" w:hAnsi="宋体" w:cs="宋体" w:hint="eastAsia"/>
            <w:bCs/>
            <w:sz w:val="24"/>
            <w:szCs w:val="24"/>
          </w:rPr>
        </w:r>
        <w:r>
          <w:rPr>
            <w:rFonts w:ascii="宋体" w:hAnsi="宋体" w:cs="宋体" w:hint="eastAsia"/>
            <w:bCs/>
            <w:sz w:val="24"/>
            <w:szCs w:val="24"/>
          </w:rPr>
          <w:fldChar w:fldCharType="separate"/>
        </w:r>
        <w:r>
          <w:rPr>
            <w:rFonts w:ascii="宋体" w:hAnsi="宋体" w:cs="宋体" w:hint="eastAsia"/>
            <w:bCs/>
            <w:sz w:val="24"/>
            <w:szCs w:val="24"/>
          </w:rPr>
          <w:t>15</w:t>
        </w:r>
        <w:r>
          <w:rPr>
            <w:rFonts w:ascii="宋体" w:hAnsi="宋体" w:cs="宋体" w:hint="eastAsia"/>
            <w:bCs/>
            <w:sz w:val="24"/>
            <w:szCs w:val="24"/>
          </w:rPr>
          <w:fldChar w:fldCharType="end"/>
        </w:r>
      </w:hyperlink>
    </w:p>
    <w:p w14:paraId="59DE11E7" w14:textId="77777777" w:rsidR="00A93BF1" w:rsidRDefault="00000000">
      <w:pPr>
        <w:pStyle w:val="WPSOffice2"/>
        <w:tabs>
          <w:tab w:val="right" w:leader="dot" w:pos="8306"/>
        </w:tabs>
        <w:ind w:left="420"/>
        <w:rPr>
          <w:rFonts w:ascii="宋体" w:hAnsi="宋体" w:cs="宋体"/>
          <w:bCs/>
          <w:sz w:val="24"/>
          <w:szCs w:val="24"/>
        </w:rPr>
      </w:pPr>
      <w:hyperlink w:anchor="_Toc5617" w:history="1">
        <w:r>
          <w:rPr>
            <w:rFonts w:ascii="宋体" w:hAnsi="宋体" w:cs="宋体" w:hint="eastAsia"/>
            <w:bCs/>
            <w:sz w:val="24"/>
            <w:szCs w:val="24"/>
          </w:rPr>
          <w:t>十、一般公共预算财政拨款“三公”经费支出决算表</w:t>
        </w:r>
        <w:r>
          <w:rPr>
            <w:rFonts w:ascii="宋体" w:hAnsi="宋体" w:cs="宋体" w:hint="eastAsia"/>
            <w:bCs/>
            <w:sz w:val="24"/>
            <w:szCs w:val="24"/>
          </w:rPr>
          <w:tab/>
        </w:r>
        <w:r>
          <w:rPr>
            <w:rFonts w:ascii="宋体" w:hAnsi="宋体" w:cs="宋体" w:hint="eastAsia"/>
            <w:bCs/>
            <w:sz w:val="24"/>
            <w:szCs w:val="24"/>
          </w:rPr>
          <w:fldChar w:fldCharType="begin"/>
        </w:r>
        <w:r>
          <w:rPr>
            <w:rFonts w:ascii="宋体" w:hAnsi="宋体" w:cs="宋体" w:hint="eastAsia"/>
            <w:bCs/>
            <w:sz w:val="24"/>
            <w:szCs w:val="24"/>
          </w:rPr>
          <w:instrText xml:space="preserve"> PAGEREF _Toc5617 \h </w:instrText>
        </w:r>
        <w:r>
          <w:rPr>
            <w:rFonts w:ascii="宋体" w:hAnsi="宋体" w:cs="宋体" w:hint="eastAsia"/>
            <w:bCs/>
            <w:sz w:val="24"/>
            <w:szCs w:val="24"/>
          </w:rPr>
        </w:r>
        <w:r>
          <w:rPr>
            <w:rFonts w:ascii="宋体" w:hAnsi="宋体" w:cs="宋体" w:hint="eastAsia"/>
            <w:bCs/>
            <w:sz w:val="24"/>
            <w:szCs w:val="24"/>
          </w:rPr>
          <w:fldChar w:fldCharType="separate"/>
        </w:r>
        <w:r>
          <w:rPr>
            <w:rFonts w:ascii="宋体" w:hAnsi="宋体" w:cs="宋体" w:hint="eastAsia"/>
            <w:bCs/>
            <w:sz w:val="24"/>
            <w:szCs w:val="24"/>
          </w:rPr>
          <w:t>15</w:t>
        </w:r>
        <w:r>
          <w:rPr>
            <w:rFonts w:ascii="宋体" w:hAnsi="宋体" w:cs="宋体" w:hint="eastAsia"/>
            <w:bCs/>
            <w:sz w:val="24"/>
            <w:szCs w:val="24"/>
          </w:rPr>
          <w:fldChar w:fldCharType="end"/>
        </w:r>
      </w:hyperlink>
    </w:p>
    <w:p w14:paraId="3761C1C1" w14:textId="77777777" w:rsidR="00A93BF1" w:rsidRDefault="00000000">
      <w:pPr>
        <w:pStyle w:val="WPSOffice2"/>
        <w:tabs>
          <w:tab w:val="right" w:leader="dot" w:pos="8306"/>
        </w:tabs>
        <w:ind w:left="420"/>
        <w:rPr>
          <w:rFonts w:ascii="宋体" w:hAnsi="宋体" w:cs="宋体"/>
          <w:bCs/>
          <w:sz w:val="24"/>
          <w:szCs w:val="24"/>
        </w:rPr>
      </w:pPr>
      <w:hyperlink w:anchor="_Toc6399" w:history="1">
        <w:r>
          <w:rPr>
            <w:rFonts w:ascii="宋体" w:hAnsi="宋体" w:cs="宋体" w:hint="eastAsia"/>
            <w:bCs/>
            <w:sz w:val="24"/>
            <w:szCs w:val="24"/>
          </w:rPr>
          <w:t>十一、政府性基金预算财政拨款收入支出决算表</w:t>
        </w:r>
        <w:r>
          <w:rPr>
            <w:rFonts w:ascii="宋体" w:hAnsi="宋体" w:cs="宋体" w:hint="eastAsia"/>
            <w:bCs/>
            <w:sz w:val="24"/>
            <w:szCs w:val="24"/>
          </w:rPr>
          <w:tab/>
        </w:r>
        <w:r>
          <w:rPr>
            <w:rFonts w:ascii="宋体" w:hAnsi="宋体" w:cs="宋体" w:hint="eastAsia"/>
            <w:bCs/>
            <w:sz w:val="24"/>
            <w:szCs w:val="24"/>
          </w:rPr>
          <w:fldChar w:fldCharType="begin"/>
        </w:r>
        <w:r>
          <w:rPr>
            <w:rFonts w:ascii="宋体" w:hAnsi="宋体" w:cs="宋体" w:hint="eastAsia"/>
            <w:bCs/>
            <w:sz w:val="24"/>
            <w:szCs w:val="24"/>
          </w:rPr>
          <w:instrText xml:space="preserve"> PAGEREF _Toc6399 \h </w:instrText>
        </w:r>
        <w:r>
          <w:rPr>
            <w:rFonts w:ascii="宋体" w:hAnsi="宋体" w:cs="宋体" w:hint="eastAsia"/>
            <w:bCs/>
            <w:sz w:val="24"/>
            <w:szCs w:val="24"/>
          </w:rPr>
        </w:r>
        <w:r>
          <w:rPr>
            <w:rFonts w:ascii="宋体" w:hAnsi="宋体" w:cs="宋体" w:hint="eastAsia"/>
            <w:bCs/>
            <w:sz w:val="24"/>
            <w:szCs w:val="24"/>
          </w:rPr>
          <w:fldChar w:fldCharType="separate"/>
        </w:r>
        <w:r>
          <w:rPr>
            <w:rFonts w:ascii="宋体" w:hAnsi="宋体" w:cs="宋体" w:hint="eastAsia"/>
            <w:bCs/>
            <w:sz w:val="24"/>
            <w:szCs w:val="24"/>
          </w:rPr>
          <w:t>15</w:t>
        </w:r>
        <w:r>
          <w:rPr>
            <w:rFonts w:ascii="宋体" w:hAnsi="宋体" w:cs="宋体" w:hint="eastAsia"/>
            <w:bCs/>
            <w:sz w:val="24"/>
            <w:szCs w:val="24"/>
          </w:rPr>
          <w:fldChar w:fldCharType="end"/>
        </w:r>
      </w:hyperlink>
    </w:p>
    <w:p w14:paraId="3C52E61A" w14:textId="77777777" w:rsidR="00A93BF1" w:rsidRDefault="00000000">
      <w:pPr>
        <w:pStyle w:val="WPSOffice2"/>
        <w:tabs>
          <w:tab w:val="right" w:leader="dot" w:pos="8306"/>
        </w:tabs>
        <w:ind w:left="420"/>
        <w:rPr>
          <w:rFonts w:ascii="宋体" w:hAnsi="宋体" w:cs="宋体"/>
          <w:bCs/>
          <w:sz w:val="24"/>
          <w:szCs w:val="24"/>
        </w:rPr>
      </w:pPr>
      <w:hyperlink w:anchor="_Toc209" w:history="1">
        <w:r>
          <w:rPr>
            <w:rFonts w:ascii="宋体" w:hAnsi="宋体" w:cs="宋体" w:hint="eastAsia"/>
            <w:bCs/>
            <w:sz w:val="24"/>
            <w:szCs w:val="24"/>
          </w:rPr>
          <w:t>十二、政府性基金预算财政拨款“三公”经费支出决算表</w:t>
        </w:r>
        <w:r>
          <w:rPr>
            <w:rFonts w:ascii="宋体" w:hAnsi="宋体" w:cs="宋体" w:hint="eastAsia"/>
            <w:bCs/>
            <w:sz w:val="24"/>
            <w:szCs w:val="24"/>
          </w:rPr>
          <w:tab/>
        </w:r>
        <w:r>
          <w:rPr>
            <w:rFonts w:ascii="宋体" w:hAnsi="宋体" w:cs="宋体" w:hint="eastAsia"/>
            <w:bCs/>
            <w:sz w:val="24"/>
            <w:szCs w:val="24"/>
          </w:rPr>
          <w:fldChar w:fldCharType="begin"/>
        </w:r>
        <w:r>
          <w:rPr>
            <w:rFonts w:ascii="宋体" w:hAnsi="宋体" w:cs="宋体" w:hint="eastAsia"/>
            <w:bCs/>
            <w:sz w:val="24"/>
            <w:szCs w:val="24"/>
          </w:rPr>
          <w:instrText xml:space="preserve"> PAGEREF _Toc209 \h </w:instrText>
        </w:r>
        <w:r>
          <w:rPr>
            <w:rFonts w:ascii="宋体" w:hAnsi="宋体" w:cs="宋体" w:hint="eastAsia"/>
            <w:bCs/>
            <w:sz w:val="24"/>
            <w:szCs w:val="24"/>
          </w:rPr>
        </w:r>
        <w:r>
          <w:rPr>
            <w:rFonts w:ascii="宋体" w:hAnsi="宋体" w:cs="宋体" w:hint="eastAsia"/>
            <w:bCs/>
            <w:sz w:val="24"/>
            <w:szCs w:val="24"/>
          </w:rPr>
          <w:fldChar w:fldCharType="separate"/>
        </w:r>
        <w:r>
          <w:rPr>
            <w:rFonts w:ascii="宋体" w:hAnsi="宋体" w:cs="宋体" w:hint="eastAsia"/>
            <w:bCs/>
            <w:sz w:val="24"/>
            <w:szCs w:val="24"/>
          </w:rPr>
          <w:t>15</w:t>
        </w:r>
        <w:r>
          <w:rPr>
            <w:rFonts w:ascii="宋体" w:hAnsi="宋体" w:cs="宋体" w:hint="eastAsia"/>
            <w:bCs/>
            <w:sz w:val="24"/>
            <w:szCs w:val="24"/>
          </w:rPr>
          <w:fldChar w:fldCharType="end"/>
        </w:r>
      </w:hyperlink>
    </w:p>
    <w:p w14:paraId="535236E1" w14:textId="77777777" w:rsidR="00A93BF1" w:rsidRDefault="00000000">
      <w:pPr>
        <w:pStyle w:val="WPSOffice2"/>
        <w:tabs>
          <w:tab w:val="right" w:leader="dot" w:pos="8306"/>
        </w:tabs>
        <w:ind w:left="420"/>
        <w:rPr>
          <w:rFonts w:ascii="仿宋" w:eastAsia="仿宋" w:hAnsi="仿宋" w:cs="仿宋"/>
          <w:sz w:val="24"/>
          <w:szCs w:val="24"/>
        </w:rPr>
      </w:pPr>
      <w:hyperlink w:anchor="_Toc27546" w:history="1">
        <w:r>
          <w:rPr>
            <w:rFonts w:ascii="宋体" w:hAnsi="宋体" w:cs="宋体" w:hint="eastAsia"/>
            <w:bCs/>
            <w:sz w:val="24"/>
            <w:szCs w:val="24"/>
          </w:rPr>
          <w:t>十三、国有资本经营预算财政拨款支出决算表</w:t>
        </w:r>
        <w:r>
          <w:rPr>
            <w:rFonts w:ascii="宋体" w:hAnsi="宋体" w:cs="宋体" w:hint="eastAsia"/>
            <w:bCs/>
            <w:sz w:val="24"/>
            <w:szCs w:val="24"/>
          </w:rPr>
          <w:tab/>
        </w:r>
        <w:r>
          <w:rPr>
            <w:rFonts w:ascii="宋体" w:hAnsi="宋体" w:cs="宋体" w:hint="eastAsia"/>
            <w:bCs/>
            <w:sz w:val="24"/>
            <w:szCs w:val="24"/>
          </w:rPr>
          <w:fldChar w:fldCharType="begin"/>
        </w:r>
        <w:r>
          <w:rPr>
            <w:rFonts w:ascii="宋体" w:hAnsi="宋体" w:cs="宋体" w:hint="eastAsia"/>
            <w:bCs/>
            <w:sz w:val="24"/>
            <w:szCs w:val="24"/>
          </w:rPr>
          <w:instrText xml:space="preserve"> PAGEREF _Toc27546 \h </w:instrText>
        </w:r>
        <w:r>
          <w:rPr>
            <w:rFonts w:ascii="宋体" w:hAnsi="宋体" w:cs="宋体" w:hint="eastAsia"/>
            <w:bCs/>
            <w:sz w:val="24"/>
            <w:szCs w:val="24"/>
          </w:rPr>
        </w:r>
        <w:r>
          <w:rPr>
            <w:rFonts w:ascii="宋体" w:hAnsi="宋体" w:cs="宋体" w:hint="eastAsia"/>
            <w:bCs/>
            <w:sz w:val="24"/>
            <w:szCs w:val="24"/>
          </w:rPr>
          <w:fldChar w:fldCharType="separate"/>
        </w:r>
        <w:r>
          <w:rPr>
            <w:rFonts w:ascii="宋体" w:hAnsi="宋体" w:cs="宋体" w:hint="eastAsia"/>
            <w:bCs/>
            <w:sz w:val="24"/>
            <w:szCs w:val="24"/>
          </w:rPr>
          <w:t>15</w:t>
        </w:r>
        <w:r>
          <w:rPr>
            <w:rFonts w:ascii="宋体" w:hAnsi="宋体" w:cs="宋体" w:hint="eastAsia"/>
            <w:bCs/>
            <w:sz w:val="24"/>
            <w:szCs w:val="24"/>
          </w:rPr>
          <w:fldChar w:fldCharType="end"/>
        </w:r>
      </w:hyperlink>
    </w:p>
    <w:p w14:paraId="141041DD" w14:textId="77777777" w:rsidR="00A93BF1" w:rsidRDefault="00000000">
      <w:pPr>
        <w:rPr>
          <w:rFonts w:ascii="仿宋" w:eastAsia="仿宋" w:hAnsi="仿宋" w:cs="仿宋"/>
          <w:sz w:val="24"/>
        </w:rPr>
      </w:pPr>
      <w:r>
        <w:rPr>
          <w:rFonts w:ascii="仿宋" w:eastAsia="仿宋" w:hAnsi="仿宋" w:cs="仿宋" w:hint="eastAsia"/>
          <w:b/>
          <w:sz w:val="24"/>
        </w:rPr>
        <w:fldChar w:fldCharType="end"/>
      </w:r>
    </w:p>
    <w:p w14:paraId="4EBB72E2" w14:textId="77777777" w:rsidR="00A93BF1" w:rsidRDefault="00A93BF1">
      <w:pPr>
        <w:pStyle w:val="1"/>
        <w:jc w:val="center"/>
        <w:rPr>
          <w:rFonts w:ascii="黑体" w:eastAsia="黑体" w:hAnsi="黑体"/>
          <w:b w:val="0"/>
        </w:rPr>
        <w:sectPr w:rsidR="00A93BF1">
          <w:footerReference w:type="default" r:id="rId23"/>
          <w:footerReference w:type="first" r:id="rId24"/>
          <w:pgSz w:w="11906" w:h="16838"/>
          <w:pgMar w:top="1440" w:right="1800" w:bottom="1440" w:left="1800" w:header="851" w:footer="992" w:gutter="0"/>
          <w:pgNumType w:start="1"/>
          <w:cols w:space="720"/>
          <w:titlePg/>
          <w:docGrid w:type="lines" w:linePitch="312"/>
        </w:sectPr>
      </w:pPr>
      <w:bookmarkStart w:id="16" w:name="_Toc112417344"/>
      <w:bookmarkStart w:id="17" w:name="_Toc8787"/>
    </w:p>
    <w:p w14:paraId="08331967" w14:textId="77777777" w:rsidR="00A93BF1" w:rsidRDefault="00000000">
      <w:pPr>
        <w:pStyle w:val="1"/>
        <w:jc w:val="center"/>
        <w:rPr>
          <w:rStyle w:val="10"/>
          <w:rFonts w:ascii="黑体" w:eastAsia="黑体" w:hAnsi="黑体"/>
        </w:rPr>
      </w:pPr>
      <w:r>
        <w:rPr>
          <w:rFonts w:ascii="黑体" w:eastAsia="黑体" w:hAnsi="黑体" w:hint="eastAsia"/>
          <w:b w:val="0"/>
        </w:rPr>
        <w:lastRenderedPageBreak/>
        <w:t>第一部分</w:t>
      </w:r>
      <w:r>
        <w:rPr>
          <w:rStyle w:val="10"/>
          <w:rFonts w:ascii="黑体" w:eastAsia="黑体" w:hAnsi="黑体" w:hint="eastAsia"/>
        </w:rPr>
        <w:t>部门概况</w:t>
      </w:r>
      <w:bookmarkEnd w:id="13"/>
      <w:bookmarkEnd w:id="14"/>
      <w:bookmarkEnd w:id="16"/>
      <w:bookmarkEnd w:id="17"/>
    </w:p>
    <w:p w14:paraId="2B623AF8" w14:textId="77777777" w:rsidR="00A93BF1" w:rsidRDefault="00000000">
      <w:pPr>
        <w:pStyle w:val="2"/>
        <w:spacing w:after="0" w:line="600" w:lineRule="exact"/>
        <w:ind w:firstLineChars="200" w:firstLine="640"/>
        <w:rPr>
          <w:rFonts w:ascii="仿宋" w:eastAsia="仿宋" w:hAnsi="仿宋"/>
          <w:bCs w:val="0"/>
          <w:color w:val="000000"/>
        </w:rPr>
      </w:pPr>
      <w:bookmarkStart w:id="18" w:name="_Toc26479"/>
      <w:bookmarkStart w:id="19" w:name="_Toc15378445"/>
      <w:bookmarkStart w:id="20" w:name="_Toc15377198"/>
      <w:bookmarkStart w:id="21" w:name="_Toc112417346"/>
      <w:bookmarkStart w:id="22" w:name="_Toc9441"/>
      <w:r>
        <w:rPr>
          <w:rStyle w:val="21"/>
          <w:rFonts w:ascii="黑体" w:eastAsia="黑体" w:hAnsi="黑体" w:hint="eastAsia"/>
        </w:rPr>
        <w:t>一、职能简介</w:t>
      </w:r>
      <w:bookmarkEnd w:id="18"/>
      <w:bookmarkEnd w:id="19"/>
      <w:bookmarkEnd w:id="20"/>
      <w:bookmarkEnd w:id="21"/>
      <w:bookmarkEnd w:id="22"/>
    </w:p>
    <w:p w14:paraId="727CF88F" w14:textId="77777777" w:rsidR="00A93BF1" w:rsidRDefault="00000000">
      <w:pPr>
        <w:ind w:firstLineChars="200" w:firstLine="640"/>
        <w:rPr>
          <w:rFonts w:ascii="仿宋" w:eastAsia="仿宋" w:hAnsi="仿宋"/>
          <w:sz w:val="32"/>
          <w:szCs w:val="32"/>
        </w:rPr>
      </w:pPr>
      <w:r>
        <w:rPr>
          <w:rFonts w:ascii="仿宋" w:eastAsia="仿宋" w:hAnsi="仿宋"/>
          <w:sz w:val="32"/>
          <w:szCs w:val="32"/>
        </w:rPr>
        <w:t>大力发展农村医疗卫生服务体系。加快建立健全以县级医院为龙头、乡镇卫生院为骨干、村卫生室为基础的农村三级医疗卫生服务网络。县级医院作为县域内的医疗卫生中心，主要负责以住院为主的基本医疗服务及危重急症病人的抢救，并承担对乡村卫生机构的业务技术指导和乡村卫生人员的进修培训；乡镇卫生院负责提供公共卫生服务和常见病、多发病的诊疗等综合服务，并承担对村卫生室的业务管理和技术指导等工作；村卫生室承担行政村的公共卫生服务及一般疾病的诊治等工作。有条件的农村可以实行乡村一体化管理。</w:t>
      </w:r>
    </w:p>
    <w:p w14:paraId="3F587631" w14:textId="77777777" w:rsidR="00A93BF1" w:rsidRDefault="00000000">
      <w:pPr>
        <w:pStyle w:val="2"/>
        <w:spacing w:before="0" w:after="0" w:line="600" w:lineRule="exact"/>
        <w:ind w:firstLineChars="200" w:firstLine="640"/>
        <w:rPr>
          <w:rFonts w:ascii="黑体" w:eastAsia="黑体" w:hAnsi="黑体"/>
          <w:b w:val="0"/>
        </w:rPr>
      </w:pPr>
      <w:bookmarkStart w:id="23" w:name="_Toc31457"/>
      <w:bookmarkStart w:id="24" w:name="_Toc27786"/>
      <w:r>
        <w:rPr>
          <w:rFonts w:ascii="黑体" w:eastAsia="黑体" w:hAnsi="黑体" w:hint="eastAsia"/>
          <w:b w:val="0"/>
        </w:rPr>
        <w:t>二、2021年重点工作完成情况</w:t>
      </w:r>
      <w:bookmarkEnd w:id="23"/>
      <w:bookmarkEnd w:id="24"/>
    </w:p>
    <w:p w14:paraId="3FBB1389" w14:textId="4C5D64B3" w:rsidR="00A93BF1" w:rsidRDefault="00000000">
      <w:pPr>
        <w:spacing w:line="360" w:lineRule="auto"/>
        <w:ind w:firstLineChars="200" w:firstLine="640"/>
        <w:rPr>
          <w:rFonts w:ascii="仿宋" w:eastAsia="仿宋" w:hAnsi="仿宋"/>
          <w:sz w:val="32"/>
          <w:szCs w:val="32"/>
        </w:rPr>
      </w:pPr>
      <w:r>
        <w:rPr>
          <w:rFonts w:ascii="仿宋" w:eastAsia="仿宋" w:hAnsi="仿宋"/>
          <w:sz w:val="32"/>
          <w:szCs w:val="32"/>
        </w:rPr>
        <w:t>1</w:t>
      </w:r>
      <w:r w:rsidR="00A109DD" w:rsidRPr="00A109DD">
        <w:rPr>
          <w:rFonts w:ascii="仿宋" w:eastAsia="仿宋" w:hAnsi="仿宋"/>
          <w:sz w:val="32"/>
          <w:szCs w:val="32"/>
          <w:u w:color="46CD7E"/>
        </w:rPr>
        <w:t>.</w:t>
      </w:r>
      <w:r>
        <w:rPr>
          <w:rFonts w:ascii="仿宋" w:eastAsia="仿宋" w:hAnsi="仿宋" w:hint="eastAsia"/>
          <w:sz w:val="32"/>
          <w:szCs w:val="32"/>
        </w:rPr>
        <w:t>疫情防控工作强化政治引领，盯紧看牢、严防死守，严之又严、细之又细，坚决有力有效做好疫情防控工作。成立一把手负总责，分管领导具体抓，各科室主任为成员的领导班子，召开了专题会议8次研究安排疫情防控工作，切实履行主体责任，共同打好这场没有硝烟的战争。深入学校、社区及各个体经营者开展</w:t>
      </w:r>
      <w:r w:rsidR="00A109DD" w:rsidRPr="00A109DD">
        <w:rPr>
          <w:rFonts w:ascii="仿宋" w:eastAsia="仿宋" w:hAnsi="仿宋" w:hint="eastAsia"/>
          <w:sz w:val="32"/>
          <w:szCs w:val="32"/>
          <w:u w:color="46CD7E"/>
        </w:rPr>
        <w:t>新型冠状病毒感染</w:t>
      </w:r>
      <w:r>
        <w:rPr>
          <w:rFonts w:ascii="仿宋" w:eastAsia="仿宋" w:hAnsi="仿宋" w:hint="eastAsia"/>
          <w:sz w:val="32"/>
          <w:szCs w:val="32"/>
        </w:rPr>
        <w:t>防控知识健康教育</w:t>
      </w:r>
      <w:proofErr w:type="gramStart"/>
      <w:r>
        <w:rPr>
          <w:rFonts w:ascii="仿宋" w:eastAsia="仿宋" w:hAnsi="仿宋"/>
          <w:sz w:val="32"/>
          <w:szCs w:val="32"/>
        </w:rPr>
        <w:t>8</w:t>
      </w:r>
      <w:r>
        <w:rPr>
          <w:rFonts w:ascii="仿宋" w:eastAsia="仿宋" w:hAnsi="仿宋" w:hint="eastAsia"/>
          <w:sz w:val="32"/>
          <w:szCs w:val="32"/>
        </w:rPr>
        <w:t>余次</w:t>
      </w:r>
      <w:proofErr w:type="gramEnd"/>
      <w:r>
        <w:rPr>
          <w:rFonts w:ascii="仿宋" w:eastAsia="仿宋" w:hAnsi="仿宋" w:hint="eastAsia"/>
          <w:sz w:val="32"/>
          <w:szCs w:val="32"/>
        </w:rPr>
        <w:t>。配合</w:t>
      </w:r>
      <w:proofErr w:type="gramStart"/>
      <w:r>
        <w:rPr>
          <w:rFonts w:ascii="仿宋" w:eastAsia="仿宋" w:hAnsi="仿宋" w:hint="eastAsia"/>
          <w:sz w:val="32"/>
          <w:szCs w:val="32"/>
        </w:rPr>
        <w:t>县疾控中心</w:t>
      </w:r>
      <w:proofErr w:type="gramEnd"/>
      <w:r>
        <w:rPr>
          <w:rFonts w:ascii="仿宋" w:eastAsia="仿宋" w:hAnsi="仿宋" w:hint="eastAsia"/>
          <w:sz w:val="32"/>
          <w:szCs w:val="32"/>
        </w:rPr>
        <w:t>开展行业疫情培训</w:t>
      </w:r>
      <w:proofErr w:type="gramStart"/>
      <w:r>
        <w:rPr>
          <w:rFonts w:ascii="仿宋" w:eastAsia="仿宋" w:hAnsi="仿宋"/>
          <w:sz w:val="32"/>
          <w:szCs w:val="32"/>
        </w:rPr>
        <w:t>18</w:t>
      </w:r>
      <w:r>
        <w:rPr>
          <w:rFonts w:ascii="仿宋" w:eastAsia="仿宋" w:hAnsi="仿宋" w:hint="eastAsia"/>
          <w:sz w:val="32"/>
          <w:szCs w:val="32"/>
        </w:rPr>
        <w:t>余人次</w:t>
      </w:r>
      <w:proofErr w:type="gramEnd"/>
      <w:r>
        <w:rPr>
          <w:rFonts w:ascii="仿宋" w:eastAsia="仿宋" w:hAnsi="仿宋" w:hint="eastAsia"/>
          <w:sz w:val="32"/>
          <w:szCs w:val="32"/>
        </w:rPr>
        <w:t>，一是设立完善预检分诊，发热门诊等，2</w:t>
      </w:r>
      <w:r>
        <w:rPr>
          <w:rFonts w:ascii="仿宋" w:eastAsia="仿宋" w:hAnsi="仿宋"/>
          <w:sz w:val="32"/>
          <w:szCs w:val="32"/>
        </w:rPr>
        <w:t>4</w:t>
      </w:r>
      <w:r>
        <w:rPr>
          <w:rFonts w:ascii="仿宋" w:eastAsia="仿宋" w:hAnsi="仿宋" w:hint="eastAsia"/>
          <w:sz w:val="32"/>
          <w:szCs w:val="32"/>
        </w:rPr>
        <w:t>小时值班值守，健</w:t>
      </w:r>
      <w:r>
        <w:rPr>
          <w:rFonts w:ascii="仿宋" w:eastAsia="仿宋" w:hAnsi="仿宋" w:hint="eastAsia"/>
          <w:sz w:val="32"/>
          <w:szCs w:val="32"/>
        </w:rPr>
        <w:lastRenderedPageBreak/>
        <w:t>全发热病人留观室、完善外来人员登记、健康码查验工作。二是</w:t>
      </w:r>
      <w:proofErr w:type="gramStart"/>
      <w:r>
        <w:rPr>
          <w:rFonts w:ascii="仿宋" w:eastAsia="仿宋" w:hAnsi="仿宋" w:hint="eastAsia"/>
          <w:sz w:val="32"/>
          <w:szCs w:val="32"/>
        </w:rPr>
        <w:t>加强院感防控</w:t>
      </w:r>
      <w:proofErr w:type="gramEnd"/>
      <w:r>
        <w:rPr>
          <w:rFonts w:ascii="仿宋" w:eastAsia="仿宋" w:hAnsi="仿宋" w:hint="eastAsia"/>
          <w:sz w:val="32"/>
          <w:szCs w:val="32"/>
        </w:rPr>
        <w:t>，强化手卫生，院区定时消毒，专人负责医疗废物转运及处置。开展疫情防控应急演练</w:t>
      </w:r>
      <w:r>
        <w:rPr>
          <w:rFonts w:ascii="仿宋" w:eastAsia="仿宋" w:hAnsi="仿宋"/>
          <w:sz w:val="32"/>
          <w:szCs w:val="32"/>
        </w:rPr>
        <w:t>5</w:t>
      </w:r>
      <w:r>
        <w:rPr>
          <w:rFonts w:ascii="仿宋" w:eastAsia="仿宋" w:hAnsi="仿宋" w:hint="eastAsia"/>
          <w:sz w:val="32"/>
          <w:szCs w:val="32"/>
        </w:rPr>
        <w:t>次。在辖区内开展从业人员及中小学、幼儿园新冠肺炎防控知识培训，发放宣传资料，开展爱国卫生运动、指导辖区排查返乡人员进行体温检测及核酸检测、协助党委政府做好返乡人员居家隔离及体温检测。</w:t>
      </w:r>
    </w:p>
    <w:p w14:paraId="06E95187" w14:textId="77777777" w:rsidR="00A93BF1" w:rsidRDefault="00000000">
      <w:pPr>
        <w:spacing w:line="360" w:lineRule="auto"/>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重视人才培养工作。根据我院业务发展和工作需要，实行科主任负责制，加强年轻同志的传帮带，构造三阶梯人才队伍。共派出</w:t>
      </w:r>
      <w:r>
        <w:rPr>
          <w:rFonts w:ascii="仿宋" w:eastAsia="仿宋" w:hAnsi="仿宋"/>
          <w:sz w:val="32"/>
          <w:szCs w:val="32"/>
        </w:rPr>
        <w:t>1</w:t>
      </w:r>
      <w:r>
        <w:rPr>
          <w:rFonts w:ascii="仿宋" w:eastAsia="仿宋" w:hAnsi="仿宋" w:hint="eastAsia"/>
          <w:sz w:val="32"/>
          <w:szCs w:val="32"/>
        </w:rPr>
        <w:t>名医护人员到上级医疗机构学习进修，充实临床力量。一年来我院共收治门诊病人</w:t>
      </w:r>
      <w:r>
        <w:rPr>
          <w:rFonts w:ascii="仿宋" w:eastAsia="仿宋" w:hAnsi="仿宋"/>
          <w:sz w:val="32"/>
          <w:szCs w:val="32"/>
        </w:rPr>
        <w:t>1</w:t>
      </w:r>
      <w:r>
        <w:rPr>
          <w:rFonts w:ascii="仿宋" w:eastAsia="仿宋" w:hAnsi="仿宋" w:hint="eastAsia"/>
          <w:sz w:val="32"/>
          <w:szCs w:val="32"/>
        </w:rPr>
        <w:t>万余人次，住院病人</w:t>
      </w:r>
      <w:proofErr w:type="gramStart"/>
      <w:r>
        <w:rPr>
          <w:rFonts w:ascii="仿宋" w:eastAsia="仿宋" w:hAnsi="仿宋"/>
          <w:sz w:val="32"/>
          <w:szCs w:val="32"/>
        </w:rPr>
        <w:t>238</w:t>
      </w:r>
      <w:r>
        <w:rPr>
          <w:rFonts w:ascii="仿宋" w:eastAsia="仿宋" w:hAnsi="仿宋" w:hint="eastAsia"/>
          <w:sz w:val="32"/>
          <w:szCs w:val="32"/>
        </w:rPr>
        <w:t>余人次</w:t>
      </w:r>
      <w:proofErr w:type="gramEnd"/>
      <w:r>
        <w:rPr>
          <w:rFonts w:ascii="仿宋" w:eastAsia="仿宋" w:hAnsi="仿宋" w:hint="eastAsia"/>
          <w:sz w:val="32"/>
          <w:szCs w:val="32"/>
        </w:rPr>
        <w:t>。</w:t>
      </w:r>
    </w:p>
    <w:p w14:paraId="3FE96AF4" w14:textId="77777777" w:rsidR="00A93BF1" w:rsidRDefault="00000000">
      <w:pPr>
        <w:spacing w:line="360" w:lineRule="auto"/>
        <w:ind w:firstLineChars="200" w:firstLine="640"/>
        <w:rPr>
          <w:rFonts w:ascii="仿宋" w:eastAsia="仿宋" w:hAnsi="仿宋"/>
          <w:sz w:val="32"/>
          <w:szCs w:val="32"/>
        </w:rPr>
      </w:pPr>
      <w:r>
        <w:rPr>
          <w:rFonts w:ascii="仿宋" w:eastAsia="仿宋" w:hAnsi="仿宋" w:hint="eastAsia"/>
          <w:sz w:val="32"/>
          <w:szCs w:val="32"/>
        </w:rPr>
        <w:t>3提升医疗护理质量管理，确保医疗安全。严格落实医疗核心制度，组织医务科、护理部等职能科室定期开展医疗质量大检查活动，对病历、处方的书写，抗生素的使用以及消毒隔离，医疗废物处置应急等执行情况进行认真检查，综合分析，严格按照医院管理制度进行奖罚。定期开展院内会诊，疑难死亡病例讨论等，同时，充分发挥行政、后勤等职能部门的协调、指导、督查等作用，为临床一线业务的正常开展提供了强有力的后勤保障。一年来重大医疗差错事故得到了有效的控制，降低了医疗风险，促进了医疗业务的快速增长，同时患者对医院的信任度越来越高。</w:t>
      </w:r>
    </w:p>
    <w:p w14:paraId="78B8F458" w14:textId="77777777" w:rsidR="00A93BF1" w:rsidRDefault="00000000">
      <w:pPr>
        <w:spacing w:line="360" w:lineRule="auto"/>
        <w:ind w:firstLineChars="200" w:firstLine="640"/>
        <w:rPr>
          <w:rFonts w:ascii="仿宋" w:eastAsia="仿宋" w:hAnsi="仿宋"/>
          <w:sz w:val="32"/>
          <w:szCs w:val="32"/>
        </w:rPr>
      </w:pPr>
      <w:r>
        <w:rPr>
          <w:rFonts w:ascii="仿宋" w:eastAsia="仿宋" w:hAnsi="仿宋"/>
          <w:sz w:val="32"/>
          <w:szCs w:val="32"/>
        </w:rPr>
        <w:lastRenderedPageBreak/>
        <w:t>4</w:t>
      </w:r>
      <w:r>
        <w:rPr>
          <w:rFonts w:ascii="仿宋" w:eastAsia="仿宋" w:hAnsi="仿宋" w:hint="eastAsia"/>
          <w:sz w:val="32"/>
          <w:szCs w:val="32"/>
        </w:rPr>
        <w:t>我院承担全镇</w:t>
      </w:r>
      <w:r>
        <w:rPr>
          <w:rFonts w:ascii="仿宋" w:eastAsia="仿宋" w:hAnsi="仿宋"/>
          <w:sz w:val="32"/>
          <w:szCs w:val="32"/>
        </w:rPr>
        <w:t>6009</w:t>
      </w:r>
      <w:r>
        <w:rPr>
          <w:rFonts w:ascii="仿宋" w:eastAsia="仿宋" w:hAnsi="仿宋" w:hint="eastAsia"/>
          <w:sz w:val="32"/>
          <w:szCs w:val="32"/>
        </w:rPr>
        <w:t>人的公共卫生工作及辖区内</w:t>
      </w:r>
      <w:r>
        <w:rPr>
          <w:rFonts w:ascii="仿宋" w:eastAsia="仿宋" w:hAnsi="仿宋"/>
          <w:sz w:val="32"/>
          <w:szCs w:val="32"/>
        </w:rPr>
        <w:t>3</w:t>
      </w:r>
      <w:r>
        <w:rPr>
          <w:rFonts w:ascii="仿宋" w:eastAsia="仿宋" w:hAnsi="仿宋" w:hint="eastAsia"/>
          <w:sz w:val="32"/>
          <w:szCs w:val="32"/>
        </w:rPr>
        <w:t>万余人的基本医疗服务，全镇</w:t>
      </w:r>
      <w:proofErr w:type="gramStart"/>
      <w:r>
        <w:rPr>
          <w:rFonts w:ascii="仿宋" w:eastAsia="仿宋" w:hAnsi="仿宋" w:hint="eastAsia"/>
          <w:sz w:val="32"/>
          <w:szCs w:val="32"/>
        </w:rPr>
        <w:t>辖</w:t>
      </w:r>
      <w:proofErr w:type="gramEnd"/>
      <w:r>
        <w:rPr>
          <w:rFonts w:ascii="仿宋" w:eastAsia="仿宋" w:hAnsi="仿宋" w:hint="eastAsia"/>
          <w:sz w:val="32"/>
          <w:szCs w:val="32"/>
        </w:rPr>
        <w:t>十个村卫生室，合格乡村医生9名，其中执业助理医师1人，健康建档</w:t>
      </w:r>
      <w:r>
        <w:rPr>
          <w:rFonts w:ascii="仿宋" w:eastAsia="仿宋" w:hAnsi="仿宋"/>
          <w:sz w:val="32"/>
          <w:szCs w:val="32"/>
        </w:rPr>
        <w:t>6009</w:t>
      </w:r>
      <w:r>
        <w:rPr>
          <w:rFonts w:ascii="仿宋" w:eastAsia="仿宋" w:hAnsi="仿宋" w:hint="eastAsia"/>
          <w:sz w:val="32"/>
          <w:szCs w:val="32"/>
        </w:rPr>
        <w:t>人次，健康体检</w:t>
      </w:r>
      <w:r>
        <w:rPr>
          <w:rFonts w:ascii="仿宋" w:eastAsia="仿宋" w:hAnsi="仿宋"/>
          <w:sz w:val="32"/>
          <w:szCs w:val="32"/>
        </w:rPr>
        <w:t>2245</w:t>
      </w:r>
      <w:r>
        <w:rPr>
          <w:rFonts w:ascii="仿宋" w:eastAsia="仿宋" w:hAnsi="仿宋" w:hint="eastAsia"/>
          <w:sz w:val="32"/>
          <w:szCs w:val="32"/>
        </w:rPr>
        <w:t>人次，0-</w:t>
      </w:r>
      <w:r>
        <w:rPr>
          <w:rFonts w:ascii="仿宋" w:eastAsia="仿宋" w:hAnsi="仿宋"/>
          <w:sz w:val="32"/>
          <w:szCs w:val="32"/>
        </w:rPr>
        <w:t>6</w:t>
      </w:r>
      <w:r>
        <w:rPr>
          <w:rFonts w:ascii="仿宋" w:eastAsia="仿宋" w:hAnsi="仿宋" w:hint="eastAsia"/>
          <w:sz w:val="32"/>
          <w:szCs w:val="32"/>
        </w:rPr>
        <w:t>岁儿童</w:t>
      </w:r>
      <w:r>
        <w:rPr>
          <w:rFonts w:ascii="仿宋" w:eastAsia="仿宋" w:hAnsi="仿宋"/>
          <w:sz w:val="32"/>
          <w:szCs w:val="32"/>
        </w:rPr>
        <w:t>113</w:t>
      </w:r>
      <w:r>
        <w:rPr>
          <w:rFonts w:ascii="仿宋" w:eastAsia="仿宋" w:hAnsi="仿宋" w:hint="eastAsia"/>
          <w:sz w:val="32"/>
          <w:szCs w:val="32"/>
        </w:rPr>
        <w:t>人，孕产妇</w:t>
      </w:r>
      <w:r>
        <w:rPr>
          <w:rFonts w:ascii="仿宋" w:eastAsia="仿宋" w:hAnsi="仿宋"/>
          <w:sz w:val="32"/>
          <w:szCs w:val="32"/>
        </w:rPr>
        <w:t>2</w:t>
      </w:r>
      <w:r>
        <w:rPr>
          <w:rFonts w:ascii="仿宋" w:eastAsia="仿宋" w:hAnsi="仿宋" w:hint="eastAsia"/>
          <w:sz w:val="32"/>
          <w:szCs w:val="32"/>
        </w:rPr>
        <w:t>人，</w:t>
      </w:r>
      <w:proofErr w:type="gramStart"/>
      <w:r>
        <w:rPr>
          <w:rFonts w:ascii="仿宋" w:eastAsia="仿宋" w:hAnsi="仿宋" w:hint="eastAsia"/>
          <w:sz w:val="32"/>
          <w:szCs w:val="32"/>
        </w:rPr>
        <w:t>重精建档</w:t>
      </w:r>
      <w:proofErr w:type="gramEnd"/>
      <w:r>
        <w:rPr>
          <w:rFonts w:ascii="仿宋" w:eastAsia="仿宋" w:hAnsi="仿宋"/>
          <w:sz w:val="32"/>
          <w:szCs w:val="32"/>
        </w:rPr>
        <w:t>32</w:t>
      </w:r>
      <w:r>
        <w:rPr>
          <w:rFonts w:ascii="仿宋" w:eastAsia="仿宋" w:hAnsi="仿宋" w:hint="eastAsia"/>
          <w:sz w:val="32"/>
          <w:szCs w:val="32"/>
        </w:rPr>
        <w:t>人，体检</w:t>
      </w:r>
      <w:r>
        <w:rPr>
          <w:rFonts w:ascii="仿宋" w:eastAsia="仿宋" w:hAnsi="仿宋"/>
          <w:sz w:val="32"/>
          <w:szCs w:val="32"/>
        </w:rPr>
        <w:t>17</w:t>
      </w:r>
      <w:r>
        <w:rPr>
          <w:rFonts w:ascii="仿宋" w:eastAsia="仿宋" w:hAnsi="仿宋" w:hint="eastAsia"/>
          <w:sz w:val="32"/>
          <w:szCs w:val="32"/>
        </w:rPr>
        <w:t>人，均按时按质完善管理随访工作，2021年度辖区内未发生新冠疫情等传染病流行，未发生新生儿及孕产妇死亡事故。率先完成两癌、筛查、</w:t>
      </w:r>
      <w:proofErr w:type="gramStart"/>
      <w:r>
        <w:rPr>
          <w:rFonts w:ascii="仿宋" w:eastAsia="仿宋" w:hAnsi="仿宋" w:hint="eastAsia"/>
          <w:sz w:val="32"/>
          <w:szCs w:val="32"/>
        </w:rPr>
        <w:t>孕优婚检</w:t>
      </w:r>
      <w:proofErr w:type="gramEnd"/>
      <w:r>
        <w:rPr>
          <w:rFonts w:ascii="仿宋" w:eastAsia="仿宋" w:hAnsi="仿宋" w:hint="eastAsia"/>
          <w:sz w:val="32"/>
          <w:szCs w:val="32"/>
        </w:rPr>
        <w:t>，无偿献血等工作，同时完善村级绩效考核方案，充分调动了村医的积极性和主动性，促进全镇基本公共卫生工作的开展。</w:t>
      </w:r>
    </w:p>
    <w:p w14:paraId="6A82CEC6" w14:textId="77777777" w:rsidR="00A93BF1" w:rsidRDefault="00A93BF1">
      <w:pPr>
        <w:adjustRightInd w:val="0"/>
        <w:snapToGrid w:val="0"/>
        <w:spacing w:line="595" w:lineRule="exact"/>
        <w:ind w:firstLineChars="150" w:firstLine="315"/>
      </w:pPr>
      <w:bookmarkStart w:id="25" w:name="_Toc15377204"/>
      <w:bookmarkStart w:id="26" w:name="_Toc15396602"/>
    </w:p>
    <w:p w14:paraId="3743770B" w14:textId="77777777" w:rsidR="00A93BF1" w:rsidRDefault="00A93BF1">
      <w:pPr>
        <w:adjustRightInd w:val="0"/>
        <w:snapToGrid w:val="0"/>
        <w:spacing w:line="595" w:lineRule="exact"/>
        <w:ind w:firstLineChars="150" w:firstLine="315"/>
      </w:pPr>
    </w:p>
    <w:p w14:paraId="323AB72A" w14:textId="77777777" w:rsidR="00A93BF1" w:rsidRDefault="00A93BF1">
      <w:pPr>
        <w:adjustRightInd w:val="0"/>
        <w:snapToGrid w:val="0"/>
        <w:spacing w:line="595" w:lineRule="exact"/>
        <w:ind w:firstLineChars="150" w:firstLine="315"/>
      </w:pPr>
    </w:p>
    <w:p w14:paraId="11919BC1" w14:textId="77777777" w:rsidR="00A93BF1" w:rsidRDefault="00A93BF1">
      <w:pPr>
        <w:adjustRightInd w:val="0"/>
        <w:snapToGrid w:val="0"/>
        <w:spacing w:line="595" w:lineRule="exact"/>
        <w:ind w:firstLineChars="150" w:firstLine="315"/>
      </w:pPr>
    </w:p>
    <w:p w14:paraId="1A10F842" w14:textId="77777777" w:rsidR="00A93BF1" w:rsidRDefault="00A93BF1">
      <w:pPr>
        <w:adjustRightInd w:val="0"/>
        <w:snapToGrid w:val="0"/>
        <w:spacing w:line="595" w:lineRule="exact"/>
        <w:ind w:firstLineChars="150" w:firstLine="315"/>
      </w:pPr>
    </w:p>
    <w:p w14:paraId="1810B7D9" w14:textId="77777777" w:rsidR="00A93BF1" w:rsidRDefault="00A93BF1">
      <w:pPr>
        <w:adjustRightInd w:val="0"/>
        <w:snapToGrid w:val="0"/>
        <w:spacing w:line="595" w:lineRule="exact"/>
        <w:ind w:firstLineChars="150" w:firstLine="315"/>
      </w:pPr>
    </w:p>
    <w:p w14:paraId="5469B854" w14:textId="77777777" w:rsidR="00A93BF1" w:rsidRDefault="00A93BF1"/>
    <w:p w14:paraId="76D146B4" w14:textId="77777777" w:rsidR="00A93BF1" w:rsidRDefault="00A93BF1"/>
    <w:p w14:paraId="55925F93" w14:textId="77777777" w:rsidR="00A93BF1" w:rsidRDefault="00A93BF1"/>
    <w:p w14:paraId="6B6971BA" w14:textId="77777777" w:rsidR="00A93BF1" w:rsidRDefault="00A93BF1"/>
    <w:p w14:paraId="473CD8EB" w14:textId="77777777" w:rsidR="00A93BF1" w:rsidRDefault="00A93BF1"/>
    <w:p w14:paraId="045A7C07" w14:textId="77777777" w:rsidR="00A93BF1" w:rsidRDefault="00A93BF1"/>
    <w:p w14:paraId="1E54C50E" w14:textId="77777777" w:rsidR="00A93BF1" w:rsidRDefault="00A93BF1"/>
    <w:p w14:paraId="35185984" w14:textId="77777777" w:rsidR="00A93BF1" w:rsidRDefault="00A93BF1"/>
    <w:p w14:paraId="022EF5F9" w14:textId="77777777" w:rsidR="00A93BF1" w:rsidRDefault="00A93BF1"/>
    <w:p w14:paraId="5E9EFCD7" w14:textId="77777777" w:rsidR="00A93BF1" w:rsidRDefault="00A93BF1"/>
    <w:p w14:paraId="1456A478" w14:textId="77777777" w:rsidR="00A93BF1" w:rsidRDefault="00000000">
      <w:pPr>
        <w:pStyle w:val="1"/>
        <w:ind w:right="440"/>
        <w:rPr>
          <w:rStyle w:val="10"/>
          <w:rFonts w:ascii="黑体" w:eastAsia="黑体" w:hAnsi="黑体"/>
        </w:rPr>
      </w:pPr>
      <w:bookmarkStart w:id="27" w:name="_Toc112417349"/>
      <w:bookmarkStart w:id="28" w:name="_Toc21249"/>
      <w:r>
        <w:rPr>
          <w:rFonts w:ascii="黑体" w:eastAsia="黑体" w:hAnsi="黑体" w:hint="eastAsia"/>
          <w:b w:val="0"/>
          <w:color w:val="000000"/>
        </w:rPr>
        <w:lastRenderedPageBreak/>
        <w:t>第二部分</w:t>
      </w:r>
      <w:r>
        <w:rPr>
          <w:rStyle w:val="10"/>
          <w:rFonts w:ascii="黑体" w:eastAsia="黑体" w:hAnsi="黑体"/>
        </w:rPr>
        <w:t>2021年</w:t>
      </w:r>
      <w:r>
        <w:rPr>
          <w:rStyle w:val="10"/>
          <w:rFonts w:ascii="黑体" w:eastAsia="黑体" w:hAnsi="黑体" w:hint="eastAsia"/>
        </w:rPr>
        <w:t>度部门决算情况说明</w:t>
      </w:r>
      <w:bookmarkEnd w:id="25"/>
      <w:bookmarkEnd w:id="26"/>
      <w:bookmarkEnd w:id="27"/>
      <w:bookmarkEnd w:id="28"/>
    </w:p>
    <w:p w14:paraId="5AF04A56" w14:textId="77777777" w:rsidR="00A93BF1" w:rsidRDefault="00000000">
      <w:pPr>
        <w:pStyle w:val="ac"/>
        <w:numPr>
          <w:ilvl w:val="0"/>
          <w:numId w:val="9"/>
        </w:numPr>
        <w:spacing w:line="600" w:lineRule="exact"/>
        <w:ind w:left="0" w:firstLineChars="0" w:firstLine="0"/>
        <w:outlineLvl w:val="1"/>
        <w:rPr>
          <w:rStyle w:val="20"/>
          <w:rFonts w:ascii="黑体" w:eastAsia="黑体" w:hAnsi="黑体"/>
          <w:b w:val="0"/>
        </w:rPr>
      </w:pPr>
      <w:bookmarkStart w:id="29" w:name="_Toc15377205"/>
      <w:bookmarkStart w:id="30" w:name="_Toc112417350"/>
      <w:bookmarkStart w:id="31" w:name="_Toc15396603"/>
      <w:bookmarkStart w:id="32" w:name="_Toc9457"/>
      <w:r>
        <w:rPr>
          <w:rFonts w:ascii="黑体" w:eastAsia="黑体" w:hAnsi="黑体" w:hint="eastAsia"/>
          <w:color w:val="000000"/>
          <w:sz w:val="32"/>
          <w:szCs w:val="32"/>
        </w:rPr>
        <w:t>收</w:t>
      </w:r>
      <w:r>
        <w:rPr>
          <w:rStyle w:val="20"/>
          <w:rFonts w:ascii="黑体" w:eastAsia="黑体" w:hAnsi="黑体" w:hint="eastAsia"/>
          <w:b w:val="0"/>
        </w:rPr>
        <w:t>入支出决算总体情况说明</w:t>
      </w:r>
      <w:bookmarkEnd w:id="29"/>
      <w:bookmarkEnd w:id="30"/>
      <w:bookmarkEnd w:id="31"/>
      <w:bookmarkEnd w:id="32"/>
    </w:p>
    <w:p w14:paraId="4F60AEAA" w14:textId="77777777" w:rsidR="00A93BF1" w:rsidRDefault="00000000">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2021年</w:t>
      </w:r>
      <w:r>
        <w:rPr>
          <w:rFonts w:ascii="仿宋" w:eastAsia="仿宋" w:hAnsi="仿宋" w:hint="eastAsia"/>
          <w:color w:val="000000"/>
          <w:sz w:val="32"/>
          <w:szCs w:val="32"/>
        </w:rPr>
        <w:t>度总收入</w:t>
      </w:r>
      <w:r>
        <w:rPr>
          <w:rFonts w:ascii="仿宋" w:eastAsia="仿宋" w:hAnsi="仿宋"/>
          <w:color w:val="000000"/>
          <w:sz w:val="32"/>
          <w:szCs w:val="32"/>
        </w:rPr>
        <w:t>149.18</w:t>
      </w:r>
      <w:r>
        <w:rPr>
          <w:rFonts w:ascii="仿宋" w:eastAsia="仿宋" w:hAnsi="仿宋" w:hint="eastAsia"/>
          <w:color w:val="000000"/>
          <w:sz w:val="32"/>
          <w:szCs w:val="32"/>
        </w:rPr>
        <w:t>万元、总支出</w:t>
      </w:r>
      <w:r>
        <w:rPr>
          <w:rFonts w:ascii="仿宋" w:eastAsia="仿宋" w:hAnsi="仿宋"/>
          <w:color w:val="000000"/>
          <w:sz w:val="32"/>
          <w:szCs w:val="32"/>
        </w:rPr>
        <w:t>149.18</w:t>
      </w:r>
      <w:r>
        <w:rPr>
          <w:rFonts w:ascii="仿宋" w:eastAsia="仿宋" w:hAnsi="仿宋" w:hint="eastAsia"/>
          <w:color w:val="000000"/>
          <w:sz w:val="32"/>
          <w:szCs w:val="32"/>
        </w:rPr>
        <w:t>万元。与</w:t>
      </w:r>
      <w:r>
        <w:rPr>
          <w:rFonts w:ascii="仿宋" w:eastAsia="仿宋" w:hAnsi="仿宋"/>
          <w:color w:val="000000"/>
          <w:sz w:val="32"/>
          <w:szCs w:val="32"/>
        </w:rPr>
        <w:t>2020</w:t>
      </w:r>
      <w:r>
        <w:rPr>
          <w:rFonts w:ascii="仿宋" w:eastAsia="仿宋" w:hAnsi="仿宋" w:hint="eastAsia"/>
          <w:color w:val="000000"/>
          <w:sz w:val="32"/>
          <w:szCs w:val="32"/>
        </w:rPr>
        <w:t>年相比，收、支总计分别减少</w:t>
      </w:r>
      <w:r>
        <w:rPr>
          <w:rFonts w:ascii="仿宋" w:eastAsia="仿宋" w:hAnsi="仿宋"/>
          <w:color w:val="000000"/>
          <w:sz w:val="32"/>
          <w:szCs w:val="32"/>
        </w:rPr>
        <w:t>11.08</w:t>
      </w:r>
      <w:r>
        <w:rPr>
          <w:rFonts w:ascii="仿宋" w:eastAsia="仿宋" w:hAnsi="仿宋" w:hint="eastAsia"/>
          <w:color w:val="000000"/>
          <w:sz w:val="32"/>
          <w:szCs w:val="32"/>
        </w:rPr>
        <w:t>万元、</w:t>
      </w:r>
      <w:r>
        <w:rPr>
          <w:rFonts w:ascii="仿宋" w:eastAsia="仿宋" w:hAnsi="仿宋"/>
          <w:color w:val="000000"/>
          <w:sz w:val="32"/>
          <w:szCs w:val="32"/>
        </w:rPr>
        <w:t>11.08</w:t>
      </w:r>
      <w:r>
        <w:rPr>
          <w:rFonts w:ascii="仿宋" w:eastAsia="仿宋" w:hAnsi="仿宋" w:hint="eastAsia"/>
          <w:color w:val="000000"/>
          <w:sz w:val="32"/>
          <w:szCs w:val="32"/>
        </w:rPr>
        <w:t>万元，下降</w:t>
      </w:r>
      <w:r>
        <w:rPr>
          <w:rFonts w:ascii="仿宋" w:eastAsia="仿宋" w:hAnsi="仿宋"/>
          <w:color w:val="000000"/>
          <w:sz w:val="32"/>
          <w:szCs w:val="32"/>
        </w:rPr>
        <w:t>7.43%</w:t>
      </w:r>
      <w:r>
        <w:rPr>
          <w:rFonts w:ascii="仿宋" w:eastAsia="仿宋" w:hAnsi="仿宋" w:hint="eastAsia"/>
          <w:color w:val="000000"/>
          <w:sz w:val="32"/>
          <w:szCs w:val="32"/>
        </w:rPr>
        <w:t>、</w:t>
      </w:r>
      <w:r>
        <w:rPr>
          <w:rFonts w:ascii="仿宋" w:eastAsia="仿宋" w:hAnsi="仿宋"/>
          <w:color w:val="000000"/>
          <w:sz w:val="32"/>
          <w:szCs w:val="32"/>
        </w:rPr>
        <w:t>7.43%</w:t>
      </w:r>
      <w:r>
        <w:rPr>
          <w:rFonts w:ascii="仿宋" w:eastAsia="仿宋" w:hAnsi="仿宋" w:hint="eastAsia"/>
          <w:color w:val="000000"/>
          <w:sz w:val="32"/>
          <w:szCs w:val="32"/>
        </w:rPr>
        <w:t>。主要变动原因是疫情原因导致人员流动性减少，居民可支配收入减少，就医模式改变，导致收入大幅下滑。</w:t>
      </w:r>
    </w:p>
    <w:p w14:paraId="4B199F67" w14:textId="77777777" w:rsidR="00A93BF1" w:rsidRDefault="00000000">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1</w:t>
      </w:r>
      <w:r>
        <w:rPr>
          <w:rFonts w:ascii="仿宋" w:eastAsia="仿宋" w:hAnsi="仿宋" w:hint="eastAsia"/>
          <w:color w:val="000000"/>
          <w:sz w:val="32"/>
          <w:szCs w:val="32"/>
        </w:rPr>
        <w:t>：收、支决算总计变动情况图</w:t>
      </w:r>
    </w:p>
    <w:p w14:paraId="3104FE9F" w14:textId="77777777" w:rsidR="00A93BF1" w:rsidRDefault="00000000">
      <w:pPr>
        <w:ind w:firstLineChars="300" w:firstLine="630"/>
      </w:pPr>
      <w:r>
        <w:pict w14:anchorId="33CD5D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pt;height:217pt;mso-wrap-style:square;mso-position-horizontal-relative:page;mso-position-vertical-relative:page" o:bordertopcolor="this" o:borderleftcolor="this" o:borderbottomcolor="this" o:borderrightcolor="this">
            <v:imagedata r:id="rId25" o:title=""/>
          </v:shape>
        </w:pict>
      </w:r>
    </w:p>
    <w:p w14:paraId="27A8E930" w14:textId="77777777" w:rsidR="00A93BF1" w:rsidRDefault="00000000">
      <w:pPr>
        <w:pStyle w:val="ac"/>
        <w:numPr>
          <w:ilvl w:val="0"/>
          <w:numId w:val="9"/>
        </w:numPr>
        <w:spacing w:line="600" w:lineRule="exact"/>
        <w:ind w:firstLineChars="0" w:hanging="1360"/>
        <w:outlineLvl w:val="1"/>
        <w:rPr>
          <w:rStyle w:val="20"/>
          <w:rFonts w:ascii="黑体" w:eastAsia="黑体" w:hAnsi="黑体"/>
          <w:b w:val="0"/>
        </w:rPr>
      </w:pPr>
      <w:bookmarkStart w:id="33" w:name="_Toc15396604"/>
      <w:bookmarkStart w:id="34" w:name="_Toc15377206"/>
      <w:bookmarkStart w:id="35" w:name="_Toc112417351"/>
      <w:bookmarkStart w:id="36" w:name="_Toc9746"/>
      <w:r>
        <w:rPr>
          <w:rFonts w:ascii="黑体" w:eastAsia="黑体" w:hAnsi="黑体" w:hint="eastAsia"/>
          <w:color w:val="000000"/>
          <w:sz w:val="32"/>
          <w:szCs w:val="32"/>
        </w:rPr>
        <w:t>收</w:t>
      </w:r>
      <w:r>
        <w:rPr>
          <w:rStyle w:val="20"/>
          <w:rFonts w:ascii="黑体" w:eastAsia="黑体" w:hAnsi="黑体" w:hint="eastAsia"/>
          <w:b w:val="0"/>
        </w:rPr>
        <w:t>入决算情况说明</w:t>
      </w:r>
      <w:bookmarkEnd w:id="33"/>
      <w:bookmarkEnd w:id="34"/>
      <w:bookmarkEnd w:id="35"/>
      <w:bookmarkEnd w:id="36"/>
    </w:p>
    <w:p w14:paraId="16069E99" w14:textId="77777777" w:rsidR="00A93BF1" w:rsidRDefault="00000000">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2021年</w:t>
      </w:r>
      <w:r>
        <w:rPr>
          <w:rFonts w:ascii="仿宋" w:eastAsia="仿宋" w:hAnsi="仿宋" w:hint="eastAsia"/>
          <w:color w:val="000000"/>
          <w:sz w:val="32"/>
          <w:szCs w:val="32"/>
        </w:rPr>
        <w:t>本年收入合计</w:t>
      </w:r>
      <w:r>
        <w:rPr>
          <w:rFonts w:ascii="仿宋" w:eastAsia="仿宋" w:hAnsi="仿宋"/>
          <w:color w:val="000000"/>
          <w:sz w:val="32"/>
          <w:szCs w:val="32"/>
        </w:rPr>
        <w:t>149.18</w:t>
      </w:r>
      <w:r>
        <w:rPr>
          <w:rFonts w:ascii="仿宋" w:eastAsia="仿宋" w:hAnsi="仿宋" w:hint="eastAsia"/>
          <w:color w:val="000000"/>
          <w:sz w:val="32"/>
          <w:szCs w:val="32"/>
        </w:rPr>
        <w:t>万元，其中：一般公共预算财政拨款收入</w:t>
      </w:r>
      <w:r>
        <w:rPr>
          <w:rFonts w:ascii="仿宋" w:eastAsia="仿宋" w:hAnsi="仿宋"/>
          <w:color w:val="000000"/>
          <w:sz w:val="32"/>
          <w:szCs w:val="32"/>
        </w:rPr>
        <w:t>70.88</w:t>
      </w:r>
      <w:r>
        <w:rPr>
          <w:rFonts w:ascii="仿宋" w:eastAsia="仿宋" w:hAnsi="仿宋" w:hint="eastAsia"/>
          <w:color w:val="000000"/>
          <w:sz w:val="32"/>
          <w:szCs w:val="32"/>
        </w:rPr>
        <w:t>万元，占</w:t>
      </w:r>
      <w:r>
        <w:rPr>
          <w:rFonts w:ascii="仿宋" w:eastAsia="仿宋" w:hAnsi="仿宋"/>
          <w:color w:val="000000"/>
          <w:sz w:val="32"/>
          <w:szCs w:val="32"/>
        </w:rPr>
        <w:t>47.51%</w:t>
      </w:r>
      <w:r>
        <w:rPr>
          <w:rFonts w:ascii="仿宋" w:eastAsia="仿宋" w:hAnsi="仿宋" w:hint="eastAsia"/>
          <w:color w:val="000000"/>
          <w:sz w:val="32"/>
          <w:szCs w:val="32"/>
        </w:rPr>
        <w:t>；事业收入</w:t>
      </w:r>
      <w:r>
        <w:rPr>
          <w:rFonts w:ascii="仿宋" w:eastAsia="仿宋" w:hAnsi="仿宋"/>
          <w:color w:val="000000"/>
          <w:sz w:val="32"/>
          <w:szCs w:val="32"/>
        </w:rPr>
        <w:t>78.31</w:t>
      </w:r>
      <w:r>
        <w:rPr>
          <w:rFonts w:ascii="仿宋" w:eastAsia="仿宋" w:hAnsi="仿宋" w:hint="eastAsia"/>
          <w:color w:val="000000"/>
          <w:sz w:val="32"/>
          <w:szCs w:val="32"/>
        </w:rPr>
        <w:t>万元，占</w:t>
      </w:r>
      <w:r>
        <w:rPr>
          <w:rFonts w:ascii="仿宋" w:eastAsia="仿宋" w:hAnsi="仿宋"/>
          <w:color w:val="000000"/>
          <w:sz w:val="32"/>
          <w:szCs w:val="32"/>
        </w:rPr>
        <w:t>52.49%</w:t>
      </w:r>
      <w:r>
        <w:rPr>
          <w:rFonts w:ascii="仿宋" w:eastAsia="仿宋" w:hAnsi="仿宋" w:hint="eastAsia"/>
          <w:color w:val="000000"/>
          <w:sz w:val="32"/>
          <w:szCs w:val="32"/>
        </w:rPr>
        <w:t>。</w:t>
      </w:r>
    </w:p>
    <w:p w14:paraId="16FF03FD" w14:textId="77777777" w:rsidR="00A93BF1" w:rsidRDefault="00000000">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2</w:t>
      </w:r>
      <w:r>
        <w:rPr>
          <w:rFonts w:ascii="仿宋" w:eastAsia="仿宋" w:hAnsi="仿宋" w:hint="eastAsia"/>
          <w:color w:val="000000"/>
          <w:sz w:val="32"/>
          <w:szCs w:val="32"/>
        </w:rPr>
        <w:t>：收入决算结构图</w:t>
      </w:r>
    </w:p>
    <w:p w14:paraId="5048C16C" w14:textId="77777777" w:rsidR="00A93BF1" w:rsidRDefault="00571F6A">
      <w:pPr>
        <w:ind w:firstLineChars="300" w:firstLine="630"/>
      </w:pPr>
      <w:r>
        <w:lastRenderedPageBreak/>
        <w:pict w14:anchorId="68918AB9">
          <v:shape id="_x0000_i1026" type="#_x0000_t75" style="width:354.5pt;height:217pt;mso-wrap-style:square;mso-position-horizontal-relative:page;mso-position-vertical-relative:page" o:bordertopcolor="this" o:borderleftcolor="this" o:borderbottomcolor="this" o:borderrightcolor="this">
            <v:imagedata r:id="rId26" o:title=""/>
          </v:shape>
        </w:pict>
      </w:r>
    </w:p>
    <w:p w14:paraId="12313523" w14:textId="77777777" w:rsidR="00A93BF1" w:rsidRDefault="00000000">
      <w:pPr>
        <w:pStyle w:val="ac"/>
        <w:numPr>
          <w:ilvl w:val="0"/>
          <w:numId w:val="9"/>
        </w:numPr>
        <w:spacing w:line="600" w:lineRule="exact"/>
        <w:ind w:firstLineChars="0" w:hanging="1360"/>
        <w:outlineLvl w:val="1"/>
        <w:rPr>
          <w:rStyle w:val="20"/>
          <w:rFonts w:ascii="黑体" w:eastAsia="黑体" w:hAnsi="黑体"/>
          <w:b w:val="0"/>
        </w:rPr>
      </w:pPr>
      <w:bookmarkStart w:id="37" w:name="_Toc15377207"/>
      <w:bookmarkStart w:id="38" w:name="_Toc15396605"/>
      <w:bookmarkStart w:id="39" w:name="_Toc112417352"/>
      <w:bookmarkStart w:id="40" w:name="_Toc26893"/>
      <w:r>
        <w:rPr>
          <w:rFonts w:ascii="黑体" w:eastAsia="黑体" w:hAnsi="黑体" w:hint="eastAsia"/>
          <w:color w:val="000000"/>
          <w:sz w:val="32"/>
          <w:szCs w:val="32"/>
        </w:rPr>
        <w:t>支</w:t>
      </w:r>
      <w:r>
        <w:rPr>
          <w:rStyle w:val="20"/>
          <w:rFonts w:ascii="黑体" w:eastAsia="黑体" w:hAnsi="黑体" w:hint="eastAsia"/>
          <w:b w:val="0"/>
        </w:rPr>
        <w:t>出决算情况说明</w:t>
      </w:r>
      <w:bookmarkEnd w:id="37"/>
      <w:bookmarkEnd w:id="38"/>
      <w:bookmarkEnd w:id="39"/>
      <w:bookmarkEnd w:id="40"/>
    </w:p>
    <w:p w14:paraId="04D03E95" w14:textId="77777777" w:rsidR="00A93BF1" w:rsidRDefault="00000000">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2021年</w:t>
      </w:r>
      <w:r>
        <w:rPr>
          <w:rFonts w:ascii="仿宋" w:eastAsia="仿宋" w:hAnsi="仿宋" w:hint="eastAsia"/>
          <w:color w:val="000000"/>
          <w:sz w:val="32"/>
          <w:szCs w:val="32"/>
        </w:rPr>
        <w:t>本年支出合计</w:t>
      </w:r>
      <w:r>
        <w:rPr>
          <w:rFonts w:ascii="仿宋" w:eastAsia="仿宋" w:hAnsi="仿宋"/>
          <w:color w:val="000000"/>
          <w:sz w:val="32"/>
          <w:szCs w:val="32"/>
        </w:rPr>
        <w:t>149.19</w:t>
      </w:r>
      <w:r>
        <w:rPr>
          <w:rFonts w:ascii="仿宋" w:eastAsia="仿宋" w:hAnsi="仿宋" w:hint="eastAsia"/>
          <w:color w:val="000000"/>
          <w:sz w:val="32"/>
          <w:szCs w:val="32"/>
        </w:rPr>
        <w:t>万元，其中：基本支出</w:t>
      </w:r>
      <w:r>
        <w:rPr>
          <w:rFonts w:ascii="仿宋" w:eastAsia="仿宋" w:hAnsi="仿宋"/>
          <w:color w:val="000000"/>
          <w:sz w:val="32"/>
          <w:szCs w:val="32"/>
        </w:rPr>
        <w:t>101.92</w:t>
      </w:r>
      <w:r>
        <w:rPr>
          <w:rFonts w:ascii="仿宋" w:eastAsia="仿宋" w:hAnsi="仿宋" w:hint="eastAsia"/>
          <w:color w:val="000000"/>
          <w:sz w:val="32"/>
          <w:szCs w:val="32"/>
        </w:rPr>
        <w:t>万元，占</w:t>
      </w:r>
      <w:r>
        <w:rPr>
          <w:rFonts w:ascii="仿宋" w:eastAsia="仿宋" w:hAnsi="仿宋"/>
          <w:color w:val="000000"/>
          <w:sz w:val="32"/>
          <w:szCs w:val="32"/>
        </w:rPr>
        <w:t>68.32%</w:t>
      </w:r>
      <w:r>
        <w:rPr>
          <w:rFonts w:ascii="仿宋" w:eastAsia="仿宋" w:hAnsi="仿宋" w:hint="eastAsia"/>
          <w:color w:val="000000"/>
          <w:sz w:val="32"/>
          <w:szCs w:val="32"/>
        </w:rPr>
        <w:t>；其中：项目支出</w:t>
      </w:r>
      <w:r>
        <w:rPr>
          <w:rFonts w:ascii="仿宋" w:eastAsia="仿宋" w:hAnsi="仿宋"/>
          <w:color w:val="000000"/>
          <w:sz w:val="32"/>
          <w:szCs w:val="32"/>
        </w:rPr>
        <w:t>47.26</w:t>
      </w:r>
      <w:r>
        <w:rPr>
          <w:rFonts w:ascii="仿宋" w:eastAsia="仿宋" w:hAnsi="仿宋" w:hint="eastAsia"/>
          <w:color w:val="000000"/>
          <w:sz w:val="32"/>
          <w:szCs w:val="32"/>
        </w:rPr>
        <w:t>万元，占</w:t>
      </w:r>
      <w:r>
        <w:rPr>
          <w:rFonts w:ascii="仿宋" w:eastAsia="仿宋" w:hAnsi="仿宋"/>
          <w:color w:val="000000"/>
          <w:sz w:val="32"/>
          <w:szCs w:val="32"/>
        </w:rPr>
        <w:t>31.68%</w:t>
      </w:r>
      <w:r>
        <w:rPr>
          <w:rFonts w:ascii="仿宋" w:eastAsia="仿宋" w:hAnsi="仿宋" w:hint="eastAsia"/>
          <w:color w:val="000000"/>
          <w:sz w:val="32"/>
          <w:szCs w:val="32"/>
        </w:rPr>
        <w:t>。</w:t>
      </w:r>
    </w:p>
    <w:p w14:paraId="43FD9CD1" w14:textId="77777777" w:rsidR="00A93BF1" w:rsidRDefault="00000000">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图三：支出结构表</w:t>
      </w:r>
    </w:p>
    <w:p w14:paraId="7375CAB9" w14:textId="77777777" w:rsidR="00A93BF1" w:rsidRDefault="00571F6A">
      <w:pPr>
        <w:ind w:firstLineChars="300" w:firstLine="630"/>
      </w:pPr>
      <w:r>
        <w:pict w14:anchorId="3283D976">
          <v:shape id="_x0000_i1027" type="#_x0000_t75" style="width:354.5pt;height:217pt;mso-wrap-style:square;mso-position-horizontal-relative:page;mso-position-vertical-relative:page" o:bordertopcolor="this" o:borderleftcolor="this" o:borderbottomcolor="this" o:borderrightcolor="this">
            <v:imagedata r:id="rId27" o:title=""/>
          </v:shape>
        </w:pict>
      </w:r>
    </w:p>
    <w:p w14:paraId="08EF2262" w14:textId="77777777" w:rsidR="00A93BF1" w:rsidRDefault="00000000">
      <w:pPr>
        <w:spacing w:line="600" w:lineRule="exact"/>
        <w:outlineLvl w:val="1"/>
        <w:rPr>
          <w:rStyle w:val="20"/>
          <w:rFonts w:ascii="黑体" w:eastAsia="黑体" w:hAnsi="黑体"/>
          <w:b w:val="0"/>
        </w:rPr>
      </w:pPr>
      <w:bookmarkStart w:id="41" w:name="_Toc15396606"/>
      <w:bookmarkStart w:id="42" w:name="_Toc112417353"/>
      <w:bookmarkStart w:id="43" w:name="_Toc15377208"/>
      <w:bookmarkStart w:id="44" w:name="_Toc2935"/>
      <w:r>
        <w:rPr>
          <w:rFonts w:ascii="黑体" w:eastAsia="黑体" w:hAnsi="黑体" w:hint="eastAsia"/>
          <w:color w:val="000000"/>
          <w:sz w:val="32"/>
          <w:szCs w:val="32"/>
        </w:rPr>
        <w:t>四、财政</w:t>
      </w:r>
      <w:r>
        <w:rPr>
          <w:rStyle w:val="20"/>
          <w:rFonts w:ascii="黑体" w:eastAsia="黑体" w:hAnsi="黑体" w:hint="eastAsia"/>
          <w:b w:val="0"/>
        </w:rPr>
        <w:t>拨款收入支出决算总体情况说明</w:t>
      </w:r>
      <w:bookmarkEnd w:id="41"/>
      <w:bookmarkEnd w:id="42"/>
      <w:bookmarkEnd w:id="43"/>
      <w:bookmarkEnd w:id="44"/>
    </w:p>
    <w:p w14:paraId="5906B0CA" w14:textId="77777777" w:rsidR="00A93BF1" w:rsidRDefault="00000000">
      <w:pPr>
        <w:ind w:firstLineChars="200" w:firstLine="640"/>
        <w:rPr>
          <w:rFonts w:ascii="仿宋" w:eastAsia="仿宋" w:hAnsi="仿宋"/>
          <w:color w:val="000000"/>
          <w:sz w:val="32"/>
          <w:szCs w:val="32"/>
        </w:rPr>
      </w:pPr>
      <w:r>
        <w:rPr>
          <w:rFonts w:ascii="仿宋" w:eastAsia="仿宋" w:hAnsi="仿宋"/>
          <w:color w:val="000000"/>
          <w:sz w:val="32"/>
          <w:szCs w:val="32"/>
        </w:rPr>
        <w:t>2021年</w:t>
      </w:r>
      <w:r>
        <w:rPr>
          <w:rFonts w:ascii="仿宋" w:eastAsia="仿宋" w:hAnsi="仿宋" w:hint="eastAsia"/>
          <w:color w:val="000000"/>
          <w:sz w:val="32"/>
          <w:szCs w:val="32"/>
        </w:rPr>
        <w:t>财政拨款收入</w:t>
      </w:r>
      <w:r>
        <w:rPr>
          <w:rFonts w:ascii="仿宋" w:eastAsia="仿宋" w:hAnsi="仿宋"/>
          <w:color w:val="000000"/>
          <w:sz w:val="32"/>
          <w:szCs w:val="32"/>
        </w:rPr>
        <w:t>70.88</w:t>
      </w:r>
      <w:r>
        <w:rPr>
          <w:rFonts w:ascii="仿宋" w:eastAsia="仿宋" w:hAnsi="仿宋" w:hint="eastAsia"/>
          <w:color w:val="000000"/>
          <w:sz w:val="32"/>
          <w:szCs w:val="32"/>
        </w:rPr>
        <w:t>万元、支出总计</w:t>
      </w:r>
      <w:r>
        <w:rPr>
          <w:rFonts w:ascii="仿宋" w:eastAsia="仿宋" w:hAnsi="仿宋"/>
          <w:color w:val="000000"/>
          <w:sz w:val="32"/>
          <w:szCs w:val="32"/>
        </w:rPr>
        <w:t>70.88</w:t>
      </w:r>
      <w:r>
        <w:rPr>
          <w:rFonts w:ascii="仿宋" w:eastAsia="仿宋" w:hAnsi="仿宋" w:hint="eastAsia"/>
          <w:color w:val="000000"/>
          <w:sz w:val="32"/>
          <w:szCs w:val="32"/>
        </w:rPr>
        <w:t>万元。与</w:t>
      </w:r>
      <w:r>
        <w:rPr>
          <w:rFonts w:ascii="仿宋" w:eastAsia="仿宋" w:hAnsi="仿宋"/>
          <w:color w:val="000000"/>
          <w:sz w:val="32"/>
          <w:szCs w:val="32"/>
        </w:rPr>
        <w:t>2020年</w:t>
      </w:r>
      <w:r>
        <w:rPr>
          <w:rFonts w:ascii="仿宋" w:eastAsia="仿宋" w:hAnsi="仿宋" w:hint="eastAsia"/>
          <w:color w:val="000000"/>
          <w:sz w:val="32"/>
          <w:szCs w:val="32"/>
        </w:rPr>
        <w:t>相</w:t>
      </w:r>
      <w:r>
        <w:rPr>
          <w:rFonts w:ascii="仿宋" w:eastAsia="仿宋" w:hAnsi="仿宋"/>
          <w:color w:val="000000"/>
          <w:sz w:val="32"/>
          <w:szCs w:val="32"/>
        </w:rPr>
        <w:t>比</w:t>
      </w:r>
      <w:r>
        <w:rPr>
          <w:rFonts w:ascii="仿宋" w:eastAsia="仿宋" w:hAnsi="仿宋" w:hint="eastAsia"/>
          <w:color w:val="000000"/>
          <w:sz w:val="32"/>
          <w:szCs w:val="32"/>
        </w:rPr>
        <w:t>，财政拨款收、支总计各减少6</w:t>
      </w:r>
      <w:r>
        <w:rPr>
          <w:rFonts w:ascii="仿宋" w:eastAsia="仿宋" w:hAnsi="仿宋"/>
          <w:color w:val="000000"/>
          <w:sz w:val="32"/>
          <w:szCs w:val="32"/>
        </w:rPr>
        <w:t>.39</w:t>
      </w:r>
      <w:r>
        <w:rPr>
          <w:rFonts w:ascii="仿宋" w:eastAsia="仿宋" w:hAnsi="仿宋" w:hint="eastAsia"/>
          <w:color w:val="000000"/>
          <w:sz w:val="32"/>
          <w:szCs w:val="32"/>
        </w:rPr>
        <w:t>万元，下</w:t>
      </w:r>
      <w:r>
        <w:rPr>
          <w:rFonts w:ascii="仿宋" w:eastAsia="仿宋" w:hAnsi="仿宋" w:hint="eastAsia"/>
          <w:color w:val="000000"/>
          <w:sz w:val="32"/>
          <w:szCs w:val="32"/>
        </w:rPr>
        <w:lastRenderedPageBreak/>
        <w:t>降9</w:t>
      </w:r>
      <w:r>
        <w:rPr>
          <w:rFonts w:ascii="仿宋" w:eastAsia="仿宋" w:hAnsi="仿宋"/>
          <w:color w:val="000000"/>
          <w:sz w:val="32"/>
          <w:szCs w:val="32"/>
        </w:rPr>
        <w:t>.02%</w:t>
      </w:r>
      <w:r>
        <w:rPr>
          <w:rFonts w:ascii="仿宋" w:eastAsia="仿宋" w:hAnsi="仿宋" w:hint="eastAsia"/>
          <w:color w:val="000000"/>
          <w:sz w:val="32"/>
          <w:szCs w:val="32"/>
        </w:rPr>
        <w:t>。主要变动原因是项目拨款中服务人口减少所致。</w:t>
      </w:r>
    </w:p>
    <w:p w14:paraId="70B90F25" w14:textId="77777777" w:rsidR="00A93BF1" w:rsidRDefault="00000000">
      <w:pPr>
        <w:ind w:firstLineChars="200" w:firstLine="640"/>
        <w:rPr>
          <w:rFonts w:ascii="仿宋" w:eastAsia="仿宋" w:hAnsi="仿宋"/>
          <w:color w:val="000000"/>
          <w:sz w:val="32"/>
          <w:szCs w:val="32"/>
        </w:rPr>
      </w:pPr>
      <w:r>
        <w:rPr>
          <w:rFonts w:ascii="仿宋" w:eastAsia="仿宋" w:hAnsi="仿宋" w:hint="eastAsia"/>
          <w:color w:val="000000"/>
          <w:sz w:val="32"/>
          <w:szCs w:val="32"/>
        </w:rPr>
        <w:t>图四：财政拨款收、支决算总计变动情况表</w:t>
      </w:r>
    </w:p>
    <w:p w14:paraId="0686EF83" w14:textId="77777777" w:rsidR="00A93BF1" w:rsidRDefault="00571F6A">
      <w:pPr>
        <w:ind w:firstLineChars="300" w:firstLine="630"/>
      </w:pPr>
      <w:r>
        <w:pict w14:anchorId="073A602F">
          <v:shape id="_x0000_i1028" type="#_x0000_t75" style="width:344pt;height:167.5pt" o:bordertopcolor="this" o:borderleftcolor="this" o:borderbottomcolor="this" o:borderrightcolor="this">
            <v:fill o:detectmouseclick="t"/>
            <v:imagedata r:id="rId28" o:title=""/>
          </v:shape>
        </w:pict>
      </w:r>
    </w:p>
    <w:p w14:paraId="019F2BD1" w14:textId="77777777" w:rsidR="00A93BF1" w:rsidRDefault="00A93BF1">
      <w:pPr>
        <w:rPr>
          <w:b/>
          <w:color w:val="00B050"/>
        </w:rPr>
      </w:pPr>
    </w:p>
    <w:p w14:paraId="52609F61" w14:textId="77777777" w:rsidR="00A93BF1" w:rsidRDefault="00000000">
      <w:pPr>
        <w:spacing w:line="600" w:lineRule="exact"/>
        <w:outlineLvl w:val="1"/>
        <w:rPr>
          <w:rStyle w:val="20"/>
          <w:rFonts w:ascii="黑体" w:eastAsia="黑体" w:hAnsi="黑体"/>
          <w:b w:val="0"/>
        </w:rPr>
      </w:pPr>
      <w:bookmarkStart w:id="45" w:name="_Toc15396607"/>
      <w:bookmarkStart w:id="46" w:name="_Toc15377209"/>
      <w:bookmarkStart w:id="47" w:name="_Toc112417354"/>
      <w:bookmarkStart w:id="48" w:name="_Toc26331"/>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0"/>
          <w:rFonts w:ascii="黑体" w:eastAsia="黑体" w:hAnsi="黑体" w:hint="eastAsia"/>
          <w:b w:val="0"/>
        </w:rPr>
        <w:t>般公共预算财</w:t>
      </w:r>
      <w:r w:rsidRPr="00DC6C23">
        <w:rPr>
          <w:rFonts w:ascii="黑体" w:eastAsia="黑体" w:hAnsi="黑体" w:hint="eastAsia"/>
          <w:sz w:val="32"/>
          <w:szCs w:val="32"/>
        </w:rPr>
        <w:t>政拨款支出决算情况说明</w:t>
      </w:r>
      <w:bookmarkEnd w:id="45"/>
      <w:bookmarkEnd w:id="46"/>
      <w:bookmarkEnd w:id="47"/>
      <w:bookmarkEnd w:id="48"/>
    </w:p>
    <w:p w14:paraId="5FCF3DC1" w14:textId="77777777" w:rsidR="00A93BF1" w:rsidRDefault="00000000">
      <w:pPr>
        <w:spacing w:line="600" w:lineRule="exact"/>
        <w:ind w:firstLineChars="200" w:firstLine="643"/>
        <w:outlineLvl w:val="2"/>
        <w:rPr>
          <w:rFonts w:ascii="仿宋" w:eastAsia="仿宋" w:hAnsi="仿宋"/>
          <w:b/>
          <w:color w:val="000000"/>
          <w:sz w:val="32"/>
          <w:szCs w:val="32"/>
        </w:rPr>
      </w:pPr>
      <w:bookmarkStart w:id="49" w:name="_Toc15377210"/>
      <w:bookmarkStart w:id="50" w:name="_Toc112417355"/>
      <w:r>
        <w:rPr>
          <w:rFonts w:ascii="仿宋" w:eastAsia="仿宋" w:hAnsi="仿宋" w:hint="eastAsia"/>
          <w:b/>
          <w:color w:val="000000"/>
          <w:sz w:val="32"/>
          <w:szCs w:val="32"/>
        </w:rPr>
        <w:t>（一）一般公共预算财政拨款支出决算总体情况</w:t>
      </w:r>
      <w:bookmarkEnd w:id="49"/>
      <w:bookmarkEnd w:id="50"/>
    </w:p>
    <w:p w14:paraId="2C810189" w14:textId="77777777" w:rsidR="00A93BF1" w:rsidRDefault="00000000">
      <w:pPr>
        <w:ind w:firstLineChars="200" w:firstLine="640"/>
        <w:rPr>
          <w:rFonts w:ascii="仿宋" w:eastAsia="仿宋" w:hAnsi="仿宋"/>
          <w:color w:val="000000"/>
          <w:sz w:val="32"/>
          <w:szCs w:val="32"/>
        </w:rPr>
      </w:pPr>
      <w:r>
        <w:rPr>
          <w:rFonts w:ascii="仿宋" w:eastAsia="仿宋" w:hAnsi="仿宋"/>
          <w:color w:val="000000"/>
          <w:sz w:val="32"/>
          <w:szCs w:val="32"/>
        </w:rPr>
        <w:t>2021年</w:t>
      </w:r>
      <w:r>
        <w:rPr>
          <w:rFonts w:ascii="仿宋" w:eastAsia="仿宋" w:hAnsi="仿宋" w:hint="eastAsia"/>
          <w:color w:val="000000"/>
          <w:sz w:val="32"/>
          <w:szCs w:val="32"/>
        </w:rPr>
        <w:t>一般公共预算财政拨款支出</w:t>
      </w:r>
      <w:r>
        <w:rPr>
          <w:rFonts w:ascii="仿宋" w:eastAsia="仿宋" w:hAnsi="仿宋"/>
          <w:color w:val="000000"/>
          <w:sz w:val="32"/>
          <w:szCs w:val="32"/>
        </w:rPr>
        <w:t>70.88</w:t>
      </w:r>
      <w:r>
        <w:rPr>
          <w:rFonts w:ascii="仿宋" w:eastAsia="仿宋" w:hAnsi="仿宋" w:hint="eastAsia"/>
          <w:color w:val="000000"/>
          <w:sz w:val="32"/>
          <w:szCs w:val="32"/>
        </w:rPr>
        <w:t>万元，占本年支出合计的</w:t>
      </w:r>
      <w:r>
        <w:rPr>
          <w:rFonts w:ascii="仿宋" w:eastAsia="仿宋" w:hAnsi="仿宋"/>
          <w:color w:val="000000"/>
          <w:sz w:val="32"/>
          <w:szCs w:val="32"/>
        </w:rPr>
        <w:t>48.22%</w:t>
      </w:r>
      <w:r>
        <w:rPr>
          <w:rFonts w:ascii="仿宋" w:eastAsia="仿宋" w:hAnsi="仿宋" w:hint="eastAsia"/>
          <w:color w:val="000000"/>
          <w:sz w:val="32"/>
          <w:szCs w:val="32"/>
        </w:rPr>
        <w:t>。与</w:t>
      </w:r>
      <w:r>
        <w:rPr>
          <w:rFonts w:ascii="仿宋" w:eastAsia="仿宋" w:hAnsi="仿宋"/>
          <w:color w:val="000000"/>
          <w:sz w:val="32"/>
          <w:szCs w:val="32"/>
        </w:rPr>
        <w:t>2020</w:t>
      </w:r>
      <w:r>
        <w:rPr>
          <w:rFonts w:ascii="仿宋" w:eastAsia="仿宋" w:hAnsi="仿宋" w:hint="eastAsia"/>
          <w:color w:val="000000"/>
          <w:sz w:val="32"/>
          <w:szCs w:val="32"/>
        </w:rPr>
        <w:t>年相比，一般公共预算财政拨款减少6</w:t>
      </w:r>
      <w:r>
        <w:rPr>
          <w:rFonts w:ascii="仿宋" w:eastAsia="仿宋" w:hAnsi="仿宋"/>
          <w:color w:val="000000"/>
          <w:sz w:val="32"/>
          <w:szCs w:val="32"/>
        </w:rPr>
        <w:t>.39</w:t>
      </w:r>
      <w:r>
        <w:rPr>
          <w:rFonts w:ascii="仿宋" w:eastAsia="仿宋" w:hAnsi="仿宋" w:hint="eastAsia"/>
          <w:color w:val="000000"/>
          <w:sz w:val="32"/>
          <w:szCs w:val="32"/>
        </w:rPr>
        <w:t>万元，减少9</w:t>
      </w:r>
      <w:r>
        <w:rPr>
          <w:rFonts w:ascii="仿宋" w:eastAsia="仿宋" w:hAnsi="仿宋"/>
          <w:color w:val="000000"/>
          <w:sz w:val="32"/>
          <w:szCs w:val="32"/>
        </w:rPr>
        <w:t>.02%</w:t>
      </w:r>
      <w:r>
        <w:rPr>
          <w:rFonts w:ascii="仿宋" w:eastAsia="仿宋" w:hAnsi="仿宋" w:hint="eastAsia"/>
          <w:color w:val="000000"/>
          <w:sz w:val="32"/>
          <w:szCs w:val="32"/>
        </w:rPr>
        <w:t>。主要变动原因是项目拨款中服务人口减少所致。</w:t>
      </w:r>
    </w:p>
    <w:p w14:paraId="6C24B83D" w14:textId="77777777" w:rsidR="00A93BF1" w:rsidRDefault="00000000">
      <w:pPr>
        <w:ind w:firstLineChars="200" w:firstLine="640"/>
        <w:rPr>
          <w:rFonts w:ascii="仿宋" w:eastAsia="仿宋" w:hAnsi="仿宋"/>
          <w:color w:val="000000"/>
          <w:sz w:val="32"/>
          <w:szCs w:val="32"/>
        </w:rPr>
      </w:pPr>
      <w:r>
        <w:rPr>
          <w:rFonts w:ascii="仿宋" w:eastAsia="仿宋" w:hAnsi="仿宋" w:hint="eastAsia"/>
          <w:color w:val="000000"/>
          <w:sz w:val="32"/>
          <w:szCs w:val="32"/>
        </w:rPr>
        <w:t>图5：一般公共预算财政拨款支出决算变动表</w:t>
      </w:r>
    </w:p>
    <w:p w14:paraId="57BCE356" w14:textId="77777777" w:rsidR="00A93BF1" w:rsidRDefault="00000000">
      <w:pPr>
        <w:ind w:firstLineChars="300" w:firstLine="630"/>
      </w:pPr>
      <w:r>
        <w:pict w14:anchorId="65889628">
          <v:shape id="_x0000_i1029" type="#_x0000_t75" style="width:361pt;height:217pt;mso-wrap-style:square;mso-position-horizontal-relative:page;mso-position-vertical-relative:page" o:bordertopcolor="this" o:borderleftcolor="this" o:borderbottomcolor="this" o:borderrightcolor="this">
            <v:imagedata r:id="rId29" o:title=""/>
          </v:shape>
        </w:pict>
      </w:r>
    </w:p>
    <w:p w14:paraId="046A38BB" w14:textId="77777777" w:rsidR="00A93BF1" w:rsidRDefault="00000000">
      <w:pPr>
        <w:spacing w:line="600" w:lineRule="exact"/>
        <w:ind w:firstLineChars="200" w:firstLine="643"/>
        <w:outlineLvl w:val="2"/>
        <w:rPr>
          <w:rFonts w:ascii="仿宋" w:eastAsia="仿宋" w:hAnsi="仿宋"/>
          <w:b/>
          <w:color w:val="000000"/>
          <w:sz w:val="32"/>
          <w:szCs w:val="32"/>
        </w:rPr>
      </w:pPr>
      <w:bookmarkStart w:id="51" w:name="_Toc112417356"/>
      <w:bookmarkStart w:id="52" w:name="_Toc15377211"/>
      <w:r>
        <w:rPr>
          <w:rFonts w:ascii="仿宋" w:eastAsia="仿宋" w:hAnsi="仿宋" w:hint="eastAsia"/>
          <w:b/>
          <w:color w:val="000000"/>
          <w:sz w:val="32"/>
          <w:szCs w:val="32"/>
        </w:rPr>
        <w:lastRenderedPageBreak/>
        <w:t>（二）一般公共预算财政拨款支出决算结构情况</w:t>
      </w:r>
      <w:bookmarkEnd w:id="51"/>
      <w:bookmarkEnd w:id="52"/>
    </w:p>
    <w:p w14:paraId="7A0F1348" w14:textId="77777777" w:rsidR="00A93BF1" w:rsidRDefault="00000000">
      <w:pPr>
        <w:spacing w:line="600" w:lineRule="exact"/>
        <w:ind w:firstLine="640"/>
        <w:rPr>
          <w:rFonts w:ascii="仿宋" w:eastAsia="仿宋" w:hAnsi="仿宋"/>
          <w:color w:val="000000"/>
          <w:sz w:val="32"/>
          <w:szCs w:val="32"/>
        </w:rPr>
      </w:pPr>
      <w:r>
        <w:rPr>
          <w:rFonts w:ascii="仿宋" w:eastAsia="仿宋" w:hAnsi="仿宋"/>
          <w:color w:val="000000"/>
          <w:sz w:val="32"/>
          <w:szCs w:val="32"/>
        </w:rPr>
        <w:t>2021年</w:t>
      </w:r>
      <w:r>
        <w:rPr>
          <w:rFonts w:ascii="仿宋" w:eastAsia="仿宋" w:hAnsi="仿宋" w:hint="eastAsia"/>
          <w:color w:val="000000"/>
          <w:sz w:val="32"/>
          <w:szCs w:val="32"/>
        </w:rPr>
        <w:t>一般公共预算财政拨款支出</w:t>
      </w:r>
      <w:r>
        <w:rPr>
          <w:rFonts w:ascii="仿宋" w:eastAsia="仿宋" w:hAnsi="仿宋"/>
          <w:color w:val="000000"/>
          <w:sz w:val="32"/>
          <w:szCs w:val="32"/>
        </w:rPr>
        <w:t>70.88</w:t>
      </w:r>
      <w:r>
        <w:rPr>
          <w:rFonts w:ascii="仿宋" w:eastAsia="仿宋" w:hAnsi="仿宋" w:hint="eastAsia"/>
          <w:color w:val="000000"/>
          <w:sz w:val="32"/>
          <w:szCs w:val="32"/>
        </w:rPr>
        <w:t>万元，主要用于以下方面</w:t>
      </w:r>
      <w:r>
        <w:t>：</w:t>
      </w:r>
      <w:r>
        <w:rPr>
          <w:rFonts w:ascii="仿宋" w:eastAsia="仿宋" w:hAnsi="仿宋" w:hint="eastAsia"/>
          <w:color w:val="000000"/>
          <w:sz w:val="32"/>
          <w:szCs w:val="32"/>
        </w:rPr>
        <w:t>卫生健康</w:t>
      </w:r>
      <w:r>
        <w:rPr>
          <w:rFonts w:ascii="仿宋" w:eastAsia="仿宋" w:hAnsi="仿宋" w:hint="eastAsia"/>
          <w:b/>
          <w:color w:val="000000"/>
          <w:sz w:val="32"/>
          <w:szCs w:val="32"/>
        </w:rPr>
        <w:t>（类）</w:t>
      </w:r>
      <w:r>
        <w:rPr>
          <w:rFonts w:ascii="仿宋" w:eastAsia="仿宋" w:hAnsi="仿宋" w:hint="eastAsia"/>
          <w:color w:val="000000"/>
          <w:sz w:val="32"/>
          <w:szCs w:val="32"/>
        </w:rPr>
        <w:t>支出</w:t>
      </w:r>
      <w:r>
        <w:rPr>
          <w:rFonts w:ascii="仿宋" w:eastAsia="仿宋" w:hAnsi="仿宋"/>
          <w:color w:val="000000"/>
          <w:sz w:val="32"/>
          <w:szCs w:val="32"/>
        </w:rPr>
        <w:t>70.63</w:t>
      </w:r>
      <w:r>
        <w:rPr>
          <w:rFonts w:ascii="仿宋" w:eastAsia="仿宋" w:hAnsi="仿宋" w:hint="eastAsia"/>
          <w:color w:val="000000"/>
          <w:sz w:val="32"/>
          <w:szCs w:val="32"/>
        </w:rPr>
        <w:t>万元，占</w:t>
      </w:r>
      <w:r>
        <w:rPr>
          <w:rFonts w:ascii="仿宋" w:eastAsia="仿宋" w:hAnsi="仿宋"/>
          <w:color w:val="000000"/>
          <w:sz w:val="32"/>
          <w:szCs w:val="32"/>
        </w:rPr>
        <w:t>99.65%</w:t>
      </w:r>
      <w:r>
        <w:rPr>
          <w:rFonts w:ascii="仿宋" w:eastAsia="仿宋" w:hAnsi="仿宋" w:hint="eastAsia"/>
          <w:color w:val="000000"/>
          <w:sz w:val="32"/>
          <w:szCs w:val="32"/>
        </w:rPr>
        <w:t>；农林水</w:t>
      </w:r>
      <w:r>
        <w:rPr>
          <w:rFonts w:ascii="仿宋" w:eastAsia="仿宋" w:hAnsi="仿宋" w:hint="eastAsia"/>
          <w:b/>
          <w:bCs/>
          <w:color w:val="000000"/>
          <w:sz w:val="32"/>
          <w:szCs w:val="32"/>
        </w:rPr>
        <w:t>（类）支出</w:t>
      </w:r>
      <w:r>
        <w:rPr>
          <w:rFonts w:ascii="仿宋" w:eastAsia="仿宋" w:hAnsi="仿宋"/>
          <w:b/>
          <w:bCs/>
          <w:color w:val="000000"/>
          <w:sz w:val="32"/>
          <w:szCs w:val="32"/>
        </w:rPr>
        <w:t>0.25</w:t>
      </w:r>
      <w:r>
        <w:rPr>
          <w:rFonts w:ascii="仿宋" w:eastAsia="仿宋" w:hAnsi="仿宋" w:hint="eastAsia"/>
          <w:b/>
          <w:bCs/>
          <w:color w:val="000000"/>
          <w:sz w:val="32"/>
          <w:szCs w:val="32"/>
        </w:rPr>
        <w:t>万元，占</w:t>
      </w:r>
      <w:r>
        <w:rPr>
          <w:rFonts w:ascii="仿宋" w:eastAsia="仿宋" w:hAnsi="仿宋"/>
          <w:b/>
          <w:bCs/>
          <w:color w:val="000000"/>
          <w:sz w:val="32"/>
          <w:szCs w:val="32"/>
        </w:rPr>
        <w:t>0.35%</w:t>
      </w:r>
      <w:r>
        <w:t>。</w:t>
      </w:r>
    </w:p>
    <w:p w14:paraId="2F639796" w14:textId="77777777" w:rsidR="00A93BF1" w:rsidRDefault="00000000">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图6：一般公共预算财政拨款支出决算结构图</w:t>
      </w:r>
    </w:p>
    <w:p w14:paraId="1ABB14A9" w14:textId="77777777" w:rsidR="00A93BF1" w:rsidRDefault="00571F6A">
      <w:pPr>
        <w:ind w:firstLineChars="300" w:firstLine="630"/>
      </w:pPr>
      <w:r>
        <w:pict w14:anchorId="43F56761">
          <v:shape id="_x0000_i1030" type="#_x0000_t75" style="width:361pt;height:188.5pt;mso-wrap-style:square;mso-position-horizontal-relative:page;mso-position-vertical-relative:page" o:bordertopcolor="this" o:borderleftcolor="this" o:borderbottomcolor="this" o:borderrightcolor="this">
            <v:imagedata r:id="rId30" o:title=""/>
          </v:shape>
        </w:pict>
      </w:r>
    </w:p>
    <w:p w14:paraId="16144F98" w14:textId="77777777" w:rsidR="00A93BF1" w:rsidRDefault="00000000">
      <w:pPr>
        <w:spacing w:line="600" w:lineRule="exact"/>
        <w:ind w:firstLineChars="200" w:firstLine="643"/>
        <w:outlineLvl w:val="2"/>
        <w:rPr>
          <w:rFonts w:ascii="仿宋" w:eastAsia="仿宋" w:hAnsi="仿宋"/>
          <w:b/>
          <w:color w:val="000000"/>
          <w:sz w:val="32"/>
          <w:szCs w:val="32"/>
        </w:rPr>
      </w:pPr>
      <w:bookmarkStart w:id="53" w:name="_Toc15377212"/>
      <w:bookmarkStart w:id="54" w:name="_Toc112417357"/>
      <w:r>
        <w:rPr>
          <w:rFonts w:ascii="仿宋" w:eastAsia="仿宋" w:hAnsi="仿宋" w:hint="eastAsia"/>
          <w:b/>
          <w:color w:val="000000"/>
          <w:sz w:val="32"/>
          <w:szCs w:val="32"/>
        </w:rPr>
        <w:t>（三）一般公共预算财政拨款支出决算具体情况</w:t>
      </w:r>
      <w:bookmarkEnd w:id="53"/>
      <w:bookmarkEnd w:id="54"/>
    </w:p>
    <w:p w14:paraId="243E368A" w14:textId="77777777" w:rsidR="00A93BF1" w:rsidRDefault="00000000">
      <w:pPr>
        <w:spacing w:line="600" w:lineRule="exact"/>
        <w:ind w:firstLine="640"/>
        <w:rPr>
          <w:rFonts w:ascii="仿宋" w:eastAsia="仿宋" w:hAnsi="仿宋"/>
          <w:color w:val="000000"/>
          <w:sz w:val="32"/>
          <w:szCs w:val="32"/>
        </w:rPr>
      </w:pPr>
      <w:bookmarkStart w:id="55" w:name="_Toc15378460"/>
      <w:bookmarkStart w:id="56" w:name="_Toc15377213"/>
      <w:bookmarkStart w:id="57" w:name="_Toc15377444"/>
      <w:r>
        <w:rPr>
          <w:rFonts w:ascii="仿宋" w:eastAsia="仿宋" w:hAnsi="仿宋"/>
          <w:color w:val="000000"/>
          <w:sz w:val="32"/>
          <w:szCs w:val="32"/>
        </w:rPr>
        <w:t>2021年</w:t>
      </w:r>
      <w:r>
        <w:rPr>
          <w:rFonts w:ascii="仿宋" w:eastAsia="仿宋" w:hAnsi="仿宋" w:hint="eastAsia"/>
          <w:color w:val="000000"/>
          <w:sz w:val="32"/>
          <w:szCs w:val="32"/>
        </w:rPr>
        <w:t>一般公共预算支出决算数为</w:t>
      </w:r>
      <w:r>
        <w:rPr>
          <w:rFonts w:ascii="仿宋" w:eastAsia="仿宋" w:hAnsi="仿宋"/>
          <w:color w:val="000000"/>
          <w:sz w:val="32"/>
          <w:szCs w:val="32"/>
        </w:rPr>
        <w:t>70.88</w:t>
      </w:r>
      <w:r>
        <w:rPr>
          <w:rFonts w:ascii="仿宋" w:eastAsia="仿宋" w:hAnsi="仿宋" w:hint="eastAsia"/>
          <w:color w:val="000000"/>
          <w:sz w:val="32"/>
          <w:szCs w:val="32"/>
        </w:rPr>
        <w:t>万元，完成预算的</w:t>
      </w:r>
      <w:r>
        <w:rPr>
          <w:rFonts w:ascii="仿宋" w:eastAsia="仿宋" w:hAnsi="仿宋"/>
          <w:color w:val="000000"/>
          <w:sz w:val="32"/>
          <w:szCs w:val="32"/>
        </w:rPr>
        <w:t>100%</w:t>
      </w:r>
      <w:r>
        <w:rPr>
          <w:rFonts w:ascii="仿宋" w:eastAsia="仿宋" w:hAnsi="仿宋" w:hint="eastAsia"/>
          <w:color w:val="000000"/>
          <w:sz w:val="32"/>
          <w:szCs w:val="32"/>
        </w:rPr>
        <w:t>。其中</w:t>
      </w:r>
      <w:r w:rsidRPr="00571F6A">
        <w:rPr>
          <w:rFonts w:ascii="仿宋" w:eastAsia="仿宋" w:hAnsi="仿宋" w:hint="eastAsia"/>
          <w:color w:val="000000"/>
          <w:sz w:val="32"/>
          <w:szCs w:val="32"/>
          <w:u w:val="thick" w:color="4B6EE0"/>
          <w:shd w:val="clear" w:color="auto" w:fill="6F8BE6"/>
        </w:rPr>
        <w:t>：</w:t>
      </w:r>
      <w:bookmarkEnd w:id="55"/>
      <w:bookmarkEnd w:id="56"/>
      <w:bookmarkEnd w:id="57"/>
    </w:p>
    <w:p w14:paraId="01BF0814" w14:textId="77777777" w:rsidR="00A93BF1" w:rsidRDefault="00000000">
      <w:pPr>
        <w:spacing w:line="600" w:lineRule="exact"/>
        <w:ind w:firstLineChars="221" w:firstLine="707"/>
        <w:rPr>
          <w:rFonts w:ascii="仿宋" w:eastAsia="仿宋" w:hAnsi="仿宋"/>
          <w:b/>
          <w:color w:val="000000"/>
          <w:sz w:val="32"/>
          <w:szCs w:val="32"/>
        </w:rPr>
      </w:pPr>
      <w:r w:rsidRPr="00A109DD">
        <w:rPr>
          <w:rStyle w:val="a6"/>
          <w:rFonts w:ascii="仿宋" w:eastAsia="仿宋" w:hAnsi="仿宋"/>
          <w:b w:val="0"/>
          <w:bCs/>
          <w:color w:val="000000"/>
          <w:sz w:val="32"/>
          <w:szCs w:val="32"/>
          <w:u w:color="46CD7E"/>
        </w:rPr>
        <w:t>1.</w:t>
      </w:r>
      <w:r>
        <w:rPr>
          <w:rStyle w:val="a6"/>
          <w:rFonts w:ascii="仿宋" w:eastAsia="仿宋" w:hAnsi="仿宋" w:hint="eastAsia"/>
          <w:b w:val="0"/>
          <w:bCs/>
          <w:color w:val="000000"/>
          <w:sz w:val="32"/>
          <w:szCs w:val="32"/>
        </w:rPr>
        <w:t>卫生健康（类）</w:t>
      </w:r>
      <w:r>
        <w:rPr>
          <w:rStyle w:val="a6"/>
          <w:rFonts w:ascii="仿宋" w:eastAsia="仿宋" w:hAnsi="仿宋"/>
          <w:b w:val="0"/>
          <w:bCs/>
          <w:color w:val="000000"/>
          <w:sz w:val="32"/>
          <w:szCs w:val="32"/>
        </w:rPr>
        <w:t>基层医疗卫生机构</w:t>
      </w:r>
      <w:r>
        <w:rPr>
          <w:rStyle w:val="a6"/>
          <w:rFonts w:ascii="仿宋" w:eastAsia="仿宋" w:hAnsi="仿宋" w:hint="eastAsia"/>
          <w:b w:val="0"/>
          <w:bCs/>
          <w:color w:val="000000"/>
          <w:sz w:val="32"/>
          <w:szCs w:val="32"/>
        </w:rPr>
        <w:t>（款）</w:t>
      </w:r>
      <w:r>
        <w:rPr>
          <w:rStyle w:val="a6"/>
          <w:rFonts w:ascii="仿宋" w:eastAsia="仿宋" w:hAnsi="仿宋"/>
          <w:b w:val="0"/>
          <w:bCs/>
          <w:color w:val="000000"/>
          <w:sz w:val="32"/>
          <w:szCs w:val="32"/>
        </w:rPr>
        <w:t>乡镇卫生院</w:t>
      </w:r>
      <w:r>
        <w:rPr>
          <w:rStyle w:val="a6"/>
          <w:rFonts w:ascii="仿宋" w:eastAsia="仿宋" w:hAnsi="仿宋" w:hint="eastAsia"/>
          <w:b w:val="0"/>
          <w:bCs/>
          <w:color w:val="000000"/>
          <w:sz w:val="32"/>
          <w:szCs w:val="32"/>
        </w:rPr>
        <w:t>（项）</w:t>
      </w:r>
      <w:r>
        <w:rPr>
          <w:rStyle w:val="a6"/>
          <w:rFonts w:ascii="仿宋" w:eastAsia="仿宋" w:hAnsi="仿宋"/>
          <w:b w:val="0"/>
          <w:bCs/>
          <w:color w:val="000000"/>
          <w:sz w:val="32"/>
          <w:szCs w:val="32"/>
        </w:rPr>
        <w:t>:</w:t>
      </w:r>
      <w:r>
        <w:rPr>
          <w:rStyle w:val="a6"/>
          <w:rFonts w:ascii="仿宋" w:eastAsia="仿宋" w:hAnsi="仿宋" w:hint="eastAsia"/>
          <w:bCs/>
          <w:color w:val="000000"/>
          <w:sz w:val="32"/>
          <w:szCs w:val="32"/>
        </w:rPr>
        <w:t>支出决算为</w:t>
      </w:r>
      <w:r>
        <w:rPr>
          <w:rStyle w:val="a6"/>
          <w:rFonts w:ascii="仿宋" w:eastAsia="仿宋" w:hAnsi="仿宋"/>
          <w:bCs/>
          <w:color w:val="000000"/>
          <w:sz w:val="32"/>
          <w:szCs w:val="32"/>
        </w:rPr>
        <w:t>23.62</w:t>
      </w:r>
      <w:r>
        <w:rPr>
          <w:rStyle w:val="a6"/>
          <w:rFonts w:ascii="仿宋" w:eastAsia="仿宋" w:hAnsi="仿宋" w:hint="eastAsia"/>
          <w:b w:val="0"/>
          <w:bCs/>
          <w:color w:val="000000"/>
          <w:sz w:val="32"/>
          <w:szCs w:val="32"/>
        </w:rPr>
        <w:t>万元，完成预算</w:t>
      </w:r>
      <w:r>
        <w:rPr>
          <w:rStyle w:val="a6"/>
          <w:rFonts w:ascii="仿宋" w:eastAsia="仿宋" w:hAnsi="仿宋"/>
          <w:b w:val="0"/>
          <w:bCs/>
          <w:color w:val="000000"/>
          <w:sz w:val="32"/>
          <w:szCs w:val="32"/>
        </w:rPr>
        <w:t>100%</w:t>
      </w:r>
      <w:r>
        <w:rPr>
          <w:rStyle w:val="a6"/>
          <w:rFonts w:ascii="仿宋" w:eastAsia="仿宋" w:hAnsi="仿宋" w:hint="eastAsia"/>
          <w:b w:val="0"/>
          <w:bCs/>
          <w:color w:val="000000"/>
          <w:sz w:val="32"/>
          <w:szCs w:val="32"/>
        </w:rPr>
        <w:t>。</w:t>
      </w:r>
    </w:p>
    <w:p w14:paraId="18A5A6BC" w14:textId="77777777" w:rsidR="00A93BF1" w:rsidRDefault="00000000">
      <w:pPr>
        <w:spacing w:line="600" w:lineRule="exact"/>
        <w:ind w:firstLineChars="200" w:firstLine="643"/>
        <w:rPr>
          <w:rFonts w:ascii="仿宋" w:eastAsia="仿宋" w:hAnsi="仿宋"/>
          <w:b/>
          <w:color w:val="000000"/>
          <w:sz w:val="32"/>
          <w:szCs w:val="32"/>
        </w:rPr>
      </w:pPr>
      <w:r>
        <w:rPr>
          <w:rStyle w:val="a6"/>
          <w:rFonts w:ascii="仿宋" w:eastAsia="仿宋" w:hAnsi="仿宋"/>
          <w:bCs/>
          <w:color w:val="000000"/>
          <w:sz w:val="32"/>
          <w:szCs w:val="32"/>
        </w:rPr>
        <w:t>2.</w:t>
      </w:r>
      <w:r>
        <w:rPr>
          <w:rStyle w:val="a6"/>
          <w:rFonts w:ascii="仿宋" w:eastAsia="仿宋" w:hAnsi="仿宋" w:hint="eastAsia"/>
          <w:bCs/>
          <w:color w:val="000000"/>
          <w:sz w:val="32"/>
          <w:szCs w:val="32"/>
        </w:rPr>
        <w:t>卫生健康（类）基层医疗卫生机构（款）其他基层医疗卫生机构支出（项）</w:t>
      </w:r>
      <w:r>
        <w:rPr>
          <w:rStyle w:val="a6"/>
          <w:rFonts w:ascii="仿宋" w:eastAsia="仿宋" w:hAnsi="仿宋"/>
          <w:bCs/>
          <w:color w:val="000000"/>
          <w:sz w:val="32"/>
          <w:szCs w:val="32"/>
        </w:rPr>
        <w:t>:</w:t>
      </w:r>
      <w:r>
        <w:rPr>
          <w:rStyle w:val="a6"/>
          <w:rFonts w:ascii="仿宋" w:eastAsia="仿宋" w:hAnsi="仿宋" w:hint="eastAsia"/>
          <w:b w:val="0"/>
          <w:bCs/>
          <w:color w:val="000000"/>
          <w:sz w:val="32"/>
          <w:szCs w:val="32"/>
        </w:rPr>
        <w:t>支出决算为</w:t>
      </w:r>
      <w:r>
        <w:rPr>
          <w:rStyle w:val="a6"/>
          <w:rFonts w:ascii="仿宋" w:eastAsia="仿宋" w:hAnsi="仿宋"/>
          <w:b w:val="0"/>
          <w:bCs/>
          <w:color w:val="000000"/>
          <w:sz w:val="32"/>
          <w:szCs w:val="32"/>
        </w:rPr>
        <w:t>12.32</w:t>
      </w:r>
      <w:r>
        <w:rPr>
          <w:rStyle w:val="a6"/>
          <w:rFonts w:ascii="仿宋" w:eastAsia="仿宋" w:hAnsi="仿宋" w:hint="eastAsia"/>
          <w:b w:val="0"/>
          <w:bCs/>
          <w:color w:val="000000"/>
          <w:sz w:val="32"/>
          <w:szCs w:val="32"/>
        </w:rPr>
        <w:t>万元，完成预算</w:t>
      </w:r>
      <w:r>
        <w:rPr>
          <w:rStyle w:val="a6"/>
          <w:rFonts w:ascii="仿宋" w:eastAsia="仿宋" w:hAnsi="仿宋"/>
          <w:b w:val="0"/>
          <w:bCs/>
          <w:color w:val="000000"/>
          <w:sz w:val="32"/>
          <w:szCs w:val="32"/>
        </w:rPr>
        <w:t>100%</w:t>
      </w:r>
      <w:r>
        <w:rPr>
          <w:rStyle w:val="a6"/>
          <w:rFonts w:ascii="仿宋" w:eastAsia="仿宋" w:hAnsi="仿宋" w:hint="eastAsia"/>
          <w:b w:val="0"/>
          <w:bCs/>
          <w:color w:val="000000"/>
          <w:sz w:val="32"/>
          <w:szCs w:val="32"/>
        </w:rPr>
        <w:t>。</w:t>
      </w:r>
    </w:p>
    <w:p w14:paraId="25FA2802" w14:textId="77777777" w:rsidR="00A93BF1" w:rsidRDefault="00000000">
      <w:pPr>
        <w:spacing w:line="600" w:lineRule="exact"/>
        <w:ind w:firstLineChars="200" w:firstLine="643"/>
        <w:rPr>
          <w:rFonts w:ascii="仿宋" w:eastAsia="仿宋" w:hAnsi="仿宋"/>
          <w:b/>
          <w:color w:val="000000"/>
          <w:sz w:val="32"/>
          <w:szCs w:val="32"/>
        </w:rPr>
      </w:pPr>
      <w:r>
        <w:rPr>
          <w:rStyle w:val="a6"/>
          <w:rFonts w:ascii="仿宋" w:eastAsia="仿宋" w:hAnsi="仿宋"/>
          <w:bCs/>
          <w:color w:val="000000"/>
          <w:sz w:val="32"/>
          <w:szCs w:val="32"/>
        </w:rPr>
        <w:t>3.</w:t>
      </w:r>
      <w:r>
        <w:rPr>
          <w:rStyle w:val="a6"/>
          <w:rFonts w:ascii="仿宋" w:eastAsia="仿宋" w:hAnsi="仿宋" w:hint="eastAsia"/>
          <w:bCs/>
          <w:color w:val="000000"/>
          <w:sz w:val="32"/>
          <w:szCs w:val="32"/>
        </w:rPr>
        <w:t>卫生健康（类）基层医疗卫生机构（款）基本公共卫生服务（项）</w:t>
      </w:r>
      <w:r>
        <w:rPr>
          <w:rStyle w:val="a6"/>
          <w:rFonts w:ascii="仿宋" w:eastAsia="仿宋" w:hAnsi="仿宋"/>
          <w:bCs/>
          <w:color w:val="000000"/>
          <w:sz w:val="32"/>
          <w:szCs w:val="32"/>
        </w:rPr>
        <w:t>:</w:t>
      </w:r>
      <w:r>
        <w:rPr>
          <w:rStyle w:val="a6"/>
          <w:rFonts w:ascii="仿宋" w:eastAsia="仿宋" w:hAnsi="仿宋" w:hint="eastAsia"/>
          <w:b w:val="0"/>
          <w:bCs/>
          <w:color w:val="000000"/>
          <w:sz w:val="32"/>
          <w:szCs w:val="32"/>
        </w:rPr>
        <w:t>支出决算为</w:t>
      </w:r>
      <w:r>
        <w:rPr>
          <w:rStyle w:val="a6"/>
          <w:rFonts w:ascii="仿宋" w:eastAsia="仿宋" w:hAnsi="仿宋"/>
          <w:b w:val="0"/>
          <w:bCs/>
          <w:color w:val="000000"/>
          <w:sz w:val="32"/>
          <w:szCs w:val="32"/>
        </w:rPr>
        <w:t>34.69</w:t>
      </w:r>
      <w:r>
        <w:rPr>
          <w:rStyle w:val="a6"/>
          <w:rFonts w:ascii="仿宋" w:eastAsia="仿宋" w:hAnsi="仿宋" w:hint="eastAsia"/>
          <w:b w:val="0"/>
          <w:bCs/>
          <w:color w:val="000000"/>
          <w:sz w:val="32"/>
          <w:szCs w:val="32"/>
        </w:rPr>
        <w:t>万元，完成预算</w:t>
      </w:r>
      <w:r>
        <w:rPr>
          <w:rStyle w:val="a6"/>
          <w:rFonts w:ascii="仿宋" w:eastAsia="仿宋" w:hAnsi="仿宋"/>
          <w:b w:val="0"/>
          <w:bCs/>
          <w:color w:val="000000"/>
          <w:sz w:val="32"/>
          <w:szCs w:val="32"/>
        </w:rPr>
        <w:t>100%</w:t>
      </w:r>
      <w:r>
        <w:rPr>
          <w:rStyle w:val="a6"/>
          <w:rFonts w:ascii="仿宋" w:eastAsia="仿宋" w:hAnsi="仿宋" w:hint="eastAsia"/>
          <w:b w:val="0"/>
          <w:bCs/>
          <w:color w:val="000000"/>
          <w:sz w:val="32"/>
          <w:szCs w:val="32"/>
        </w:rPr>
        <w:t>。</w:t>
      </w:r>
    </w:p>
    <w:p w14:paraId="08DD9791" w14:textId="77777777" w:rsidR="00A93BF1" w:rsidRDefault="00000000">
      <w:pPr>
        <w:spacing w:line="600" w:lineRule="exact"/>
        <w:ind w:firstLineChars="200" w:firstLine="643"/>
        <w:rPr>
          <w:rFonts w:ascii="仿宋" w:eastAsia="仿宋" w:hAnsi="仿宋"/>
          <w:b/>
          <w:color w:val="000000"/>
          <w:sz w:val="32"/>
          <w:szCs w:val="32"/>
        </w:rPr>
      </w:pPr>
      <w:r>
        <w:rPr>
          <w:rStyle w:val="a6"/>
          <w:rFonts w:ascii="仿宋" w:eastAsia="仿宋" w:hAnsi="仿宋"/>
          <w:bCs/>
          <w:color w:val="000000"/>
          <w:sz w:val="32"/>
          <w:szCs w:val="32"/>
        </w:rPr>
        <w:t>4.</w:t>
      </w:r>
      <w:r>
        <w:rPr>
          <w:rStyle w:val="a6"/>
          <w:rFonts w:ascii="仿宋" w:eastAsia="仿宋" w:hAnsi="仿宋" w:hint="eastAsia"/>
          <w:bCs/>
          <w:color w:val="000000"/>
          <w:sz w:val="32"/>
          <w:szCs w:val="32"/>
        </w:rPr>
        <w:t>农林水支出（类）扶贫（款）其他扶贫支出（项）</w:t>
      </w:r>
      <w:r>
        <w:rPr>
          <w:rStyle w:val="a6"/>
          <w:rFonts w:ascii="仿宋" w:eastAsia="仿宋" w:hAnsi="仿宋"/>
          <w:bCs/>
          <w:color w:val="000000"/>
          <w:sz w:val="32"/>
          <w:szCs w:val="32"/>
        </w:rPr>
        <w:t>:</w:t>
      </w:r>
      <w:r>
        <w:rPr>
          <w:rStyle w:val="a6"/>
          <w:rFonts w:ascii="仿宋" w:eastAsia="仿宋" w:hAnsi="仿宋" w:hint="eastAsia"/>
          <w:b w:val="0"/>
          <w:bCs/>
          <w:color w:val="000000"/>
          <w:sz w:val="32"/>
          <w:szCs w:val="32"/>
        </w:rPr>
        <w:lastRenderedPageBreak/>
        <w:t>支出决算为</w:t>
      </w:r>
      <w:r>
        <w:rPr>
          <w:rStyle w:val="a6"/>
          <w:rFonts w:ascii="仿宋" w:eastAsia="仿宋" w:hAnsi="仿宋"/>
          <w:b w:val="0"/>
          <w:bCs/>
          <w:color w:val="000000"/>
          <w:sz w:val="32"/>
          <w:szCs w:val="32"/>
        </w:rPr>
        <w:t>0.25</w:t>
      </w:r>
      <w:r>
        <w:rPr>
          <w:rStyle w:val="a6"/>
          <w:rFonts w:ascii="仿宋" w:eastAsia="仿宋" w:hAnsi="仿宋" w:hint="eastAsia"/>
          <w:b w:val="0"/>
          <w:bCs/>
          <w:color w:val="000000"/>
          <w:sz w:val="32"/>
          <w:szCs w:val="32"/>
        </w:rPr>
        <w:t>万元，完成预算</w:t>
      </w:r>
      <w:r>
        <w:rPr>
          <w:rStyle w:val="a6"/>
          <w:rFonts w:ascii="仿宋" w:eastAsia="仿宋" w:hAnsi="仿宋"/>
          <w:b w:val="0"/>
          <w:bCs/>
          <w:color w:val="000000"/>
          <w:sz w:val="32"/>
          <w:szCs w:val="32"/>
        </w:rPr>
        <w:t>100%</w:t>
      </w:r>
      <w:r>
        <w:rPr>
          <w:rStyle w:val="a6"/>
          <w:rFonts w:ascii="仿宋" w:eastAsia="仿宋" w:hAnsi="仿宋" w:hint="eastAsia"/>
          <w:b w:val="0"/>
          <w:bCs/>
          <w:color w:val="000000"/>
          <w:sz w:val="32"/>
          <w:szCs w:val="32"/>
        </w:rPr>
        <w:t>。</w:t>
      </w:r>
    </w:p>
    <w:p w14:paraId="380C4A0D" w14:textId="77777777" w:rsidR="00A93BF1" w:rsidRDefault="00000000">
      <w:pPr>
        <w:tabs>
          <w:tab w:val="right" w:pos="8306"/>
        </w:tabs>
        <w:spacing w:line="600" w:lineRule="exact"/>
        <w:outlineLvl w:val="1"/>
      </w:pPr>
      <w:bookmarkStart w:id="58" w:name="_Toc112417358"/>
      <w:bookmarkStart w:id="59" w:name="_Toc15396608"/>
      <w:bookmarkStart w:id="60" w:name="_Toc15377214"/>
      <w:bookmarkStart w:id="61" w:name="_Toc16051"/>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0"/>
          <w:rFonts w:ascii="黑体" w:eastAsia="黑体" w:hAnsi="黑体" w:hint="eastAsia"/>
          <w:b w:val="0"/>
        </w:rPr>
        <w:t>般公共预</w:t>
      </w:r>
      <w:r w:rsidRPr="00606290">
        <w:rPr>
          <w:rStyle w:val="20"/>
          <w:rFonts w:ascii="黑体" w:eastAsia="黑体" w:hAnsi="黑体" w:hint="eastAsia"/>
          <w:b w:val="0"/>
        </w:rPr>
        <w:t>算财</w:t>
      </w:r>
      <w:r w:rsidRPr="00606290">
        <w:rPr>
          <w:rFonts w:ascii="黑体" w:eastAsia="黑体" w:hAnsi="黑体" w:hint="eastAsia"/>
          <w:sz w:val="32"/>
          <w:szCs w:val="32"/>
        </w:rPr>
        <w:t>政拨款基本支出决算情况说明</w:t>
      </w:r>
      <w:bookmarkEnd w:id="58"/>
      <w:bookmarkEnd w:id="59"/>
      <w:bookmarkEnd w:id="60"/>
      <w:bookmarkEnd w:id="61"/>
      <w:r>
        <w:rPr>
          <w:rStyle w:val="20"/>
          <w:rFonts w:ascii="黑体" w:eastAsia="黑体" w:hAnsi="黑体"/>
          <w:b w:val="0"/>
        </w:rPr>
        <w:tab/>
      </w:r>
    </w:p>
    <w:p w14:paraId="4A81AD4A" w14:textId="77777777" w:rsidR="00A93BF1" w:rsidRDefault="00000000">
      <w:pPr>
        <w:spacing w:line="600" w:lineRule="exact"/>
        <w:ind w:firstLine="645"/>
        <w:rPr>
          <w:rFonts w:ascii="仿宋" w:eastAsia="仿宋" w:hAnsi="仿宋"/>
          <w:color w:val="000000"/>
          <w:sz w:val="32"/>
          <w:szCs w:val="32"/>
        </w:rPr>
      </w:pPr>
      <w:r>
        <w:rPr>
          <w:rFonts w:ascii="仿宋" w:eastAsia="仿宋" w:hAnsi="仿宋"/>
          <w:color w:val="000000"/>
          <w:sz w:val="32"/>
          <w:szCs w:val="32"/>
        </w:rPr>
        <w:t>2021年</w:t>
      </w:r>
      <w:r>
        <w:rPr>
          <w:rFonts w:ascii="仿宋" w:eastAsia="仿宋" w:hAnsi="仿宋" w:hint="eastAsia"/>
          <w:color w:val="000000"/>
          <w:sz w:val="32"/>
          <w:szCs w:val="32"/>
        </w:rPr>
        <w:t>一般公共预算财政拨款基本支出</w:t>
      </w:r>
      <w:r>
        <w:rPr>
          <w:rFonts w:ascii="仿宋" w:eastAsia="仿宋" w:hAnsi="仿宋"/>
          <w:color w:val="000000"/>
          <w:sz w:val="32"/>
          <w:szCs w:val="32"/>
        </w:rPr>
        <w:t>23.62</w:t>
      </w:r>
      <w:r>
        <w:rPr>
          <w:rFonts w:ascii="仿宋" w:eastAsia="仿宋" w:hAnsi="仿宋" w:hint="eastAsia"/>
          <w:color w:val="000000"/>
          <w:sz w:val="32"/>
          <w:szCs w:val="32"/>
        </w:rPr>
        <w:t>万元，其中：</w:t>
      </w:r>
    </w:p>
    <w:p w14:paraId="6BE1BE2E" w14:textId="77777777" w:rsidR="00A93BF1" w:rsidRDefault="00000000">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w:t>
      </w:r>
      <w:r>
        <w:rPr>
          <w:rFonts w:ascii="仿宋" w:eastAsia="仿宋" w:hAnsi="仿宋"/>
          <w:color w:val="000000"/>
          <w:sz w:val="32"/>
          <w:szCs w:val="32"/>
        </w:rPr>
        <w:t>21.81</w:t>
      </w:r>
      <w:r>
        <w:rPr>
          <w:rFonts w:ascii="仿宋" w:eastAsia="仿宋" w:hAnsi="仿宋"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补助、奖励金、住房公积金、其他对个人和家庭的补助支出等。</w:t>
      </w:r>
      <w:r w:rsidRPr="00571F6A">
        <w:rPr>
          <w:rFonts w:ascii="仿宋" w:eastAsia="仿宋" w:hAnsi="仿宋"/>
          <w:color w:val="000000"/>
          <w:sz w:val="32"/>
          <w:szCs w:val="32"/>
          <w:u w:val="thick" w:color="4B6EE0"/>
          <w:shd w:val="clear" w:color="auto" w:fill="6F8BE6"/>
        </w:rPr>
        <w:br/>
      </w:r>
      <w:r w:rsidRPr="00571F6A">
        <w:rPr>
          <w:rFonts w:ascii="仿宋" w:eastAsia="仿宋" w:hAnsi="仿宋" w:hint="eastAsia"/>
          <w:color w:val="000000"/>
          <w:sz w:val="32"/>
          <w:szCs w:val="32"/>
          <w:u w:val="thick" w:color="4B6EE0"/>
          <w:shd w:val="clear" w:color="auto" w:fill="6F8BE6"/>
        </w:rPr>
        <w:t xml:space="preserve">　　日常</w:t>
      </w:r>
      <w:r>
        <w:rPr>
          <w:rFonts w:ascii="仿宋" w:eastAsia="仿宋" w:hAnsi="仿宋" w:hint="eastAsia"/>
          <w:color w:val="000000"/>
          <w:sz w:val="32"/>
          <w:szCs w:val="32"/>
        </w:rPr>
        <w:t>公用经费</w:t>
      </w:r>
      <w:r>
        <w:rPr>
          <w:rFonts w:ascii="仿宋" w:eastAsia="仿宋" w:hAnsi="仿宋"/>
          <w:color w:val="000000"/>
          <w:sz w:val="32"/>
          <w:szCs w:val="32"/>
        </w:rPr>
        <w:t>1.81</w:t>
      </w:r>
      <w:r>
        <w:rPr>
          <w:rFonts w:ascii="仿宋" w:eastAsia="仿宋" w:hAnsi="仿宋" w:hint="eastAsia"/>
          <w:color w:val="000000"/>
          <w:sz w:val="32"/>
          <w:szCs w:val="32"/>
        </w:rPr>
        <w:t>万元，主要包括：办公费、印刷费、咨询费、手续费、水费、电费、邮电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14:paraId="4E49E3CB" w14:textId="77777777" w:rsidR="00A93BF1" w:rsidRDefault="00000000">
      <w:pPr>
        <w:spacing w:line="600" w:lineRule="exact"/>
        <w:outlineLvl w:val="1"/>
        <w:rPr>
          <w:rStyle w:val="20"/>
          <w:rFonts w:ascii="黑体" w:eastAsia="黑体" w:hAnsi="黑体"/>
          <w:b w:val="0"/>
        </w:rPr>
      </w:pPr>
      <w:bookmarkStart w:id="62" w:name="_Toc15396609"/>
      <w:bookmarkStart w:id="63" w:name="_Toc15377215"/>
      <w:bookmarkStart w:id="64" w:name="_Toc112417359"/>
      <w:bookmarkStart w:id="65" w:name="_Toc9037"/>
      <w:r>
        <w:rPr>
          <w:rFonts w:ascii="黑体" w:eastAsia="黑体" w:hint="eastAsia"/>
          <w:color w:val="000000"/>
          <w:sz w:val="32"/>
          <w:szCs w:val="32"/>
        </w:rPr>
        <w:t>七、</w:t>
      </w:r>
      <w:r>
        <w:rPr>
          <w:rStyle w:val="20"/>
          <w:rFonts w:ascii="黑体" w:eastAsia="黑体" w:hAnsi="黑体" w:hint="eastAsia"/>
        </w:rPr>
        <w:t>“</w:t>
      </w:r>
      <w:r>
        <w:rPr>
          <w:rStyle w:val="20"/>
          <w:rFonts w:ascii="黑体" w:eastAsia="黑体" w:hAnsi="黑体" w:hint="eastAsia"/>
          <w:b w:val="0"/>
        </w:rPr>
        <w:t>三公”</w:t>
      </w:r>
      <w:r w:rsidRPr="00606290">
        <w:rPr>
          <w:rStyle w:val="20"/>
          <w:rFonts w:ascii="黑体" w:eastAsia="黑体" w:hAnsi="黑体" w:hint="eastAsia"/>
          <w:b w:val="0"/>
        </w:rPr>
        <w:t>经费财</w:t>
      </w:r>
      <w:r w:rsidRPr="00606290">
        <w:rPr>
          <w:rFonts w:ascii="黑体" w:eastAsia="黑体" w:hAnsi="黑体" w:hint="eastAsia"/>
          <w:sz w:val="32"/>
          <w:szCs w:val="32"/>
        </w:rPr>
        <w:t>政拨款支出决算情况说明</w:t>
      </w:r>
      <w:bookmarkEnd w:id="62"/>
      <w:bookmarkEnd w:id="63"/>
      <w:bookmarkEnd w:id="64"/>
      <w:bookmarkEnd w:id="65"/>
    </w:p>
    <w:p w14:paraId="03B4D0F8" w14:textId="77777777" w:rsidR="00A93BF1" w:rsidRDefault="00000000">
      <w:pPr>
        <w:spacing w:line="600" w:lineRule="exact"/>
        <w:ind w:firstLine="640"/>
        <w:outlineLvl w:val="2"/>
        <w:rPr>
          <w:rFonts w:ascii="仿宋" w:eastAsia="仿宋" w:hAnsi="仿宋"/>
          <w:b/>
          <w:color w:val="000000"/>
          <w:sz w:val="32"/>
          <w:szCs w:val="32"/>
        </w:rPr>
      </w:pPr>
      <w:bookmarkStart w:id="66" w:name="_Toc112417360"/>
      <w:bookmarkStart w:id="67" w:name="_Toc15377216"/>
      <w:r>
        <w:rPr>
          <w:rFonts w:ascii="仿宋" w:eastAsia="仿宋" w:hAnsi="仿宋" w:hint="eastAsia"/>
          <w:b/>
          <w:color w:val="000000"/>
          <w:sz w:val="32"/>
          <w:szCs w:val="32"/>
        </w:rPr>
        <w:t>（一）“三公”经费财政拨款支出决算总体情况说明</w:t>
      </w:r>
      <w:bookmarkEnd w:id="66"/>
      <w:bookmarkEnd w:id="67"/>
    </w:p>
    <w:p w14:paraId="4AC174FD" w14:textId="77777777" w:rsidR="00A93BF1" w:rsidRDefault="00000000">
      <w:pPr>
        <w:spacing w:line="600" w:lineRule="exact"/>
        <w:ind w:firstLine="640"/>
        <w:rPr>
          <w:rFonts w:ascii="仿宋" w:eastAsia="仿宋" w:hAnsi="仿宋"/>
          <w:color w:val="000000"/>
          <w:sz w:val="32"/>
          <w:szCs w:val="32"/>
        </w:rPr>
      </w:pPr>
      <w:r>
        <w:rPr>
          <w:rFonts w:ascii="仿宋" w:eastAsia="仿宋" w:hAnsi="仿宋"/>
          <w:color w:val="000000"/>
          <w:sz w:val="32"/>
          <w:szCs w:val="32"/>
        </w:rPr>
        <w:t>2021年</w:t>
      </w:r>
      <w:r>
        <w:rPr>
          <w:rFonts w:ascii="仿宋" w:eastAsia="仿宋" w:hAnsi="仿宋" w:hint="eastAsia"/>
          <w:color w:val="000000"/>
          <w:sz w:val="32"/>
          <w:szCs w:val="32"/>
        </w:rPr>
        <w:t>“三公”经费财政拨款支出预算</w:t>
      </w:r>
      <w:r>
        <w:rPr>
          <w:rFonts w:ascii="仿宋" w:eastAsia="仿宋" w:hAnsi="仿宋"/>
          <w:color w:val="000000"/>
          <w:sz w:val="32"/>
          <w:szCs w:val="32"/>
        </w:rPr>
        <w:t>0.18</w:t>
      </w:r>
      <w:r>
        <w:rPr>
          <w:rFonts w:ascii="仿宋" w:eastAsia="仿宋" w:hAnsi="仿宋" w:hint="eastAsia"/>
          <w:color w:val="000000"/>
          <w:sz w:val="32"/>
          <w:szCs w:val="32"/>
        </w:rPr>
        <w:t>万元。</w:t>
      </w:r>
    </w:p>
    <w:p w14:paraId="7AB1DEE8" w14:textId="77777777" w:rsidR="00A93BF1" w:rsidRDefault="00000000">
      <w:pPr>
        <w:spacing w:line="600" w:lineRule="exact"/>
        <w:ind w:firstLine="640"/>
        <w:outlineLvl w:val="2"/>
        <w:rPr>
          <w:rFonts w:ascii="仿宋" w:eastAsia="仿宋" w:hAnsi="仿宋"/>
          <w:b/>
          <w:color w:val="000000"/>
          <w:sz w:val="32"/>
          <w:szCs w:val="32"/>
        </w:rPr>
      </w:pPr>
      <w:bookmarkStart w:id="68" w:name="_Toc112417361"/>
      <w:bookmarkStart w:id="69" w:name="_Toc15377217"/>
      <w:r>
        <w:rPr>
          <w:rFonts w:ascii="仿宋" w:eastAsia="仿宋" w:hAnsi="仿宋" w:hint="eastAsia"/>
          <w:b/>
          <w:color w:val="000000"/>
          <w:sz w:val="32"/>
          <w:szCs w:val="32"/>
        </w:rPr>
        <w:t>（二）“三公”经费财政拨款支出决算具体情况说明</w:t>
      </w:r>
      <w:bookmarkEnd w:id="68"/>
      <w:bookmarkEnd w:id="69"/>
    </w:p>
    <w:p w14:paraId="14C151AF" w14:textId="616F28FF" w:rsidR="00A93BF1" w:rsidRDefault="00000000">
      <w:pPr>
        <w:spacing w:line="600" w:lineRule="exact"/>
        <w:ind w:firstLine="640"/>
        <w:rPr>
          <w:rFonts w:ascii="仿宋" w:eastAsia="仿宋" w:hAnsi="仿宋"/>
          <w:color w:val="000000"/>
          <w:sz w:val="32"/>
          <w:szCs w:val="32"/>
        </w:rPr>
      </w:pPr>
      <w:r>
        <w:rPr>
          <w:rFonts w:ascii="仿宋" w:eastAsia="仿宋" w:hAnsi="仿宋"/>
          <w:color w:val="000000"/>
          <w:sz w:val="32"/>
          <w:szCs w:val="32"/>
        </w:rPr>
        <w:t>2021年</w:t>
      </w:r>
      <w:r>
        <w:rPr>
          <w:rFonts w:ascii="仿宋" w:eastAsia="仿宋" w:hAnsi="仿宋" w:hint="eastAsia"/>
          <w:color w:val="000000"/>
          <w:sz w:val="32"/>
          <w:szCs w:val="32"/>
        </w:rPr>
        <w:t>“三公”经费财政拨款支出决算中，公务接待费支出决算</w:t>
      </w:r>
      <w:r>
        <w:rPr>
          <w:rFonts w:ascii="仿宋" w:eastAsia="仿宋" w:hAnsi="仿宋"/>
          <w:color w:val="000000"/>
          <w:sz w:val="32"/>
          <w:szCs w:val="32"/>
        </w:rPr>
        <w:t>0.18</w:t>
      </w:r>
      <w:r>
        <w:rPr>
          <w:rFonts w:ascii="仿宋" w:eastAsia="仿宋" w:hAnsi="仿宋" w:hint="eastAsia"/>
          <w:color w:val="000000"/>
          <w:sz w:val="32"/>
          <w:szCs w:val="32"/>
        </w:rPr>
        <w:t>万元，占</w:t>
      </w:r>
      <w:r>
        <w:rPr>
          <w:rFonts w:ascii="仿宋" w:eastAsia="仿宋" w:hAnsi="仿宋"/>
          <w:color w:val="000000"/>
          <w:sz w:val="32"/>
          <w:szCs w:val="32"/>
        </w:rPr>
        <w:t>100%</w:t>
      </w:r>
      <w:r>
        <w:rPr>
          <w:rFonts w:ascii="仿宋" w:eastAsia="仿宋" w:hAnsi="仿宋" w:hint="eastAsia"/>
          <w:color w:val="000000"/>
          <w:sz w:val="32"/>
          <w:szCs w:val="32"/>
        </w:rPr>
        <w:t>。具体情况如下</w:t>
      </w:r>
      <w:r w:rsidR="00A109DD" w:rsidRPr="00A109DD">
        <w:rPr>
          <w:rFonts w:ascii="仿宋" w:eastAsia="仿宋" w:hAnsi="仿宋" w:hint="eastAsia"/>
          <w:color w:val="000000"/>
          <w:sz w:val="32"/>
          <w:szCs w:val="32"/>
          <w:u w:color="46CD7E"/>
        </w:rPr>
        <w:t>。</w:t>
      </w:r>
    </w:p>
    <w:p w14:paraId="57677386" w14:textId="77777777" w:rsidR="00A93BF1" w:rsidRDefault="00000000">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7</w:t>
      </w:r>
      <w:r>
        <w:rPr>
          <w:rFonts w:ascii="仿宋" w:eastAsia="仿宋" w:hAnsi="仿宋" w:hint="eastAsia"/>
          <w:color w:val="000000"/>
          <w:sz w:val="32"/>
          <w:szCs w:val="32"/>
        </w:rPr>
        <w:t>：“三公”经费财政拨款支出结构</w:t>
      </w:r>
    </w:p>
    <w:p w14:paraId="36C7CA6D" w14:textId="77777777" w:rsidR="00A93BF1" w:rsidRDefault="00000000">
      <w:pPr>
        <w:ind w:firstLineChars="300" w:firstLine="630"/>
      </w:pPr>
      <w:r>
        <w:lastRenderedPageBreak/>
        <w:pict w14:anchorId="388BCED4">
          <v:shape id="_x0000_i1031" type="#_x0000_t75" style="width:361pt;height:217pt;mso-wrap-style:square;mso-position-horizontal-relative:page;mso-position-vertical-relative:page" o:bordertopcolor="this" o:borderleftcolor="this" o:borderbottomcolor="this" o:borderrightcolor="this">
            <v:imagedata r:id="rId31" o:title=""/>
          </v:shape>
        </w:pict>
      </w:r>
    </w:p>
    <w:p w14:paraId="29AD7CE8" w14:textId="77777777" w:rsidR="00A93BF1" w:rsidRDefault="00000000">
      <w:pPr>
        <w:spacing w:line="600" w:lineRule="exact"/>
        <w:ind w:firstLine="640"/>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无因公出国（境）经费支出。</w:t>
      </w:r>
    </w:p>
    <w:p w14:paraId="7F9DAACB" w14:textId="77777777" w:rsidR="00A93BF1" w:rsidRDefault="00000000">
      <w:pPr>
        <w:spacing w:line="600" w:lineRule="exact"/>
        <w:ind w:firstLine="640"/>
        <w:rPr>
          <w:rFonts w:ascii="仿宋" w:eastAsia="仿宋" w:hAnsi="仿宋"/>
          <w:color w:val="000000"/>
          <w:sz w:val="32"/>
          <w:szCs w:val="32"/>
        </w:rPr>
      </w:pPr>
      <w:r>
        <w:rPr>
          <w:rFonts w:ascii="仿宋" w:eastAsia="仿宋" w:hAnsi="仿宋"/>
          <w:color w:val="000000"/>
          <w:sz w:val="32"/>
          <w:szCs w:val="32"/>
        </w:rPr>
        <w:t>2.</w:t>
      </w:r>
      <w:r>
        <w:rPr>
          <w:rFonts w:ascii="仿宋" w:eastAsia="仿宋" w:hAnsi="仿宋" w:hint="eastAsia"/>
          <w:color w:val="000000"/>
          <w:sz w:val="32"/>
          <w:szCs w:val="32"/>
        </w:rPr>
        <w:t>无公务用车购置及运行维护费支出。</w:t>
      </w:r>
    </w:p>
    <w:p w14:paraId="5EAE17C5" w14:textId="7F29F4D1" w:rsidR="00A93BF1" w:rsidRDefault="00000000">
      <w:pPr>
        <w:spacing w:line="600" w:lineRule="exact"/>
        <w:ind w:firstLine="640"/>
        <w:rPr>
          <w:rFonts w:ascii="仿宋" w:eastAsia="仿宋" w:hAnsi="仿宋"/>
          <w:color w:val="000000"/>
          <w:sz w:val="32"/>
          <w:szCs w:val="32"/>
        </w:rPr>
      </w:pPr>
      <w:r>
        <w:rPr>
          <w:rFonts w:ascii="仿宋" w:eastAsia="仿宋" w:hAnsi="仿宋"/>
          <w:color w:val="000000"/>
          <w:sz w:val="32"/>
          <w:szCs w:val="32"/>
        </w:rPr>
        <w:t>3.</w:t>
      </w:r>
      <w:r>
        <w:rPr>
          <w:rFonts w:ascii="仿宋" w:eastAsia="仿宋" w:hAnsi="仿宋" w:hint="eastAsia"/>
          <w:color w:val="000000"/>
          <w:sz w:val="32"/>
          <w:szCs w:val="32"/>
        </w:rPr>
        <w:t>公务接待费支出</w:t>
      </w:r>
      <w:r>
        <w:rPr>
          <w:rFonts w:ascii="仿宋" w:eastAsia="仿宋" w:hAnsi="仿宋"/>
          <w:color w:val="000000"/>
          <w:sz w:val="32"/>
          <w:szCs w:val="32"/>
        </w:rPr>
        <w:t>0.18</w:t>
      </w:r>
      <w:r>
        <w:rPr>
          <w:rFonts w:ascii="仿宋" w:eastAsia="仿宋" w:hAnsi="仿宋" w:hint="eastAsia"/>
          <w:color w:val="000000"/>
          <w:sz w:val="32"/>
          <w:szCs w:val="32"/>
        </w:rPr>
        <w:t>万元，完成预算的</w:t>
      </w:r>
      <w:r>
        <w:rPr>
          <w:rFonts w:ascii="仿宋" w:eastAsia="仿宋" w:hAnsi="仿宋"/>
          <w:color w:val="000000"/>
          <w:sz w:val="32"/>
          <w:szCs w:val="32"/>
        </w:rPr>
        <w:t>100%</w:t>
      </w:r>
      <w:r>
        <w:rPr>
          <w:rFonts w:ascii="仿宋" w:eastAsia="仿宋" w:hAnsi="仿宋" w:hint="eastAsia"/>
          <w:color w:val="000000"/>
          <w:sz w:val="32"/>
          <w:szCs w:val="32"/>
        </w:rPr>
        <w:t>。公务接待费支出决算比</w:t>
      </w:r>
      <w:r>
        <w:rPr>
          <w:rFonts w:ascii="仿宋" w:eastAsia="仿宋" w:hAnsi="仿宋"/>
          <w:color w:val="000000"/>
          <w:sz w:val="32"/>
          <w:szCs w:val="32"/>
        </w:rPr>
        <w:t>2020</w:t>
      </w:r>
      <w:r>
        <w:rPr>
          <w:rFonts w:ascii="仿宋" w:eastAsia="仿宋" w:hAnsi="仿宋" w:hint="eastAsia"/>
          <w:color w:val="000000"/>
          <w:sz w:val="32"/>
          <w:szCs w:val="32"/>
        </w:rPr>
        <w:t>年减少0</w:t>
      </w:r>
      <w:r>
        <w:rPr>
          <w:rFonts w:ascii="仿宋" w:eastAsia="仿宋" w:hAnsi="仿宋"/>
          <w:color w:val="000000"/>
          <w:sz w:val="32"/>
          <w:szCs w:val="32"/>
        </w:rPr>
        <w:t>.24</w:t>
      </w:r>
      <w:r>
        <w:rPr>
          <w:rFonts w:ascii="仿宋" w:eastAsia="仿宋" w:hAnsi="仿宋" w:hint="eastAsia"/>
          <w:color w:val="000000"/>
          <w:sz w:val="32"/>
          <w:szCs w:val="32"/>
        </w:rPr>
        <w:t>万元，主要原因</w:t>
      </w:r>
      <w:r w:rsidR="00A109DD" w:rsidRPr="00A109DD">
        <w:rPr>
          <w:rFonts w:ascii="仿宋" w:eastAsia="仿宋" w:hAnsi="仿宋" w:hint="eastAsia"/>
          <w:color w:val="000000"/>
          <w:sz w:val="32"/>
          <w:szCs w:val="32"/>
          <w:u w:color="46CD7E"/>
        </w:rPr>
        <w:t>是公务</w:t>
      </w:r>
      <w:r>
        <w:rPr>
          <w:rFonts w:ascii="仿宋" w:eastAsia="仿宋" w:hAnsi="仿宋" w:hint="eastAsia"/>
          <w:color w:val="000000"/>
          <w:sz w:val="32"/>
          <w:szCs w:val="32"/>
        </w:rPr>
        <w:t>接待减少。其中</w:t>
      </w:r>
      <w:r w:rsidRPr="00571F6A">
        <w:rPr>
          <w:rFonts w:ascii="仿宋" w:eastAsia="仿宋" w:hAnsi="仿宋" w:hint="eastAsia"/>
          <w:color w:val="000000"/>
          <w:sz w:val="32"/>
          <w:szCs w:val="32"/>
          <w:u w:val="thick" w:color="4B6EE0"/>
          <w:shd w:val="clear" w:color="auto" w:fill="6F8BE6"/>
        </w:rPr>
        <w:t>：</w:t>
      </w:r>
    </w:p>
    <w:p w14:paraId="57D2BB4E" w14:textId="77777777" w:rsidR="00A93BF1" w:rsidRDefault="00000000">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国内公务接待支出</w:t>
      </w:r>
      <w:r>
        <w:rPr>
          <w:rFonts w:ascii="仿宋" w:eastAsia="仿宋" w:hAnsi="仿宋"/>
          <w:color w:val="000000"/>
          <w:sz w:val="32"/>
          <w:szCs w:val="32"/>
        </w:rPr>
        <w:t>0.18</w:t>
      </w:r>
      <w:r>
        <w:rPr>
          <w:rFonts w:ascii="仿宋" w:eastAsia="仿宋" w:hAnsi="仿宋" w:hint="eastAsia"/>
          <w:color w:val="000000"/>
          <w:sz w:val="32"/>
          <w:szCs w:val="32"/>
        </w:rPr>
        <w:t>万元，主要用于执行公务、开展业务活动开支的交通费、住宿费、用餐费等。国内公务接待</w:t>
      </w:r>
      <w:r>
        <w:rPr>
          <w:rFonts w:ascii="仿宋" w:eastAsia="仿宋" w:hAnsi="仿宋"/>
          <w:color w:val="000000"/>
          <w:sz w:val="32"/>
          <w:szCs w:val="32"/>
        </w:rPr>
        <w:t>5</w:t>
      </w:r>
      <w:r>
        <w:rPr>
          <w:rFonts w:ascii="仿宋" w:eastAsia="仿宋" w:hAnsi="仿宋" w:hint="eastAsia"/>
          <w:color w:val="000000"/>
          <w:sz w:val="32"/>
          <w:szCs w:val="32"/>
        </w:rPr>
        <w:t>批次，</w:t>
      </w:r>
      <w:r>
        <w:rPr>
          <w:rFonts w:ascii="仿宋" w:eastAsia="仿宋" w:hAnsi="仿宋"/>
          <w:color w:val="000000"/>
          <w:sz w:val="32"/>
          <w:szCs w:val="32"/>
        </w:rPr>
        <w:t>12</w:t>
      </w:r>
      <w:r>
        <w:rPr>
          <w:rFonts w:ascii="仿宋" w:eastAsia="仿宋" w:hAnsi="仿宋" w:hint="eastAsia"/>
          <w:color w:val="000000"/>
          <w:sz w:val="32"/>
          <w:szCs w:val="32"/>
        </w:rPr>
        <w:t>人次（不包括陪同人员），共计支出</w:t>
      </w:r>
      <w:r>
        <w:rPr>
          <w:rFonts w:ascii="仿宋" w:eastAsia="仿宋" w:hAnsi="仿宋"/>
          <w:color w:val="000000"/>
          <w:sz w:val="32"/>
          <w:szCs w:val="32"/>
        </w:rPr>
        <w:t>0.18</w:t>
      </w:r>
      <w:r>
        <w:rPr>
          <w:rFonts w:ascii="仿宋" w:eastAsia="仿宋" w:hAnsi="仿宋" w:hint="eastAsia"/>
          <w:color w:val="000000"/>
          <w:sz w:val="32"/>
          <w:szCs w:val="32"/>
        </w:rPr>
        <w:t>万元，具体内容包括：年终检查；乡村医生培训等项目。</w:t>
      </w:r>
    </w:p>
    <w:p w14:paraId="4A6877E7" w14:textId="77777777" w:rsidR="00A93BF1" w:rsidRDefault="00000000">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无外事接待支出。</w:t>
      </w:r>
    </w:p>
    <w:p w14:paraId="24CCA738" w14:textId="77777777" w:rsidR="00A93BF1" w:rsidRDefault="00000000">
      <w:pPr>
        <w:spacing w:line="600" w:lineRule="exact"/>
        <w:outlineLvl w:val="1"/>
        <w:rPr>
          <w:rFonts w:ascii="黑体" w:eastAsia="黑体" w:hAnsi="黑体" w:cs="黑体"/>
          <w:b/>
          <w:bCs/>
          <w:color w:val="000000"/>
        </w:rPr>
      </w:pPr>
      <w:bookmarkStart w:id="70" w:name="_Toc15396610"/>
      <w:bookmarkStart w:id="71" w:name="_Toc15377218"/>
      <w:bookmarkStart w:id="72" w:name="_Toc112417362"/>
      <w:bookmarkStart w:id="73" w:name="_Toc29323"/>
      <w:r>
        <w:rPr>
          <w:rFonts w:ascii="黑体" w:eastAsia="黑体" w:hAnsi="黑体" w:cs="黑体" w:hint="eastAsia"/>
          <w:color w:val="000000"/>
          <w:sz w:val="32"/>
          <w:szCs w:val="32"/>
        </w:rPr>
        <w:t>八、</w:t>
      </w:r>
      <w:r>
        <w:rPr>
          <w:rFonts w:ascii="黑体" w:eastAsia="黑体" w:hAnsi="黑体" w:cs="黑体" w:hint="eastAsia"/>
          <w:bCs/>
          <w:color w:val="000000"/>
          <w:sz w:val="32"/>
          <w:szCs w:val="40"/>
        </w:rPr>
        <w:t>政府性基金预算支出决算情况说明</w:t>
      </w:r>
      <w:bookmarkEnd w:id="70"/>
      <w:bookmarkEnd w:id="71"/>
      <w:bookmarkEnd w:id="72"/>
      <w:bookmarkEnd w:id="73"/>
    </w:p>
    <w:p w14:paraId="5A37E210" w14:textId="77777777" w:rsidR="00A93BF1" w:rsidRDefault="00000000">
      <w:pPr>
        <w:spacing w:line="600" w:lineRule="exact"/>
        <w:ind w:firstLine="640"/>
        <w:rPr>
          <w:rFonts w:ascii="仿宋" w:eastAsia="仿宋" w:hAnsi="仿宋"/>
          <w:color w:val="000000"/>
          <w:sz w:val="32"/>
          <w:szCs w:val="32"/>
        </w:rPr>
      </w:pPr>
      <w:r>
        <w:rPr>
          <w:rFonts w:ascii="仿宋" w:eastAsia="仿宋" w:hAnsi="仿宋"/>
          <w:color w:val="000000"/>
          <w:sz w:val="32"/>
          <w:szCs w:val="32"/>
        </w:rPr>
        <w:t>2021年</w:t>
      </w:r>
      <w:r>
        <w:rPr>
          <w:rFonts w:ascii="仿宋" w:eastAsia="仿宋" w:hAnsi="仿宋" w:hint="eastAsia"/>
          <w:color w:val="000000"/>
          <w:sz w:val="32"/>
          <w:szCs w:val="32"/>
        </w:rPr>
        <w:t>无政府性基金预算拨款支出。</w:t>
      </w:r>
    </w:p>
    <w:p w14:paraId="2CE86E09" w14:textId="77777777" w:rsidR="00A93BF1" w:rsidRDefault="00000000">
      <w:pPr>
        <w:spacing w:line="600" w:lineRule="exact"/>
        <w:outlineLvl w:val="1"/>
        <w:rPr>
          <w:rFonts w:ascii="黑体" w:eastAsia="黑体" w:hAnsi="黑体" w:cs="黑体"/>
          <w:color w:val="000000"/>
          <w:sz w:val="32"/>
          <w:szCs w:val="32"/>
        </w:rPr>
      </w:pPr>
      <w:bookmarkStart w:id="74" w:name="_Toc15377219"/>
      <w:bookmarkStart w:id="75" w:name="_Toc15396611"/>
      <w:bookmarkStart w:id="76" w:name="_Toc112417363"/>
      <w:bookmarkStart w:id="77" w:name="_Toc2398"/>
      <w:r>
        <w:rPr>
          <w:rFonts w:ascii="黑体" w:eastAsia="黑体" w:hAnsi="黑体" w:cs="黑体" w:hint="eastAsia"/>
          <w:color w:val="000000"/>
          <w:sz w:val="32"/>
          <w:szCs w:val="32"/>
        </w:rPr>
        <w:t>九、</w:t>
      </w:r>
      <w:r>
        <w:rPr>
          <w:rFonts w:ascii="黑体" w:eastAsia="黑体" w:hAnsi="黑体" w:cs="黑体" w:hint="eastAsia"/>
          <w:color w:val="000000"/>
          <w:sz w:val="36"/>
          <w:szCs w:val="36"/>
        </w:rPr>
        <w:t>国有资本经营预算支出决算情况说明</w:t>
      </w:r>
      <w:bookmarkEnd w:id="74"/>
      <w:bookmarkEnd w:id="75"/>
      <w:bookmarkEnd w:id="76"/>
      <w:bookmarkEnd w:id="77"/>
    </w:p>
    <w:p w14:paraId="6BD20A29" w14:textId="77777777" w:rsidR="00A93BF1" w:rsidRDefault="00000000">
      <w:pPr>
        <w:spacing w:line="600" w:lineRule="exact"/>
        <w:ind w:firstLine="640"/>
        <w:rPr>
          <w:rFonts w:ascii="仿宋" w:eastAsia="仿宋" w:hAnsi="仿宋"/>
          <w:color w:val="000000"/>
          <w:sz w:val="32"/>
          <w:szCs w:val="32"/>
        </w:rPr>
      </w:pPr>
      <w:r>
        <w:rPr>
          <w:rFonts w:ascii="仿宋" w:eastAsia="仿宋" w:hAnsi="仿宋"/>
          <w:color w:val="000000"/>
          <w:sz w:val="32"/>
          <w:szCs w:val="32"/>
        </w:rPr>
        <w:t>2021年</w:t>
      </w:r>
      <w:r>
        <w:rPr>
          <w:rFonts w:ascii="仿宋" w:eastAsia="仿宋" w:hAnsi="仿宋" w:hint="eastAsia"/>
          <w:color w:val="000000"/>
          <w:sz w:val="32"/>
          <w:szCs w:val="32"/>
        </w:rPr>
        <w:t>无国有资本经营预算拨款支出。</w:t>
      </w:r>
    </w:p>
    <w:p w14:paraId="73DCBE41" w14:textId="77777777" w:rsidR="00A93BF1" w:rsidRDefault="00000000">
      <w:pPr>
        <w:spacing w:line="600" w:lineRule="exact"/>
        <w:outlineLvl w:val="1"/>
        <w:rPr>
          <w:rFonts w:ascii="黑体" w:eastAsia="黑体" w:hAnsi="黑体" w:cs="黑体"/>
          <w:b/>
          <w:bCs/>
          <w:color w:val="000000"/>
          <w:sz w:val="36"/>
          <w:szCs w:val="44"/>
        </w:rPr>
      </w:pPr>
      <w:bookmarkStart w:id="78" w:name="_Toc15396612"/>
      <w:bookmarkStart w:id="79" w:name="_Toc112417364"/>
      <w:bookmarkStart w:id="80" w:name="_Toc15377221"/>
      <w:bookmarkStart w:id="81" w:name="_Toc1066"/>
      <w:r>
        <w:rPr>
          <w:rFonts w:ascii="黑体" w:eastAsia="黑体" w:hAnsi="黑体" w:cs="黑体" w:hint="eastAsia"/>
          <w:color w:val="000000"/>
          <w:sz w:val="32"/>
          <w:szCs w:val="32"/>
        </w:rPr>
        <w:t>十</w:t>
      </w:r>
      <w:r>
        <w:rPr>
          <w:rFonts w:ascii="黑体" w:eastAsia="黑体" w:hAnsi="黑体" w:cs="黑体" w:hint="eastAsia"/>
          <w:b/>
          <w:bCs/>
          <w:color w:val="000000"/>
        </w:rPr>
        <w:t>、</w:t>
      </w:r>
      <w:r>
        <w:rPr>
          <w:rFonts w:ascii="黑体" w:eastAsia="黑体" w:hAnsi="黑体" w:cs="黑体" w:hint="eastAsia"/>
          <w:bCs/>
          <w:color w:val="000000"/>
          <w:sz w:val="36"/>
          <w:szCs w:val="44"/>
        </w:rPr>
        <w:t>其他重要事项的情况说明</w:t>
      </w:r>
      <w:bookmarkEnd w:id="78"/>
      <w:bookmarkEnd w:id="79"/>
      <w:bookmarkEnd w:id="80"/>
      <w:bookmarkEnd w:id="81"/>
    </w:p>
    <w:p w14:paraId="767BAB16" w14:textId="77777777" w:rsidR="00A93BF1" w:rsidRDefault="00000000">
      <w:pPr>
        <w:autoSpaceDE w:val="0"/>
        <w:autoSpaceDN w:val="0"/>
        <w:adjustRightInd w:val="0"/>
        <w:spacing w:line="600" w:lineRule="exact"/>
        <w:ind w:firstLineChars="200" w:firstLine="640"/>
        <w:jc w:val="left"/>
        <w:outlineLvl w:val="2"/>
        <w:rPr>
          <w:rFonts w:ascii="仿宋" w:eastAsia="仿宋" w:hAnsi="仿宋"/>
          <w:color w:val="000000"/>
          <w:sz w:val="32"/>
          <w:szCs w:val="32"/>
        </w:rPr>
      </w:pPr>
      <w:bookmarkStart w:id="82" w:name="_Toc15377224"/>
      <w:bookmarkStart w:id="83" w:name="_Toc112415970"/>
      <w:bookmarkStart w:id="84" w:name="_Toc112417365"/>
      <w:r>
        <w:rPr>
          <w:rFonts w:ascii="仿宋" w:eastAsia="仿宋" w:hAnsi="仿宋" w:hint="eastAsia"/>
          <w:color w:val="000000"/>
          <w:sz w:val="32"/>
          <w:szCs w:val="32"/>
        </w:rPr>
        <w:lastRenderedPageBreak/>
        <w:t>（一）</w:t>
      </w:r>
      <w:bookmarkEnd w:id="82"/>
      <w:r>
        <w:rPr>
          <w:rFonts w:ascii="仿宋" w:eastAsia="仿宋" w:hAnsi="仿宋" w:hint="eastAsia"/>
          <w:color w:val="000000"/>
          <w:sz w:val="32"/>
          <w:szCs w:val="32"/>
        </w:rPr>
        <w:t>2</w:t>
      </w:r>
      <w:r>
        <w:rPr>
          <w:rFonts w:ascii="仿宋" w:eastAsia="仿宋" w:hAnsi="仿宋"/>
          <w:color w:val="000000"/>
          <w:sz w:val="32"/>
          <w:szCs w:val="32"/>
        </w:rPr>
        <w:t>021</w:t>
      </w:r>
      <w:r>
        <w:rPr>
          <w:rFonts w:ascii="仿宋" w:eastAsia="仿宋" w:hAnsi="仿宋" w:hint="eastAsia"/>
          <w:color w:val="000000"/>
          <w:sz w:val="32"/>
          <w:szCs w:val="32"/>
        </w:rPr>
        <w:t>年我院</w:t>
      </w:r>
      <w:proofErr w:type="gramStart"/>
      <w:r>
        <w:rPr>
          <w:rFonts w:ascii="仿宋" w:eastAsia="仿宋" w:hAnsi="仿宋" w:hint="eastAsia"/>
          <w:color w:val="000000"/>
          <w:sz w:val="32"/>
          <w:szCs w:val="32"/>
        </w:rPr>
        <w:t>无机关</w:t>
      </w:r>
      <w:proofErr w:type="gramEnd"/>
      <w:r>
        <w:rPr>
          <w:rFonts w:ascii="仿宋" w:eastAsia="仿宋" w:hAnsi="仿宋" w:hint="eastAsia"/>
          <w:color w:val="000000"/>
          <w:sz w:val="32"/>
          <w:szCs w:val="32"/>
        </w:rPr>
        <w:t>运行费用支出。</w:t>
      </w:r>
      <w:bookmarkEnd w:id="83"/>
      <w:bookmarkEnd w:id="84"/>
    </w:p>
    <w:p w14:paraId="015F655B" w14:textId="77777777" w:rsidR="00A93BF1" w:rsidRDefault="00000000">
      <w:pPr>
        <w:autoSpaceDE w:val="0"/>
        <w:autoSpaceDN w:val="0"/>
        <w:adjustRightInd w:val="0"/>
        <w:spacing w:line="600" w:lineRule="exact"/>
        <w:ind w:firstLineChars="200" w:firstLine="640"/>
        <w:jc w:val="left"/>
        <w:outlineLvl w:val="2"/>
        <w:rPr>
          <w:rFonts w:ascii="仿宋" w:eastAsia="仿宋" w:hAnsi="仿宋"/>
          <w:color w:val="000000"/>
          <w:sz w:val="32"/>
          <w:szCs w:val="32"/>
        </w:rPr>
      </w:pPr>
      <w:bookmarkStart w:id="85" w:name="_Toc112415971"/>
      <w:bookmarkStart w:id="86" w:name="_Toc112417366"/>
      <w:r>
        <w:rPr>
          <w:rFonts w:ascii="仿宋" w:eastAsia="仿宋" w:hAnsi="仿宋" w:hint="eastAsia"/>
          <w:color w:val="000000"/>
          <w:sz w:val="32"/>
          <w:szCs w:val="32"/>
        </w:rPr>
        <w:t>（二）2</w:t>
      </w:r>
      <w:r>
        <w:rPr>
          <w:rFonts w:ascii="仿宋" w:eastAsia="仿宋" w:hAnsi="仿宋"/>
          <w:color w:val="000000"/>
          <w:sz w:val="32"/>
          <w:szCs w:val="32"/>
        </w:rPr>
        <w:t>021</w:t>
      </w:r>
      <w:r>
        <w:rPr>
          <w:rFonts w:ascii="仿宋" w:eastAsia="仿宋" w:hAnsi="仿宋" w:hint="eastAsia"/>
          <w:color w:val="000000"/>
          <w:sz w:val="32"/>
          <w:szCs w:val="32"/>
        </w:rPr>
        <w:t>年我院无政府采购支出。</w:t>
      </w:r>
      <w:bookmarkEnd w:id="85"/>
      <w:bookmarkEnd w:id="86"/>
    </w:p>
    <w:p w14:paraId="43BFF900" w14:textId="77777777" w:rsidR="00A93BF1" w:rsidRDefault="00000000">
      <w:pPr>
        <w:autoSpaceDE w:val="0"/>
        <w:autoSpaceDN w:val="0"/>
        <w:adjustRightInd w:val="0"/>
        <w:spacing w:line="600" w:lineRule="exact"/>
        <w:ind w:firstLineChars="200" w:firstLine="640"/>
        <w:jc w:val="left"/>
        <w:outlineLvl w:val="2"/>
        <w:rPr>
          <w:rFonts w:ascii="仿宋" w:eastAsia="仿宋" w:hAnsi="仿宋"/>
          <w:color w:val="000000"/>
          <w:sz w:val="32"/>
          <w:szCs w:val="32"/>
        </w:rPr>
      </w:pPr>
      <w:bookmarkStart w:id="87" w:name="_Toc112415972"/>
      <w:bookmarkStart w:id="88" w:name="_Toc112417367"/>
      <w:r>
        <w:rPr>
          <w:rFonts w:ascii="仿宋" w:eastAsia="仿宋" w:hAnsi="仿宋" w:hint="eastAsia"/>
          <w:color w:val="000000"/>
          <w:sz w:val="32"/>
          <w:szCs w:val="32"/>
        </w:rPr>
        <w:t>（三）国有资产占有使用情况</w:t>
      </w:r>
      <w:bookmarkEnd w:id="87"/>
      <w:bookmarkEnd w:id="88"/>
      <w:r>
        <w:t>：</w:t>
      </w:r>
    </w:p>
    <w:p w14:paraId="36C03D88" w14:textId="77777777" w:rsidR="00A93BF1" w:rsidRDefault="00000000">
      <w:pPr>
        <w:autoSpaceDE w:val="0"/>
        <w:autoSpaceDN w:val="0"/>
        <w:adjustRightInd w:val="0"/>
        <w:spacing w:line="60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截至</w:t>
      </w:r>
      <w:r>
        <w:rPr>
          <w:rFonts w:ascii="仿宋" w:eastAsia="仿宋" w:hAnsi="仿宋"/>
          <w:color w:val="000000"/>
          <w:sz w:val="32"/>
          <w:szCs w:val="32"/>
        </w:rPr>
        <w:t>2021年12</w:t>
      </w:r>
      <w:r>
        <w:rPr>
          <w:rFonts w:ascii="仿宋" w:eastAsia="仿宋" w:hAnsi="仿宋" w:hint="eastAsia"/>
          <w:color w:val="000000"/>
          <w:sz w:val="32"/>
          <w:szCs w:val="32"/>
        </w:rPr>
        <w:t>月</w:t>
      </w:r>
      <w:r>
        <w:rPr>
          <w:rFonts w:ascii="仿宋" w:eastAsia="仿宋" w:hAnsi="仿宋"/>
          <w:color w:val="000000"/>
          <w:sz w:val="32"/>
          <w:szCs w:val="32"/>
        </w:rPr>
        <w:t>31</w:t>
      </w:r>
      <w:r>
        <w:rPr>
          <w:rFonts w:ascii="仿宋" w:eastAsia="仿宋" w:hAnsi="仿宋" w:hint="eastAsia"/>
          <w:color w:val="000000"/>
          <w:sz w:val="32"/>
          <w:szCs w:val="32"/>
        </w:rPr>
        <w:t>日，我单位共有车辆</w:t>
      </w:r>
      <w:r>
        <w:rPr>
          <w:rFonts w:ascii="仿宋" w:eastAsia="仿宋" w:hAnsi="仿宋"/>
          <w:color w:val="000000"/>
          <w:sz w:val="32"/>
          <w:szCs w:val="32"/>
        </w:rPr>
        <w:t>2</w:t>
      </w:r>
      <w:r>
        <w:rPr>
          <w:rFonts w:ascii="仿宋" w:eastAsia="仿宋" w:hAnsi="仿宋" w:hint="eastAsia"/>
          <w:color w:val="000000"/>
          <w:sz w:val="32"/>
          <w:szCs w:val="32"/>
        </w:rPr>
        <w:t>辆，其中：救护车</w:t>
      </w:r>
      <w:r>
        <w:rPr>
          <w:rFonts w:ascii="仿宋" w:eastAsia="仿宋" w:hAnsi="仿宋"/>
          <w:color w:val="000000"/>
          <w:sz w:val="32"/>
          <w:szCs w:val="32"/>
        </w:rPr>
        <w:t>2</w:t>
      </w:r>
      <w:r>
        <w:rPr>
          <w:rFonts w:ascii="仿宋" w:eastAsia="仿宋" w:hAnsi="仿宋" w:hint="eastAsia"/>
          <w:color w:val="000000"/>
          <w:sz w:val="32"/>
          <w:szCs w:val="32"/>
        </w:rPr>
        <w:t>辆，其他用车主要是用于急救病人转运，因车辆损坏正在维修，没有投入使用，没有单价</w:t>
      </w:r>
      <w:r>
        <w:rPr>
          <w:rFonts w:ascii="仿宋" w:eastAsia="仿宋" w:hAnsi="仿宋"/>
          <w:color w:val="000000"/>
          <w:sz w:val="32"/>
          <w:szCs w:val="32"/>
        </w:rPr>
        <w:t>50</w:t>
      </w:r>
      <w:r>
        <w:rPr>
          <w:rFonts w:ascii="仿宋" w:eastAsia="仿宋" w:hAnsi="仿宋" w:hint="eastAsia"/>
          <w:color w:val="000000"/>
          <w:sz w:val="32"/>
          <w:szCs w:val="32"/>
        </w:rPr>
        <w:t>万元以上通用设备，没有单价</w:t>
      </w:r>
      <w:r>
        <w:rPr>
          <w:rFonts w:ascii="仿宋" w:eastAsia="仿宋" w:hAnsi="仿宋"/>
          <w:color w:val="000000"/>
          <w:sz w:val="32"/>
          <w:szCs w:val="32"/>
        </w:rPr>
        <w:t>100</w:t>
      </w:r>
      <w:r>
        <w:rPr>
          <w:rFonts w:ascii="仿宋" w:eastAsia="仿宋" w:hAnsi="仿宋" w:hint="eastAsia"/>
          <w:color w:val="000000"/>
          <w:sz w:val="32"/>
          <w:szCs w:val="32"/>
        </w:rPr>
        <w:t>万元以上专用设备。</w:t>
      </w:r>
    </w:p>
    <w:p w14:paraId="0805691F" w14:textId="77777777" w:rsidR="00A93BF1" w:rsidRDefault="00000000">
      <w:pPr>
        <w:autoSpaceDE w:val="0"/>
        <w:autoSpaceDN w:val="0"/>
        <w:adjustRightInd w:val="0"/>
        <w:spacing w:line="600" w:lineRule="exact"/>
        <w:ind w:firstLineChars="200" w:firstLine="640"/>
        <w:jc w:val="left"/>
        <w:outlineLvl w:val="2"/>
      </w:pPr>
      <w:bookmarkStart w:id="89" w:name="_Toc112417368"/>
      <w:bookmarkStart w:id="90" w:name="_Toc112415973"/>
      <w:r>
        <w:rPr>
          <w:rFonts w:ascii="仿宋" w:eastAsia="仿宋" w:hAnsi="仿宋" w:hint="eastAsia"/>
          <w:color w:val="000000"/>
          <w:sz w:val="32"/>
          <w:szCs w:val="32"/>
        </w:rPr>
        <w:t>（四）预算绩效管理情况</w:t>
      </w:r>
      <w:bookmarkEnd w:id="89"/>
      <w:bookmarkEnd w:id="90"/>
      <w:r>
        <w:t>：</w:t>
      </w:r>
    </w:p>
    <w:p w14:paraId="529E6E27" w14:textId="24A1BBDE" w:rsidR="00A93BF1" w:rsidRDefault="00000000">
      <w:pPr>
        <w:autoSpaceDE w:val="0"/>
        <w:autoSpaceDN w:val="0"/>
        <w:adjustRightInd w:val="0"/>
        <w:spacing w:line="600" w:lineRule="exact"/>
        <w:ind w:firstLineChars="200" w:firstLine="640"/>
        <w:jc w:val="left"/>
        <w:outlineLvl w:val="2"/>
        <w:rPr>
          <w:rFonts w:ascii="仿宋" w:eastAsia="仿宋" w:hAnsi="仿宋"/>
          <w:color w:val="000000"/>
          <w:sz w:val="32"/>
          <w:szCs w:val="32"/>
        </w:rPr>
      </w:pPr>
      <w:r>
        <w:rPr>
          <w:rFonts w:ascii="仿宋" w:eastAsia="仿宋" w:hAnsi="仿宋" w:hint="eastAsia"/>
          <w:color w:val="000000"/>
          <w:sz w:val="32"/>
          <w:szCs w:val="32"/>
        </w:rPr>
        <w:t>根据预算绩效管理要求，我院在年初预算编制阶段，组织对</w:t>
      </w:r>
      <w:r>
        <w:rPr>
          <w:rFonts w:ascii="仿宋" w:eastAsia="仿宋" w:hAnsi="仿宋"/>
          <w:color w:val="000000"/>
          <w:sz w:val="32"/>
          <w:szCs w:val="32"/>
        </w:rPr>
        <w:t>3</w:t>
      </w:r>
      <w:r w:rsidR="00A109DD" w:rsidRPr="00A109DD">
        <w:rPr>
          <w:rFonts w:ascii="仿宋" w:eastAsia="仿宋" w:hAnsi="仿宋" w:hint="eastAsia"/>
          <w:color w:val="000000"/>
          <w:sz w:val="32"/>
          <w:szCs w:val="32"/>
          <w:u w:color="46CD7E"/>
        </w:rPr>
        <w:t>个项目</w:t>
      </w:r>
      <w:r>
        <w:rPr>
          <w:rFonts w:ascii="仿宋" w:eastAsia="仿宋" w:hAnsi="仿宋" w:hint="eastAsia"/>
          <w:color w:val="000000"/>
          <w:sz w:val="32"/>
          <w:szCs w:val="32"/>
        </w:rPr>
        <w:t>（基本公共卫生项目、基药补助项目、驻村工作经费项目）开展了预算事前绩效评估，对</w:t>
      </w:r>
      <w:r>
        <w:rPr>
          <w:rFonts w:ascii="仿宋" w:eastAsia="仿宋" w:hAnsi="仿宋"/>
          <w:color w:val="000000"/>
          <w:sz w:val="32"/>
          <w:szCs w:val="32"/>
        </w:rPr>
        <w:t>3</w:t>
      </w:r>
      <w:r>
        <w:rPr>
          <w:rFonts w:ascii="仿宋" w:eastAsia="仿宋" w:hAnsi="仿宋" w:hint="eastAsia"/>
          <w:color w:val="000000"/>
          <w:sz w:val="32"/>
          <w:szCs w:val="32"/>
        </w:rPr>
        <w:t>个项目编制了绩效目标，预算执行过程中，选取</w:t>
      </w:r>
      <w:r>
        <w:rPr>
          <w:rFonts w:ascii="仿宋" w:eastAsia="仿宋" w:hAnsi="仿宋"/>
          <w:color w:val="000000"/>
          <w:sz w:val="32"/>
          <w:szCs w:val="32"/>
        </w:rPr>
        <w:t>1</w:t>
      </w:r>
      <w:r>
        <w:rPr>
          <w:rFonts w:ascii="仿宋" w:eastAsia="仿宋" w:hAnsi="仿宋" w:hint="eastAsia"/>
          <w:color w:val="000000"/>
          <w:sz w:val="32"/>
          <w:szCs w:val="32"/>
        </w:rPr>
        <w:t>个项目开展绩效监控，年终执行完毕后，对</w:t>
      </w:r>
      <w:r>
        <w:rPr>
          <w:rFonts w:ascii="仿宋" w:eastAsia="仿宋" w:hAnsi="仿宋"/>
          <w:color w:val="000000"/>
          <w:sz w:val="32"/>
          <w:szCs w:val="32"/>
        </w:rPr>
        <w:t>3</w:t>
      </w:r>
      <w:r>
        <w:rPr>
          <w:rFonts w:ascii="仿宋" w:eastAsia="仿宋" w:hAnsi="仿宋" w:hint="eastAsia"/>
          <w:color w:val="000000"/>
          <w:sz w:val="32"/>
          <w:szCs w:val="32"/>
        </w:rPr>
        <w:t>个项目开展了绩效目标完成情况自评</w:t>
      </w:r>
      <w:r>
        <w:t>，</w:t>
      </w:r>
      <w:r>
        <w:rPr>
          <w:rFonts w:ascii="仿宋" w:eastAsia="仿宋" w:hAnsi="仿宋"/>
          <w:color w:val="000000"/>
          <w:sz w:val="32"/>
          <w:szCs w:val="32"/>
        </w:rPr>
        <w:t>2021</w:t>
      </w:r>
      <w:r>
        <w:rPr>
          <w:rFonts w:ascii="仿宋" w:eastAsia="仿宋" w:hAnsi="仿宋" w:hint="eastAsia"/>
          <w:color w:val="000000"/>
          <w:sz w:val="32"/>
          <w:szCs w:val="32"/>
        </w:rPr>
        <w:t>年本单位特定目标类部门预算项目绩效目标自评表见附件（第四部分）。</w:t>
      </w:r>
    </w:p>
    <w:p w14:paraId="22F4A83C" w14:textId="77777777" w:rsidR="00A93BF1" w:rsidRDefault="00A93BF1">
      <w:pPr>
        <w:spacing w:line="580" w:lineRule="exact"/>
        <w:ind w:firstLineChars="200" w:firstLine="640"/>
        <w:rPr>
          <w:rFonts w:ascii="仿宋" w:eastAsia="仿宋" w:hAnsi="仿宋"/>
          <w:color w:val="000000"/>
          <w:sz w:val="32"/>
          <w:szCs w:val="32"/>
        </w:rPr>
      </w:pPr>
    </w:p>
    <w:p w14:paraId="1EE6C603" w14:textId="77777777" w:rsidR="00A93BF1" w:rsidRDefault="00000000">
      <w:pPr>
        <w:numPr>
          <w:ilvl w:val="0"/>
          <w:numId w:val="6"/>
        </w:numPr>
        <w:spacing w:line="600" w:lineRule="exact"/>
        <w:ind w:firstLineChars="150" w:firstLine="660"/>
        <w:jc w:val="center"/>
        <w:outlineLvl w:val="0"/>
        <w:rPr>
          <w:rStyle w:val="10"/>
          <w:rFonts w:ascii="黑体" w:eastAsia="黑体" w:hAnsi="黑体"/>
          <w:b w:val="0"/>
        </w:rPr>
      </w:pPr>
      <w:bookmarkStart w:id="91" w:name="_Toc15377225"/>
      <w:bookmarkStart w:id="92" w:name="_Toc112417369"/>
      <w:bookmarkStart w:id="93" w:name="_Toc15396613"/>
      <w:bookmarkStart w:id="94" w:name="_Toc12074"/>
      <w:r>
        <w:rPr>
          <w:rFonts w:ascii="黑体" w:eastAsia="黑体" w:hAnsi="黑体" w:hint="eastAsia"/>
          <w:color w:val="000000"/>
          <w:sz w:val="44"/>
          <w:szCs w:val="44"/>
        </w:rPr>
        <w:t>名</w:t>
      </w:r>
      <w:r>
        <w:rPr>
          <w:rStyle w:val="10"/>
          <w:rFonts w:ascii="黑体" w:eastAsia="黑体" w:hAnsi="黑体" w:hint="eastAsia"/>
          <w:b w:val="0"/>
        </w:rPr>
        <w:t>词解释</w:t>
      </w:r>
      <w:bookmarkEnd w:id="91"/>
      <w:bookmarkEnd w:id="92"/>
      <w:bookmarkEnd w:id="93"/>
      <w:bookmarkEnd w:id="94"/>
    </w:p>
    <w:p w14:paraId="16472E1E" w14:textId="77777777" w:rsidR="00A93BF1" w:rsidRDefault="00A93BF1">
      <w:pPr>
        <w:spacing w:line="600" w:lineRule="exact"/>
        <w:jc w:val="left"/>
        <w:rPr>
          <w:rFonts w:ascii="宋体"/>
          <w:b/>
          <w:color w:val="000000"/>
          <w:sz w:val="44"/>
          <w:szCs w:val="44"/>
        </w:rPr>
      </w:pPr>
    </w:p>
    <w:p w14:paraId="43C1043F" w14:textId="77777777" w:rsidR="00A93BF1" w:rsidRDefault="00000000">
      <w:pPr>
        <w:pStyle w:val="Default"/>
        <w:spacing w:line="560" w:lineRule="exact"/>
        <w:ind w:firstLineChars="200" w:firstLine="640"/>
        <w:rPr>
          <w:rFonts w:hAnsi="仿宋" w:cs="Times New Roman"/>
          <w:kern w:val="2"/>
          <w:sz w:val="32"/>
          <w:szCs w:val="32"/>
        </w:rPr>
      </w:pPr>
      <w:r>
        <w:rPr>
          <w:rFonts w:hAnsi="仿宋" w:cs="Times New Roman"/>
          <w:kern w:val="2"/>
          <w:sz w:val="32"/>
          <w:szCs w:val="32"/>
        </w:rPr>
        <w:t>1.</w:t>
      </w:r>
      <w:r>
        <w:rPr>
          <w:rFonts w:hAnsi="仿宋" w:cs="Times New Roman" w:hint="eastAsia"/>
          <w:kern w:val="2"/>
          <w:sz w:val="32"/>
          <w:szCs w:val="32"/>
        </w:rPr>
        <w:t>财政拨款收入：指单位从同级财政部门取得的财政预算资金。</w:t>
      </w:r>
    </w:p>
    <w:p w14:paraId="5ECCCC70" w14:textId="77777777" w:rsidR="00A93BF1" w:rsidRDefault="00000000">
      <w:pPr>
        <w:pStyle w:val="Default"/>
        <w:spacing w:line="560" w:lineRule="exact"/>
        <w:ind w:firstLineChars="200" w:firstLine="640"/>
        <w:rPr>
          <w:rFonts w:hAnsi="仿宋" w:cs="Times New Roman"/>
          <w:kern w:val="2"/>
          <w:sz w:val="32"/>
          <w:szCs w:val="32"/>
        </w:rPr>
      </w:pPr>
      <w:r>
        <w:rPr>
          <w:rFonts w:hAnsi="仿宋" w:cs="Times New Roman"/>
          <w:kern w:val="2"/>
          <w:sz w:val="32"/>
          <w:szCs w:val="32"/>
        </w:rPr>
        <w:t>2.</w:t>
      </w:r>
      <w:r>
        <w:rPr>
          <w:rFonts w:hAnsi="仿宋" w:cs="Times New Roman" w:hint="eastAsia"/>
          <w:kern w:val="2"/>
          <w:sz w:val="32"/>
          <w:szCs w:val="32"/>
        </w:rPr>
        <w:t>事业收入：指事业单位开展专业业务活动及辅助活动取得的收入。我院主要是医疗收入等。</w:t>
      </w:r>
    </w:p>
    <w:p w14:paraId="71CBBF93" w14:textId="77777777" w:rsidR="00A93BF1" w:rsidRDefault="00000000">
      <w:pPr>
        <w:pStyle w:val="Default"/>
        <w:spacing w:line="560" w:lineRule="exact"/>
        <w:ind w:firstLineChars="200" w:firstLine="640"/>
        <w:rPr>
          <w:rFonts w:hAnsi="仿宋" w:cs="Times New Roman"/>
          <w:kern w:val="2"/>
          <w:sz w:val="32"/>
          <w:szCs w:val="32"/>
        </w:rPr>
      </w:pPr>
      <w:r>
        <w:rPr>
          <w:rFonts w:hAnsi="仿宋" w:cs="Times New Roman"/>
          <w:kern w:val="2"/>
          <w:sz w:val="32"/>
          <w:szCs w:val="32"/>
        </w:rPr>
        <w:t>3.</w:t>
      </w:r>
      <w:r>
        <w:rPr>
          <w:rFonts w:hAnsi="仿宋" w:cs="Times New Roman" w:hint="eastAsia"/>
          <w:kern w:val="2"/>
          <w:sz w:val="32"/>
          <w:szCs w:val="32"/>
        </w:rPr>
        <w:t>经营收入：指事业单位在专业业务活动及其辅助活动</w:t>
      </w:r>
      <w:r>
        <w:rPr>
          <w:rFonts w:hAnsi="仿宋" w:cs="Times New Roman" w:hint="eastAsia"/>
          <w:kern w:val="2"/>
          <w:sz w:val="32"/>
          <w:szCs w:val="32"/>
        </w:rPr>
        <w:lastRenderedPageBreak/>
        <w:t>之外开展非独立核算经营活动取得的收入。我院没有经营收入。</w:t>
      </w:r>
    </w:p>
    <w:p w14:paraId="308150E8" w14:textId="77777777" w:rsidR="00A93BF1" w:rsidRDefault="00000000">
      <w:pPr>
        <w:pStyle w:val="Default"/>
        <w:spacing w:line="560" w:lineRule="exact"/>
        <w:ind w:firstLineChars="200" w:firstLine="640"/>
        <w:rPr>
          <w:rFonts w:hAnsi="仿宋" w:cs="Times New Roman"/>
          <w:kern w:val="2"/>
          <w:sz w:val="32"/>
          <w:szCs w:val="32"/>
        </w:rPr>
      </w:pPr>
      <w:r>
        <w:rPr>
          <w:rFonts w:hAnsi="仿宋" w:cs="Times New Roman"/>
          <w:kern w:val="2"/>
          <w:sz w:val="32"/>
          <w:szCs w:val="32"/>
        </w:rPr>
        <w:t>4.</w:t>
      </w:r>
      <w:r>
        <w:rPr>
          <w:rFonts w:hAnsi="仿宋" w:cs="Times New Roman" w:hint="eastAsia"/>
          <w:kern w:val="2"/>
          <w:sz w:val="32"/>
          <w:szCs w:val="32"/>
        </w:rPr>
        <w:t>其他收入：指单位取得的除上述收入以外的各项收入。我院没有其他收入。</w:t>
      </w:r>
    </w:p>
    <w:p w14:paraId="6C099A56" w14:textId="77777777" w:rsidR="00A93BF1" w:rsidRDefault="00000000">
      <w:pPr>
        <w:pStyle w:val="Default"/>
        <w:spacing w:line="560" w:lineRule="exact"/>
        <w:ind w:firstLineChars="200" w:firstLine="640"/>
        <w:rPr>
          <w:rFonts w:hAnsi="仿宋" w:cs="Times New Roman"/>
          <w:kern w:val="2"/>
          <w:sz w:val="32"/>
          <w:szCs w:val="32"/>
        </w:rPr>
      </w:pPr>
      <w:r>
        <w:rPr>
          <w:rFonts w:hAnsi="仿宋" w:cs="Times New Roman"/>
          <w:kern w:val="2"/>
          <w:sz w:val="32"/>
          <w:szCs w:val="32"/>
        </w:rPr>
        <w:t>5.</w:t>
      </w:r>
      <w:r>
        <w:rPr>
          <w:rFonts w:hAnsi="仿宋" w:cs="Times New Roman" w:hint="eastAsia"/>
          <w:kern w:val="2"/>
          <w:sz w:val="32"/>
          <w:szCs w:val="32"/>
        </w:rPr>
        <w:t>使用非财政拨款结余：指事业单位使用以前年度积累的非财政拨款结余弥补当年收支差额的金额。</w:t>
      </w:r>
    </w:p>
    <w:p w14:paraId="4772CF13" w14:textId="7D1B22BC" w:rsidR="00A93BF1" w:rsidRDefault="00000000">
      <w:pPr>
        <w:pStyle w:val="Default"/>
        <w:spacing w:line="560" w:lineRule="exact"/>
        <w:ind w:firstLineChars="200" w:firstLine="640"/>
        <w:rPr>
          <w:rFonts w:hAnsi="仿宋" w:cs="Times New Roman"/>
          <w:kern w:val="2"/>
          <w:sz w:val="32"/>
          <w:szCs w:val="32"/>
        </w:rPr>
      </w:pPr>
      <w:r>
        <w:rPr>
          <w:rFonts w:hAnsi="仿宋" w:cs="Times New Roman"/>
          <w:kern w:val="2"/>
          <w:sz w:val="32"/>
          <w:szCs w:val="32"/>
        </w:rPr>
        <w:t>6.</w:t>
      </w:r>
      <w:r>
        <w:rPr>
          <w:rFonts w:hAnsi="仿宋" w:cs="Times New Roman" w:hint="eastAsia"/>
          <w:kern w:val="2"/>
          <w:sz w:val="32"/>
          <w:szCs w:val="32"/>
        </w:rPr>
        <w:t>年初结转和结余：指以前年度尚未完成、结转到</w:t>
      </w:r>
      <w:r w:rsidR="00A109DD" w:rsidRPr="00A109DD">
        <w:rPr>
          <w:rFonts w:hAnsi="仿宋" w:cs="Times New Roman" w:hint="eastAsia"/>
          <w:kern w:val="2"/>
          <w:sz w:val="32"/>
          <w:szCs w:val="32"/>
          <w:u w:color="46CD7E"/>
        </w:rPr>
        <w:t>本年度</w:t>
      </w:r>
      <w:r>
        <w:rPr>
          <w:rFonts w:hAnsi="仿宋" w:cs="Times New Roman" w:hint="eastAsia"/>
          <w:kern w:val="2"/>
          <w:sz w:val="32"/>
          <w:szCs w:val="32"/>
        </w:rPr>
        <w:t>有关规定继续使用的资金。</w:t>
      </w:r>
    </w:p>
    <w:p w14:paraId="1A7EF33B" w14:textId="77777777" w:rsidR="00A93BF1" w:rsidRDefault="00000000">
      <w:pPr>
        <w:pStyle w:val="Default"/>
        <w:spacing w:line="560" w:lineRule="exact"/>
        <w:ind w:firstLineChars="200" w:firstLine="640"/>
        <w:rPr>
          <w:rFonts w:hAnsi="仿宋" w:cs="Times New Roman"/>
          <w:kern w:val="2"/>
          <w:sz w:val="32"/>
          <w:szCs w:val="32"/>
        </w:rPr>
      </w:pPr>
      <w:r>
        <w:rPr>
          <w:rFonts w:hAnsi="仿宋" w:cs="Times New Roman"/>
          <w:kern w:val="2"/>
          <w:sz w:val="32"/>
          <w:szCs w:val="32"/>
        </w:rPr>
        <w:t>7.</w:t>
      </w:r>
      <w:r>
        <w:rPr>
          <w:rFonts w:hAnsi="仿宋" w:cs="Times New Roman" w:hint="eastAsia"/>
          <w:kern w:val="2"/>
          <w:sz w:val="32"/>
          <w:szCs w:val="32"/>
        </w:rPr>
        <w:t>结余分配：指事业单位按照会计制度规定缴纳的所得税、提取的专用结余以及转入非财政拨款结余的金额等。</w:t>
      </w:r>
    </w:p>
    <w:p w14:paraId="1345E46B" w14:textId="07EAD2AE" w:rsidR="00A93BF1" w:rsidRDefault="00000000">
      <w:pPr>
        <w:pStyle w:val="Default"/>
        <w:spacing w:line="560" w:lineRule="exact"/>
        <w:ind w:firstLineChars="200" w:firstLine="640"/>
        <w:rPr>
          <w:rFonts w:hAnsi="仿宋" w:cs="Times New Roman"/>
          <w:kern w:val="2"/>
          <w:sz w:val="32"/>
          <w:szCs w:val="32"/>
        </w:rPr>
      </w:pPr>
      <w:r>
        <w:rPr>
          <w:rFonts w:hAnsi="仿宋" w:cs="Times New Roman"/>
          <w:kern w:val="2"/>
          <w:sz w:val="32"/>
          <w:szCs w:val="32"/>
        </w:rPr>
        <w:t>8</w:t>
      </w:r>
      <w:r w:rsidR="00A109DD" w:rsidRPr="00A109DD">
        <w:rPr>
          <w:rFonts w:hAnsi="仿宋" w:cs="Times New Roman"/>
          <w:kern w:val="2"/>
          <w:sz w:val="32"/>
          <w:szCs w:val="32"/>
          <w:u w:color="46CD7E"/>
        </w:rPr>
        <w:t>.</w:t>
      </w:r>
      <w:r>
        <w:rPr>
          <w:rFonts w:hAnsi="仿宋" w:cs="Times New Roman" w:hint="eastAsia"/>
          <w:kern w:val="2"/>
          <w:sz w:val="32"/>
          <w:szCs w:val="32"/>
        </w:rPr>
        <w:t>年末结转和结余：指单位按有关规定结转到下年或以后年度继续使用的资金。</w:t>
      </w:r>
    </w:p>
    <w:p w14:paraId="7B58A95F" w14:textId="77777777" w:rsidR="00A93BF1" w:rsidRDefault="00000000">
      <w:pPr>
        <w:ind w:firstLineChars="200" w:firstLine="640"/>
        <w:rPr>
          <w:rFonts w:ascii="仿宋" w:eastAsia="仿宋" w:hAnsi="仿宋"/>
          <w:color w:val="000000"/>
          <w:sz w:val="32"/>
          <w:szCs w:val="32"/>
        </w:rPr>
      </w:pPr>
      <w:r w:rsidRPr="00A109DD">
        <w:rPr>
          <w:rFonts w:ascii="仿宋" w:eastAsia="仿宋" w:hAnsi="仿宋"/>
          <w:color w:val="000000"/>
          <w:sz w:val="32"/>
          <w:szCs w:val="32"/>
          <w:u w:color="46CD7E"/>
        </w:rPr>
        <w:t>9.</w:t>
      </w:r>
      <w:r>
        <w:rPr>
          <w:rFonts w:ascii="仿宋" w:eastAsia="仿宋" w:hAnsi="仿宋" w:hint="eastAsia"/>
          <w:color w:val="000000"/>
          <w:sz w:val="32"/>
          <w:szCs w:val="32"/>
        </w:rPr>
        <w:t>卫生健康支出（类）基层医疗卫生机构（款）乡镇卫生院（项）：指用于乡镇卫生院的资金</w:t>
      </w:r>
      <w:r>
        <w:t>。</w:t>
      </w:r>
    </w:p>
    <w:p w14:paraId="13668CD0" w14:textId="77777777" w:rsidR="00A93BF1" w:rsidRDefault="00000000">
      <w:pPr>
        <w:ind w:firstLineChars="200" w:firstLine="640"/>
        <w:rPr>
          <w:rFonts w:ascii="仿宋" w:eastAsia="仿宋" w:hAnsi="仿宋"/>
          <w:color w:val="000000"/>
          <w:sz w:val="32"/>
          <w:szCs w:val="32"/>
        </w:rPr>
      </w:pPr>
      <w:r>
        <w:rPr>
          <w:rFonts w:ascii="仿宋" w:eastAsia="仿宋" w:hAnsi="仿宋"/>
          <w:color w:val="000000"/>
          <w:sz w:val="32"/>
          <w:szCs w:val="32"/>
        </w:rPr>
        <w:t>10.</w:t>
      </w:r>
      <w:r>
        <w:rPr>
          <w:rFonts w:ascii="仿宋" w:eastAsia="仿宋" w:hAnsi="仿宋" w:hint="eastAsia"/>
          <w:color w:val="000000"/>
          <w:sz w:val="32"/>
          <w:szCs w:val="32"/>
        </w:rPr>
        <w:t>卫生健康支出（类）基层医疗卫生机构（款）指其他医疗卫生机构（项）：指用于国家基本药物制度补助和村卫生室补助的资金</w:t>
      </w:r>
      <w:r>
        <w:t>。</w:t>
      </w:r>
      <w:r>
        <w:rPr>
          <w:rFonts w:ascii="仿宋" w:eastAsia="仿宋" w:hAnsi="仿宋"/>
          <w:color w:val="000000"/>
          <w:sz w:val="32"/>
          <w:szCs w:val="32"/>
        </w:rPr>
        <w:t>11.</w:t>
      </w:r>
      <w:r>
        <w:rPr>
          <w:rFonts w:ascii="仿宋" w:eastAsia="仿宋" w:hAnsi="仿宋" w:hint="eastAsia"/>
          <w:color w:val="000000"/>
          <w:sz w:val="32"/>
          <w:szCs w:val="32"/>
        </w:rPr>
        <w:t>卫生健康支出（类）公共卫生（款）基本公共卫生（项）：指国家基本公共服务使用的资金。</w:t>
      </w:r>
    </w:p>
    <w:p w14:paraId="6034BF3C" w14:textId="77777777" w:rsidR="00A93BF1" w:rsidRDefault="00000000">
      <w:pPr>
        <w:ind w:firstLineChars="200" w:firstLine="640"/>
        <w:rPr>
          <w:rFonts w:ascii="仿宋" w:eastAsia="仿宋" w:hAnsi="仿宋"/>
          <w:color w:val="000000"/>
          <w:sz w:val="32"/>
          <w:szCs w:val="32"/>
        </w:rPr>
      </w:pPr>
      <w:r>
        <w:rPr>
          <w:rFonts w:ascii="仿宋" w:eastAsia="仿宋" w:hAnsi="仿宋"/>
          <w:color w:val="000000"/>
          <w:sz w:val="32"/>
          <w:szCs w:val="32"/>
        </w:rPr>
        <w:t>12.</w:t>
      </w:r>
      <w:r>
        <w:rPr>
          <w:rFonts w:ascii="仿宋" w:eastAsia="仿宋" w:hAnsi="仿宋" w:hint="eastAsia"/>
          <w:color w:val="000000"/>
          <w:sz w:val="32"/>
          <w:szCs w:val="32"/>
        </w:rPr>
        <w:t>农林水（类）扶贫（款）其他扶贫（项）：指驻村扶贫工作使用的资金。</w:t>
      </w:r>
    </w:p>
    <w:p w14:paraId="62993910" w14:textId="77777777" w:rsidR="00A93BF1" w:rsidRDefault="00000000">
      <w:pPr>
        <w:ind w:firstLineChars="200" w:firstLine="640"/>
        <w:rPr>
          <w:rFonts w:ascii="仿宋" w:eastAsia="仿宋" w:hAnsi="仿宋"/>
          <w:color w:val="000000"/>
          <w:sz w:val="32"/>
          <w:szCs w:val="32"/>
        </w:rPr>
      </w:pPr>
      <w:r>
        <w:rPr>
          <w:rFonts w:ascii="仿宋" w:eastAsia="仿宋" w:hAnsi="仿宋"/>
          <w:color w:val="000000"/>
          <w:sz w:val="32"/>
          <w:szCs w:val="32"/>
        </w:rPr>
        <w:t>13.</w:t>
      </w:r>
      <w:r>
        <w:rPr>
          <w:rFonts w:ascii="仿宋" w:eastAsia="仿宋" w:hAnsi="仿宋" w:hint="eastAsia"/>
          <w:color w:val="000000"/>
          <w:sz w:val="32"/>
          <w:szCs w:val="32"/>
        </w:rPr>
        <w:t>基本支出：指为保障机构正常运转、完成日常工作任务而发生的人员支出和公用支出。</w:t>
      </w:r>
    </w:p>
    <w:p w14:paraId="2B2EF39B" w14:textId="77777777" w:rsidR="00A93BF1" w:rsidRDefault="00000000">
      <w:pPr>
        <w:ind w:firstLineChars="200" w:firstLine="640"/>
        <w:rPr>
          <w:rFonts w:ascii="仿宋" w:eastAsia="仿宋" w:hAnsi="仿宋"/>
          <w:color w:val="000000"/>
          <w:sz w:val="32"/>
          <w:szCs w:val="32"/>
        </w:rPr>
      </w:pPr>
      <w:r>
        <w:rPr>
          <w:rFonts w:ascii="仿宋" w:eastAsia="仿宋" w:hAnsi="仿宋"/>
          <w:color w:val="000000"/>
          <w:sz w:val="32"/>
          <w:szCs w:val="32"/>
        </w:rPr>
        <w:t>14.</w:t>
      </w:r>
      <w:r>
        <w:rPr>
          <w:rFonts w:ascii="仿宋" w:eastAsia="仿宋" w:hAnsi="仿宋" w:hint="eastAsia"/>
          <w:color w:val="000000"/>
          <w:sz w:val="32"/>
          <w:szCs w:val="32"/>
        </w:rPr>
        <w:t>项目支出：指在基本支出之外为完成特定行政任务</w:t>
      </w:r>
      <w:r>
        <w:rPr>
          <w:rFonts w:ascii="仿宋" w:eastAsia="仿宋" w:hAnsi="仿宋" w:hint="eastAsia"/>
          <w:color w:val="000000"/>
          <w:sz w:val="32"/>
          <w:szCs w:val="32"/>
        </w:rPr>
        <w:lastRenderedPageBreak/>
        <w:t>和</w:t>
      </w:r>
      <w:r w:rsidRPr="00571F6A">
        <w:rPr>
          <w:rFonts w:ascii="仿宋" w:eastAsia="仿宋" w:hAnsi="仿宋" w:hint="eastAsia"/>
          <w:color w:val="000000"/>
          <w:sz w:val="32"/>
          <w:szCs w:val="32"/>
          <w:u w:val="thick" w:color="FFB03A"/>
          <w:shd w:val="clear" w:color="auto" w:fill="FFEFD8"/>
        </w:rPr>
        <w:t>事业</w:t>
      </w:r>
      <w:r>
        <w:rPr>
          <w:rFonts w:ascii="仿宋" w:eastAsia="仿宋" w:hAnsi="仿宋" w:hint="eastAsia"/>
          <w:color w:val="000000"/>
          <w:sz w:val="32"/>
          <w:szCs w:val="32"/>
        </w:rPr>
        <w:t>发展目标所发生的支出。</w:t>
      </w:r>
    </w:p>
    <w:p w14:paraId="43443E27" w14:textId="77777777" w:rsidR="00A93BF1" w:rsidRDefault="00000000">
      <w:pPr>
        <w:ind w:firstLineChars="200" w:firstLine="640"/>
        <w:rPr>
          <w:rFonts w:ascii="仿宋" w:eastAsia="仿宋" w:hAnsi="仿宋"/>
          <w:color w:val="000000"/>
          <w:sz w:val="32"/>
          <w:szCs w:val="32"/>
        </w:rPr>
      </w:pPr>
      <w:r>
        <w:rPr>
          <w:rFonts w:ascii="仿宋" w:eastAsia="仿宋" w:hAnsi="仿宋"/>
          <w:color w:val="000000"/>
          <w:sz w:val="32"/>
          <w:szCs w:val="32"/>
        </w:rPr>
        <w:t>15.</w:t>
      </w:r>
      <w:r>
        <w:rPr>
          <w:rFonts w:ascii="仿宋" w:eastAsia="仿宋" w:hAnsi="仿宋" w:hint="eastAsia"/>
          <w:color w:val="000000"/>
          <w:sz w:val="32"/>
          <w:szCs w:val="32"/>
        </w:rPr>
        <w:t>经营支出：指事业单位在专业业务活动及其辅助活动之外开展非独立核算经营活动发生的支出。</w:t>
      </w:r>
    </w:p>
    <w:p w14:paraId="2C112487" w14:textId="77777777" w:rsidR="00A93BF1" w:rsidRDefault="00000000">
      <w:pPr>
        <w:pStyle w:val="Default"/>
        <w:spacing w:line="560" w:lineRule="exact"/>
        <w:ind w:firstLineChars="200" w:firstLine="640"/>
        <w:rPr>
          <w:rFonts w:hAnsi="仿宋" w:cs="Times New Roman"/>
          <w:kern w:val="2"/>
          <w:sz w:val="32"/>
          <w:szCs w:val="32"/>
        </w:rPr>
      </w:pPr>
      <w:r>
        <w:rPr>
          <w:rFonts w:hAnsi="仿宋" w:cs="Times New Roman"/>
          <w:kern w:val="2"/>
          <w:sz w:val="32"/>
          <w:szCs w:val="32"/>
        </w:rPr>
        <w:t>16.</w:t>
      </w:r>
      <w:r>
        <w:rPr>
          <w:rFonts w:hAnsi="仿宋" w:cs="Times New Roman" w:hint="eastAsia"/>
          <w:kern w:val="2"/>
          <w:sz w:val="32"/>
          <w:szCs w:val="32"/>
        </w:rPr>
        <w:t>“三公”经费：指部门用财政拨款安排的因公出国（境）费、公务用车购置及运行费和公务接待费。其中，因公出国（境）</w:t>
      </w:r>
      <w:proofErr w:type="gramStart"/>
      <w:r>
        <w:rPr>
          <w:rFonts w:hAnsi="仿宋" w:cs="Times New Roman" w:hint="eastAsia"/>
          <w:kern w:val="2"/>
          <w:sz w:val="32"/>
          <w:szCs w:val="32"/>
        </w:rPr>
        <w:t>费反映</w:t>
      </w:r>
      <w:proofErr w:type="gramEnd"/>
      <w:r>
        <w:rPr>
          <w:rFonts w:hAnsi="仿宋" w:cs="Times New Roman" w:hint="eastAsia"/>
          <w:kern w:val="2"/>
          <w:sz w:val="32"/>
          <w:szCs w:val="32"/>
        </w:rPr>
        <w:t>单位公务出国（境）的国际旅费、国外城市间交通费、住宿费、伙食费、培训费、公杂费等支出；公务用车购置及运行</w:t>
      </w:r>
      <w:proofErr w:type="gramStart"/>
      <w:r>
        <w:rPr>
          <w:rFonts w:hAnsi="仿宋" w:cs="Times New Roman" w:hint="eastAsia"/>
          <w:kern w:val="2"/>
          <w:sz w:val="32"/>
          <w:szCs w:val="32"/>
        </w:rPr>
        <w:t>费反映</w:t>
      </w:r>
      <w:proofErr w:type="gramEnd"/>
      <w:r>
        <w:rPr>
          <w:rFonts w:hAnsi="仿宋" w:cs="Times New Roman" w:hint="eastAsia"/>
          <w:kern w:val="2"/>
          <w:sz w:val="32"/>
          <w:szCs w:val="32"/>
        </w:rPr>
        <w:t>单位公务用车车辆购置支出（</w:t>
      </w:r>
      <w:proofErr w:type="gramStart"/>
      <w:r>
        <w:rPr>
          <w:rFonts w:hAnsi="仿宋" w:cs="Times New Roman" w:hint="eastAsia"/>
          <w:kern w:val="2"/>
          <w:sz w:val="32"/>
          <w:szCs w:val="32"/>
        </w:rPr>
        <w:t>含车辆</w:t>
      </w:r>
      <w:proofErr w:type="gramEnd"/>
      <w:r>
        <w:rPr>
          <w:rFonts w:hAnsi="仿宋" w:cs="Times New Roman" w:hint="eastAsia"/>
          <w:kern w:val="2"/>
          <w:sz w:val="32"/>
          <w:szCs w:val="32"/>
        </w:rPr>
        <w:t>购置税）及租用费、燃料费、维修费、过路过桥费、保险费等支出；公务接待</w:t>
      </w:r>
      <w:proofErr w:type="gramStart"/>
      <w:r>
        <w:rPr>
          <w:rFonts w:hAnsi="仿宋" w:cs="Times New Roman" w:hint="eastAsia"/>
          <w:kern w:val="2"/>
          <w:sz w:val="32"/>
          <w:szCs w:val="32"/>
        </w:rPr>
        <w:t>费反映</w:t>
      </w:r>
      <w:proofErr w:type="gramEnd"/>
      <w:r>
        <w:rPr>
          <w:rFonts w:hAnsi="仿宋" w:cs="Times New Roman" w:hint="eastAsia"/>
          <w:kern w:val="2"/>
          <w:sz w:val="32"/>
          <w:szCs w:val="32"/>
        </w:rPr>
        <w:t>单位按规定开支的各类公务接待（含外宾接待）支出。</w:t>
      </w:r>
    </w:p>
    <w:p w14:paraId="28B31806" w14:textId="77777777" w:rsidR="00A93BF1" w:rsidRDefault="00000000">
      <w:pPr>
        <w:pStyle w:val="Default"/>
        <w:spacing w:line="560" w:lineRule="exact"/>
        <w:ind w:firstLineChars="200" w:firstLine="640"/>
        <w:rPr>
          <w:rFonts w:hAnsi="仿宋" w:cs="Times New Roman"/>
          <w:kern w:val="2"/>
          <w:sz w:val="32"/>
          <w:szCs w:val="32"/>
        </w:rPr>
      </w:pPr>
      <w:r>
        <w:rPr>
          <w:rFonts w:hAnsi="仿宋" w:cs="Times New Roman"/>
          <w:kern w:val="2"/>
          <w:sz w:val="32"/>
          <w:szCs w:val="32"/>
        </w:rPr>
        <w:t>17.</w:t>
      </w:r>
      <w:r>
        <w:rPr>
          <w:rFonts w:hAnsi="仿宋" w:cs="Times New Roman" w:hint="eastAsia"/>
          <w:kern w:val="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79AD74DE" w14:textId="77777777" w:rsidR="00A93BF1" w:rsidRDefault="00A93BF1">
      <w:pPr>
        <w:pStyle w:val="Default"/>
        <w:spacing w:line="560" w:lineRule="exact"/>
        <w:ind w:firstLineChars="200" w:firstLine="640"/>
        <w:rPr>
          <w:rFonts w:hAnsi="仿宋" w:cs="Times New Roman"/>
          <w:kern w:val="2"/>
          <w:sz w:val="32"/>
          <w:szCs w:val="32"/>
        </w:rPr>
      </w:pPr>
    </w:p>
    <w:p w14:paraId="0E696EEC" w14:textId="77777777" w:rsidR="00A93BF1" w:rsidRDefault="00A93BF1">
      <w:pPr>
        <w:pStyle w:val="Default"/>
        <w:spacing w:line="560" w:lineRule="exact"/>
        <w:ind w:firstLineChars="200" w:firstLine="640"/>
        <w:rPr>
          <w:rFonts w:hAnsi="仿宋" w:cs="Times New Roman"/>
          <w:kern w:val="2"/>
          <w:sz w:val="32"/>
          <w:szCs w:val="32"/>
        </w:rPr>
      </w:pPr>
    </w:p>
    <w:p w14:paraId="7DD11A63" w14:textId="77777777" w:rsidR="00A93BF1" w:rsidRDefault="00A93BF1">
      <w:pPr>
        <w:pStyle w:val="Default"/>
        <w:spacing w:line="560" w:lineRule="exact"/>
        <w:ind w:firstLineChars="200" w:firstLine="640"/>
        <w:rPr>
          <w:rFonts w:hAnsi="仿宋" w:cs="Times New Roman"/>
          <w:kern w:val="2"/>
          <w:sz w:val="32"/>
          <w:szCs w:val="32"/>
        </w:rPr>
      </w:pPr>
    </w:p>
    <w:p w14:paraId="59EE532E" w14:textId="77777777" w:rsidR="00A93BF1" w:rsidRDefault="00A93BF1">
      <w:pPr>
        <w:pStyle w:val="Default"/>
        <w:spacing w:line="560" w:lineRule="exact"/>
        <w:ind w:firstLineChars="200" w:firstLine="640"/>
        <w:rPr>
          <w:rFonts w:hAnsi="仿宋" w:cs="Times New Roman"/>
          <w:kern w:val="2"/>
          <w:sz w:val="32"/>
          <w:szCs w:val="32"/>
        </w:rPr>
      </w:pPr>
    </w:p>
    <w:p w14:paraId="26F9F86F" w14:textId="77777777" w:rsidR="00A93BF1" w:rsidRDefault="00A93BF1">
      <w:pPr>
        <w:pStyle w:val="Default"/>
        <w:spacing w:line="560" w:lineRule="exact"/>
        <w:ind w:firstLineChars="200" w:firstLine="640"/>
        <w:rPr>
          <w:rFonts w:hAnsi="仿宋" w:cs="Times New Roman"/>
          <w:kern w:val="2"/>
          <w:sz w:val="32"/>
          <w:szCs w:val="32"/>
        </w:rPr>
      </w:pPr>
    </w:p>
    <w:p w14:paraId="5EBC834E" w14:textId="77777777" w:rsidR="00A93BF1" w:rsidRDefault="00A93BF1">
      <w:pPr>
        <w:pStyle w:val="Default"/>
        <w:spacing w:line="560" w:lineRule="exact"/>
        <w:ind w:firstLineChars="200" w:firstLine="640"/>
        <w:rPr>
          <w:rFonts w:hAnsi="仿宋" w:cs="Times New Roman"/>
          <w:kern w:val="2"/>
          <w:sz w:val="32"/>
          <w:szCs w:val="32"/>
        </w:rPr>
      </w:pPr>
    </w:p>
    <w:p w14:paraId="01061E08" w14:textId="77777777" w:rsidR="00A93BF1" w:rsidRDefault="00000000">
      <w:pPr>
        <w:spacing w:line="600" w:lineRule="exact"/>
        <w:jc w:val="center"/>
        <w:outlineLvl w:val="0"/>
        <w:rPr>
          <w:rStyle w:val="10"/>
          <w:rFonts w:ascii="黑体" w:eastAsia="黑体" w:hAnsi="黑体"/>
          <w:b w:val="0"/>
        </w:rPr>
      </w:pPr>
      <w:bookmarkStart w:id="95" w:name="_Toc15396614"/>
      <w:bookmarkStart w:id="96" w:name="_Toc112417370"/>
      <w:bookmarkStart w:id="97" w:name="_Toc4210"/>
      <w:bookmarkStart w:id="98" w:name="_Toc15377226"/>
      <w:r>
        <w:rPr>
          <w:rFonts w:ascii="黑体" w:eastAsia="黑体" w:hAnsi="黑体" w:hint="eastAsia"/>
          <w:color w:val="000000"/>
          <w:sz w:val="44"/>
          <w:szCs w:val="44"/>
        </w:rPr>
        <w:t>第</w:t>
      </w:r>
      <w:r>
        <w:rPr>
          <w:rStyle w:val="10"/>
          <w:rFonts w:ascii="黑体" w:eastAsia="黑体" w:hAnsi="黑体" w:hint="eastAsia"/>
          <w:b w:val="0"/>
        </w:rPr>
        <w:t>四部分附件</w:t>
      </w:r>
      <w:bookmarkEnd w:id="95"/>
      <w:bookmarkEnd w:id="96"/>
      <w:bookmarkEnd w:id="97"/>
    </w:p>
    <w:p w14:paraId="62BAD273" w14:textId="77777777" w:rsidR="00A93BF1" w:rsidRDefault="00000000">
      <w:pPr>
        <w:spacing w:line="600" w:lineRule="exact"/>
        <w:jc w:val="left"/>
        <w:outlineLvl w:val="1"/>
        <w:rPr>
          <w:rFonts w:ascii="方正小标宋简体" w:eastAsia="方正小标宋简体" w:hAnsi="方正小标宋简体" w:cs="方正小标宋简体"/>
          <w:sz w:val="32"/>
          <w:szCs w:val="32"/>
        </w:rPr>
      </w:pPr>
      <w:bookmarkStart w:id="99" w:name="_Toc112417371"/>
      <w:bookmarkStart w:id="100" w:name="_Toc26735"/>
      <w:r>
        <w:rPr>
          <w:rFonts w:ascii="黑体" w:eastAsia="黑体" w:hAnsi="黑体" w:cs="黑体" w:hint="eastAsia"/>
          <w:sz w:val="32"/>
          <w:szCs w:val="32"/>
        </w:rPr>
        <w:lastRenderedPageBreak/>
        <w:t>附件</w:t>
      </w:r>
      <w:r>
        <w:rPr>
          <w:rFonts w:ascii="黑体" w:eastAsia="黑体" w:hAnsi="黑体" w:cs="黑体"/>
          <w:sz w:val="32"/>
          <w:szCs w:val="32"/>
        </w:rPr>
        <w:t>1</w:t>
      </w:r>
      <w:bookmarkEnd w:id="99"/>
      <w:bookmarkEnd w:id="100"/>
    </w:p>
    <w:tbl>
      <w:tblPr>
        <w:tblpPr w:leftFromText="180" w:rightFromText="180" w:vertAnchor="text" w:horzAnchor="page" w:tblpX="1281" w:tblpY="660"/>
        <w:tblOverlap w:val="never"/>
        <w:tblW w:w="9811" w:type="dxa"/>
        <w:tblLayout w:type="fixed"/>
        <w:tblLook w:val="0000" w:firstRow="0" w:lastRow="0" w:firstColumn="0" w:lastColumn="0" w:noHBand="0" w:noVBand="0"/>
      </w:tblPr>
      <w:tblGrid>
        <w:gridCol w:w="1242"/>
        <w:gridCol w:w="1276"/>
        <w:gridCol w:w="1559"/>
        <w:gridCol w:w="1418"/>
        <w:gridCol w:w="1671"/>
        <w:gridCol w:w="2409"/>
        <w:gridCol w:w="236"/>
      </w:tblGrid>
      <w:tr w:rsidR="00A93BF1" w14:paraId="4D22F627" w14:textId="77777777">
        <w:trPr>
          <w:trHeight w:val="675"/>
        </w:trPr>
        <w:tc>
          <w:tcPr>
            <w:tcW w:w="9575" w:type="dxa"/>
            <w:gridSpan w:val="6"/>
            <w:tcBorders>
              <w:top w:val="nil"/>
              <w:left w:val="nil"/>
              <w:bottom w:val="nil"/>
              <w:right w:val="nil"/>
            </w:tcBorders>
            <w:noWrap/>
            <w:vAlign w:val="center"/>
          </w:tcPr>
          <w:p w14:paraId="342872CD" w14:textId="77777777" w:rsidR="00A93BF1" w:rsidRDefault="00000000">
            <w:pPr>
              <w:widowControl/>
              <w:textAlignment w:val="center"/>
              <w:rPr>
                <w:rFonts w:ascii="宋体" w:hAnsi="宋体" w:cs="宋体"/>
                <w:b/>
                <w:sz w:val="32"/>
                <w:szCs w:val="32"/>
              </w:rPr>
            </w:pPr>
            <w:r>
              <w:rPr>
                <w:rFonts w:ascii="宋体" w:hAnsi="宋体" w:cs="宋体" w:hint="eastAsia"/>
                <w:b/>
                <w:sz w:val="32"/>
                <w:szCs w:val="32"/>
              </w:rPr>
              <w:t>2021年100万元以上（含）特定目标类部门预算项目绩效目标自评</w:t>
            </w:r>
          </w:p>
        </w:tc>
        <w:tc>
          <w:tcPr>
            <w:tcW w:w="236" w:type="dxa"/>
            <w:tcBorders>
              <w:top w:val="nil"/>
              <w:left w:val="nil"/>
              <w:bottom w:val="nil"/>
              <w:right w:val="nil"/>
            </w:tcBorders>
            <w:noWrap/>
            <w:vAlign w:val="center"/>
          </w:tcPr>
          <w:p w14:paraId="0EC8EC6E" w14:textId="77777777" w:rsidR="00A93BF1" w:rsidRDefault="00A93BF1">
            <w:pPr>
              <w:widowControl/>
              <w:jc w:val="center"/>
              <w:textAlignment w:val="center"/>
              <w:rPr>
                <w:rFonts w:ascii="宋体" w:hAnsi="宋体" w:cs="宋体"/>
                <w:b/>
                <w:kern w:val="0"/>
                <w:sz w:val="32"/>
                <w:szCs w:val="32"/>
              </w:rPr>
            </w:pPr>
          </w:p>
        </w:tc>
      </w:tr>
      <w:tr w:rsidR="00A93BF1" w14:paraId="52D58B50" w14:textId="77777777">
        <w:trPr>
          <w:gridAfter w:val="1"/>
          <w:wAfter w:w="236" w:type="dxa"/>
          <w:trHeight w:val="254"/>
        </w:trPr>
        <w:tc>
          <w:tcPr>
            <w:tcW w:w="2518" w:type="dxa"/>
            <w:gridSpan w:val="2"/>
            <w:tcBorders>
              <w:top w:val="single" w:sz="4" w:space="0" w:color="000000"/>
              <w:left w:val="single" w:sz="4" w:space="0" w:color="000000"/>
              <w:bottom w:val="single" w:sz="4" w:space="0" w:color="000000"/>
              <w:right w:val="single" w:sz="4" w:space="0" w:color="000000"/>
            </w:tcBorders>
            <w:noWrap/>
            <w:vAlign w:val="center"/>
          </w:tcPr>
          <w:p w14:paraId="514A06DD" w14:textId="77777777" w:rsidR="00A93BF1" w:rsidRDefault="00000000">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主管部门及代码</w:t>
            </w:r>
          </w:p>
        </w:tc>
        <w:tc>
          <w:tcPr>
            <w:tcW w:w="2977" w:type="dxa"/>
            <w:gridSpan w:val="2"/>
            <w:tcBorders>
              <w:top w:val="single" w:sz="4" w:space="0" w:color="000000"/>
              <w:left w:val="single" w:sz="4" w:space="0" w:color="000000"/>
              <w:bottom w:val="single" w:sz="4" w:space="0" w:color="000000"/>
              <w:right w:val="single" w:sz="4" w:space="0" w:color="000000"/>
            </w:tcBorders>
            <w:noWrap/>
            <w:vAlign w:val="center"/>
          </w:tcPr>
          <w:p w14:paraId="1FF63E2E" w14:textId="77777777" w:rsidR="00A93BF1" w:rsidRDefault="00000000">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通江县卫生健康局</w:t>
            </w:r>
          </w:p>
        </w:tc>
        <w:tc>
          <w:tcPr>
            <w:tcW w:w="1671" w:type="dxa"/>
            <w:tcBorders>
              <w:top w:val="single" w:sz="4" w:space="0" w:color="000000"/>
              <w:left w:val="single" w:sz="4" w:space="0" w:color="000000"/>
              <w:bottom w:val="single" w:sz="4" w:space="0" w:color="000000"/>
              <w:right w:val="single" w:sz="4" w:space="0" w:color="000000"/>
            </w:tcBorders>
            <w:noWrap/>
            <w:vAlign w:val="center"/>
          </w:tcPr>
          <w:p w14:paraId="44BC21C9" w14:textId="77777777" w:rsidR="00A93BF1" w:rsidRDefault="00000000">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实施单位</w:t>
            </w:r>
          </w:p>
        </w:tc>
        <w:tc>
          <w:tcPr>
            <w:tcW w:w="2409" w:type="dxa"/>
            <w:tcBorders>
              <w:top w:val="single" w:sz="4" w:space="0" w:color="000000"/>
              <w:left w:val="single" w:sz="4" w:space="0" w:color="000000"/>
              <w:bottom w:val="single" w:sz="4" w:space="0" w:color="000000"/>
              <w:right w:val="single" w:sz="4" w:space="0" w:color="000000"/>
            </w:tcBorders>
            <w:noWrap/>
            <w:vAlign w:val="center"/>
          </w:tcPr>
          <w:p w14:paraId="0068E2E8" w14:textId="77777777" w:rsidR="00A93BF1" w:rsidRDefault="00000000">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通江县麻石中心卫生院</w:t>
            </w:r>
          </w:p>
        </w:tc>
      </w:tr>
      <w:tr w:rsidR="00A93BF1" w14:paraId="3A91BDB3" w14:textId="77777777">
        <w:trPr>
          <w:gridAfter w:val="1"/>
          <w:wAfter w:w="236" w:type="dxa"/>
          <w:trHeight w:val="341"/>
        </w:trPr>
        <w:tc>
          <w:tcPr>
            <w:tcW w:w="2518"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654E5C45" w14:textId="77777777" w:rsidR="00A93BF1" w:rsidRDefault="00000000">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项目预算</w:t>
            </w:r>
            <w:r>
              <w:rPr>
                <w:rFonts w:ascii="仿宋" w:eastAsia="仿宋" w:hAnsi="仿宋" w:cs="仿宋" w:hint="eastAsia"/>
                <w:kern w:val="0"/>
                <w:sz w:val="24"/>
              </w:rPr>
              <w:br/>
              <w:t>执行情况</w:t>
            </w:r>
            <w:r>
              <w:rPr>
                <w:rFonts w:ascii="仿宋" w:eastAsia="仿宋" w:hAnsi="仿宋" w:cs="仿宋" w:hint="eastAsia"/>
                <w:kern w:val="0"/>
                <w:sz w:val="24"/>
              </w:rPr>
              <w:br/>
              <w:t>（万元）</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0A36B3FD" w14:textId="77777777" w:rsidR="00A93BF1" w:rsidRDefault="00000000">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预算数：</w:t>
            </w:r>
          </w:p>
        </w:tc>
        <w:tc>
          <w:tcPr>
            <w:tcW w:w="1418" w:type="dxa"/>
            <w:tcBorders>
              <w:top w:val="single" w:sz="4" w:space="0" w:color="000000"/>
              <w:left w:val="single" w:sz="4" w:space="0" w:color="000000"/>
              <w:bottom w:val="single" w:sz="4" w:space="0" w:color="000000"/>
              <w:right w:val="single" w:sz="4" w:space="0" w:color="000000"/>
            </w:tcBorders>
            <w:noWrap/>
            <w:vAlign w:val="center"/>
          </w:tcPr>
          <w:p w14:paraId="6FA39A1E" w14:textId="77777777" w:rsidR="00A93BF1" w:rsidRDefault="00000000">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70.88</w:t>
            </w:r>
          </w:p>
        </w:tc>
        <w:tc>
          <w:tcPr>
            <w:tcW w:w="1671" w:type="dxa"/>
            <w:tcBorders>
              <w:top w:val="single" w:sz="4" w:space="0" w:color="000000"/>
              <w:left w:val="single" w:sz="4" w:space="0" w:color="000000"/>
              <w:bottom w:val="single" w:sz="4" w:space="0" w:color="000000"/>
              <w:right w:val="single" w:sz="4" w:space="0" w:color="000000"/>
            </w:tcBorders>
            <w:noWrap/>
            <w:vAlign w:val="center"/>
          </w:tcPr>
          <w:p w14:paraId="725C6D5A" w14:textId="77777777" w:rsidR="00A93BF1" w:rsidRDefault="00000000">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执行数：</w:t>
            </w:r>
          </w:p>
        </w:tc>
        <w:tc>
          <w:tcPr>
            <w:tcW w:w="2409" w:type="dxa"/>
            <w:tcBorders>
              <w:top w:val="single" w:sz="4" w:space="0" w:color="000000"/>
              <w:left w:val="single" w:sz="4" w:space="0" w:color="000000"/>
              <w:bottom w:val="single" w:sz="4" w:space="0" w:color="000000"/>
              <w:right w:val="single" w:sz="4" w:space="0" w:color="000000"/>
            </w:tcBorders>
            <w:noWrap/>
            <w:vAlign w:val="center"/>
          </w:tcPr>
          <w:p w14:paraId="5EDC0AA8" w14:textId="77777777" w:rsidR="00A93BF1" w:rsidRDefault="00000000">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70.88</w:t>
            </w:r>
          </w:p>
        </w:tc>
      </w:tr>
      <w:tr w:rsidR="00A93BF1" w14:paraId="6618AB68" w14:textId="77777777">
        <w:trPr>
          <w:gridAfter w:val="1"/>
          <w:wAfter w:w="236" w:type="dxa"/>
          <w:trHeight w:val="555"/>
        </w:trPr>
        <w:tc>
          <w:tcPr>
            <w:tcW w:w="2518" w:type="dxa"/>
            <w:gridSpan w:val="2"/>
            <w:vMerge/>
            <w:tcBorders>
              <w:top w:val="single" w:sz="4" w:space="0" w:color="000000"/>
              <w:left w:val="single" w:sz="4" w:space="0" w:color="000000"/>
              <w:bottom w:val="single" w:sz="4" w:space="0" w:color="000000"/>
              <w:right w:val="single" w:sz="4" w:space="0" w:color="000000"/>
            </w:tcBorders>
            <w:noWrap/>
            <w:vAlign w:val="center"/>
          </w:tcPr>
          <w:p w14:paraId="042760BC" w14:textId="77777777" w:rsidR="00A93BF1" w:rsidRDefault="00A93BF1">
            <w:pPr>
              <w:spacing w:line="320" w:lineRule="exact"/>
              <w:jc w:val="center"/>
              <w:rPr>
                <w:rFonts w:ascii="仿宋" w:eastAsia="仿宋" w:hAnsi="仿宋" w:cs="仿宋"/>
                <w:sz w:val="24"/>
              </w:rPr>
            </w:pP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75B6C491" w14:textId="77777777" w:rsidR="00A93BF1" w:rsidRDefault="00000000">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其中：</w:t>
            </w:r>
          </w:p>
          <w:p w14:paraId="7F9FD852" w14:textId="77777777" w:rsidR="00A93BF1" w:rsidRDefault="00000000">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财政拨款</w:t>
            </w:r>
          </w:p>
        </w:tc>
        <w:tc>
          <w:tcPr>
            <w:tcW w:w="1418" w:type="dxa"/>
            <w:tcBorders>
              <w:top w:val="single" w:sz="4" w:space="0" w:color="000000"/>
              <w:left w:val="single" w:sz="4" w:space="0" w:color="000000"/>
              <w:bottom w:val="single" w:sz="4" w:space="0" w:color="000000"/>
              <w:right w:val="single" w:sz="4" w:space="0" w:color="000000"/>
            </w:tcBorders>
            <w:noWrap/>
            <w:vAlign w:val="center"/>
          </w:tcPr>
          <w:p w14:paraId="323AC67D" w14:textId="77777777" w:rsidR="00A93BF1" w:rsidRDefault="00000000">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70.88</w:t>
            </w:r>
          </w:p>
        </w:tc>
        <w:tc>
          <w:tcPr>
            <w:tcW w:w="1671" w:type="dxa"/>
            <w:tcBorders>
              <w:top w:val="single" w:sz="4" w:space="0" w:color="000000"/>
              <w:left w:val="single" w:sz="4" w:space="0" w:color="000000"/>
              <w:bottom w:val="single" w:sz="4" w:space="0" w:color="000000"/>
              <w:right w:val="single" w:sz="4" w:space="0" w:color="000000"/>
            </w:tcBorders>
            <w:noWrap/>
            <w:vAlign w:val="center"/>
          </w:tcPr>
          <w:p w14:paraId="13DD7744" w14:textId="77777777" w:rsidR="00A93BF1" w:rsidRDefault="00000000">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其中：</w:t>
            </w:r>
          </w:p>
          <w:p w14:paraId="3235149D" w14:textId="77777777" w:rsidR="00A93BF1" w:rsidRDefault="00000000">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财政拨款</w:t>
            </w:r>
          </w:p>
        </w:tc>
        <w:tc>
          <w:tcPr>
            <w:tcW w:w="2409" w:type="dxa"/>
            <w:tcBorders>
              <w:top w:val="single" w:sz="4" w:space="0" w:color="000000"/>
              <w:left w:val="single" w:sz="4" w:space="0" w:color="000000"/>
              <w:bottom w:val="single" w:sz="4" w:space="0" w:color="000000"/>
              <w:right w:val="single" w:sz="4" w:space="0" w:color="000000"/>
            </w:tcBorders>
            <w:noWrap/>
            <w:vAlign w:val="center"/>
          </w:tcPr>
          <w:p w14:paraId="3964AB9E" w14:textId="77777777" w:rsidR="00A93BF1" w:rsidRDefault="00000000">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70.88</w:t>
            </w:r>
          </w:p>
        </w:tc>
      </w:tr>
      <w:tr w:rsidR="00A93BF1" w14:paraId="51959EDC" w14:textId="77777777">
        <w:trPr>
          <w:gridAfter w:val="1"/>
          <w:wAfter w:w="236" w:type="dxa"/>
          <w:trHeight w:val="341"/>
        </w:trPr>
        <w:tc>
          <w:tcPr>
            <w:tcW w:w="2518" w:type="dxa"/>
            <w:gridSpan w:val="2"/>
            <w:vMerge/>
            <w:tcBorders>
              <w:top w:val="single" w:sz="4" w:space="0" w:color="000000"/>
              <w:left w:val="single" w:sz="4" w:space="0" w:color="000000"/>
              <w:bottom w:val="single" w:sz="4" w:space="0" w:color="000000"/>
              <w:right w:val="single" w:sz="4" w:space="0" w:color="000000"/>
            </w:tcBorders>
            <w:noWrap/>
            <w:vAlign w:val="center"/>
          </w:tcPr>
          <w:p w14:paraId="5B749AE8" w14:textId="77777777" w:rsidR="00A93BF1" w:rsidRDefault="00A93BF1">
            <w:pPr>
              <w:spacing w:line="320" w:lineRule="exact"/>
              <w:jc w:val="center"/>
              <w:rPr>
                <w:rFonts w:ascii="仿宋" w:eastAsia="仿宋" w:hAnsi="仿宋" w:cs="仿宋"/>
                <w:sz w:val="24"/>
              </w:rPr>
            </w:pP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2367A63A" w14:textId="77777777" w:rsidR="00A93BF1" w:rsidRDefault="00000000">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其他资金</w:t>
            </w:r>
          </w:p>
        </w:tc>
        <w:tc>
          <w:tcPr>
            <w:tcW w:w="1418" w:type="dxa"/>
            <w:tcBorders>
              <w:top w:val="single" w:sz="4" w:space="0" w:color="000000"/>
              <w:left w:val="single" w:sz="4" w:space="0" w:color="000000"/>
              <w:bottom w:val="single" w:sz="4" w:space="0" w:color="000000"/>
              <w:right w:val="single" w:sz="4" w:space="0" w:color="000000"/>
            </w:tcBorders>
            <w:noWrap/>
            <w:vAlign w:val="center"/>
          </w:tcPr>
          <w:p w14:paraId="5A60C0C8" w14:textId="77777777" w:rsidR="00A93BF1" w:rsidRDefault="00A93BF1">
            <w:pPr>
              <w:widowControl/>
              <w:spacing w:line="320" w:lineRule="exact"/>
              <w:jc w:val="center"/>
              <w:textAlignment w:val="center"/>
              <w:rPr>
                <w:rFonts w:ascii="仿宋" w:eastAsia="仿宋" w:hAnsi="仿宋" w:cs="仿宋"/>
                <w:sz w:val="24"/>
              </w:rPr>
            </w:pPr>
          </w:p>
        </w:tc>
        <w:tc>
          <w:tcPr>
            <w:tcW w:w="1671" w:type="dxa"/>
            <w:tcBorders>
              <w:top w:val="single" w:sz="4" w:space="0" w:color="000000"/>
              <w:left w:val="single" w:sz="4" w:space="0" w:color="000000"/>
              <w:bottom w:val="single" w:sz="4" w:space="0" w:color="000000"/>
              <w:right w:val="single" w:sz="4" w:space="0" w:color="000000"/>
            </w:tcBorders>
            <w:noWrap/>
            <w:vAlign w:val="center"/>
          </w:tcPr>
          <w:p w14:paraId="4CD09DF5" w14:textId="77777777" w:rsidR="00A93BF1" w:rsidRDefault="00000000">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其他资金</w:t>
            </w:r>
          </w:p>
        </w:tc>
        <w:tc>
          <w:tcPr>
            <w:tcW w:w="2409" w:type="dxa"/>
            <w:tcBorders>
              <w:top w:val="single" w:sz="4" w:space="0" w:color="000000"/>
              <w:left w:val="single" w:sz="4" w:space="0" w:color="000000"/>
              <w:bottom w:val="single" w:sz="4" w:space="0" w:color="000000"/>
              <w:right w:val="single" w:sz="4" w:space="0" w:color="000000"/>
            </w:tcBorders>
            <w:noWrap/>
            <w:vAlign w:val="center"/>
          </w:tcPr>
          <w:p w14:paraId="7A48B005" w14:textId="77777777" w:rsidR="00A93BF1" w:rsidRDefault="00A93BF1">
            <w:pPr>
              <w:widowControl/>
              <w:spacing w:line="320" w:lineRule="exact"/>
              <w:jc w:val="center"/>
              <w:textAlignment w:val="center"/>
              <w:rPr>
                <w:rFonts w:ascii="仿宋" w:eastAsia="仿宋" w:hAnsi="仿宋" w:cs="仿宋"/>
                <w:sz w:val="24"/>
              </w:rPr>
            </w:pPr>
          </w:p>
        </w:tc>
      </w:tr>
      <w:tr w:rsidR="00A93BF1" w14:paraId="60EE3E94" w14:textId="77777777">
        <w:trPr>
          <w:gridAfter w:val="1"/>
          <w:wAfter w:w="236" w:type="dxa"/>
          <w:trHeight w:val="217"/>
        </w:trPr>
        <w:tc>
          <w:tcPr>
            <w:tcW w:w="1242" w:type="dxa"/>
            <w:vMerge w:val="restart"/>
            <w:tcBorders>
              <w:top w:val="single" w:sz="4" w:space="0" w:color="000000"/>
              <w:left w:val="single" w:sz="4" w:space="0" w:color="000000"/>
              <w:bottom w:val="single" w:sz="4" w:space="0" w:color="000000"/>
              <w:right w:val="single" w:sz="4" w:space="0" w:color="000000"/>
            </w:tcBorders>
            <w:noWrap/>
            <w:vAlign w:val="center"/>
          </w:tcPr>
          <w:p w14:paraId="73FC3F40" w14:textId="77777777" w:rsidR="00A93BF1" w:rsidRDefault="00000000">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年度总体目标</w:t>
            </w:r>
          </w:p>
          <w:p w14:paraId="2F137895" w14:textId="77777777" w:rsidR="00A93BF1" w:rsidRDefault="00000000">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完成情况</w:t>
            </w:r>
          </w:p>
        </w:tc>
        <w:tc>
          <w:tcPr>
            <w:tcW w:w="4253" w:type="dxa"/>
            <w:gridSpan w:val="3"/>
            <w:tcBorders>
              <w:top w:val="single" w:sz="4" w:space="0" w:color="000000"/>
              <w:left w:val="single" w:sz="4" w:space="0" w:color="000000"/>
              <w:bottom w:val="single" w:sz="4" w:space="0" w:color="000000"/>
              <w:right w:val="single" w:sz="4" w:space="0" w:color="000000"/>
            </w:tcBorders>
            <w:noWrap/>
            <w:vAlign w:val="center"/>
          </w:tcPr>
          <w:p w14:paraId="1905A933" w14:textId="77777777" w:rsidR="00A93BF1" w:rsidRDefault="00000000">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预期目标</w:t>
            </w:r>
          </w:p>
        </w:tc>
        <w:tc>
          <w:tcPr>
            <w:tcW w:w="4080" w:type="dxa"/>
            <w:gridSpan w:val="2"/>
            <w:tcBorders>
              <w:top w:val="single" w:sz="4" w:space="0" w:color="000000"/>
              <w:left w:val="single" w:sz="4" w:space="0" w:color="000000"/>
              <w:bottom w:val="single" w:sz="4" w:space="0" w:color="000000"/>
              <w:right w:val="single" w:sz="4" w:space="0" w:color="000000"/>
            </w:tcBorders>
            <w:noWrap/>
            <w:vAlign w:val="center"/>
          </w:tcPr>
          <w:p w14:paraId="0938BE6E" w14:textId="77777777" w:rsidR="00A93BF1" w:rsidRDefault="00000000">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目标实际完成情况</w:t>
            </w:r>
          </w:p>
        </w:tc>
      </w:tr>
      <w:tr w:rsidR="00A93BF1" w14:paraId="7E02AC28" w14:textId="77777777">
        <w:trPr>
          <w:gridAfter w:val="1"/>
          <w:wAfter w:w="236" w:type="dxa"/>
          <w:trHeight w:val="797"/>
        </w:trPr>
        <w:tc>
          <w:tcPr>
            <w:tcW w:w="1242" w:type="dxa"/>
            <w:vMerge/>
            <w:tcBorders>
              <w:top w:val="single" w:sz="4" w:space="0" w:color="000000"/>
              <w:left w:val="single" w:sz="4" w:space="0" w:color="000000"/>
              <w:bottom w:val="single" w:sz="4" w:space="0" w:color="000000"/>
              <w:right w:val="single" w:sz="4" w:space="0" w:color="000000"/>
            </w:tcBorders>
            <w:noWrap/>
            <w:vAlign w:val="center"/>
          </w:tcPr>
          <w:p w14:paraId="2EE38B95" w14:textId="77777777" w:rsidR="00A93BF1" w:rsidRDefault="00A93BF1">
            <w:pPr>
              <w:spacing w:line="320" w:lineRule="exact"/>
              <w:jc w:val="center"/>
              <w:rPr>
                <w:rFonts w:ascii="仿宋" w:eastAsia="仿宋" w:hAnsi="仿宋" w:cs="仿宋"/>
                <w:sz w:val="24"/>
              </w:rPr>
            </w:pPr>
          </w:p>
        </w:tc>
        <w:tc>
          <w:tcPr>
            <w:tcW w:w="4253" w:type="dxa"/>
            <w:gridSpan w:val="3"/>
            <w:tcBorders>
              <w:top w:val="single" w:sz="4" w:space="0" w:color="000000"/>
              <w:left w:val="single" w:sz="4" w:space="0" w:color="000000"/>
              <w:bottom w:val="single" w:sz="4" w:space="0" w:color="000000"/>
              <w:right w:val="single" w:sz="4" w:space="0" w:color="000000"/>
            </w:tcBorders>
            <w:noWrap/>
          </w:tcPr>
          <w:p w14:paraId="6A6EA878" w14:textId="77777777" w:rsidR="00A93BF1" w:rsidRDefault="00000000">
            <w:pPr>
              <w:widowControl/>
              <w:spacing w:line="320" w:lineRule="exact"/>
              <w:jc w:val="center"/>
              <w:textAlignment w:val="top"/>
              <w:rPr>
                <w:rFonts w:ascii="仿宋" w:eastAsia="仿宋" w:hAnsi="仿宋" w:cs="仿宋"/>
                <w:sz w:val="24"/>
              </w:rPr>
            </w:pPr>
            <w:r>
              <w:rPr>
                <w:rFonts w:ascii="仿宋" w:eastAsia="仿宋" w:hAnsi="仿宋" w:cs="仿宋" w:hint="eastAsia"/>
                <w:sz w:val="24"/>
              </w:rPr>
              <w:t>目标1：提升医院服务能力</w:t>
            </w:r>
            <w:r>
              <w:t>。</w:t>
            </w:r>
          </w:p>
          <w:p w14:paraId="3241FF87" w14:textId="77777777" w:rsidR="00A93BF1" w:rsidRDefault="00000000">
            <w:pPr>
              <w:widowControl/>
              <w:tabs>
                <w:tab w:val="left" w:pos="870"/>
              </w:tabs>
              <w:spacing w:line="320" w:lineRule="exact"/>
              <w:jc w:val="center"/>
              <w:textAlignment w:val="top"/>
              <w:rPr>
                <w:rFonts w:ascii="仿宋" w:eastAsia="仿宋" w:hAnsi="仿宋" w:cs="仿宋"/>
                <w:sz w:val="24"/>
              </w:rPr>
            </w:pPr>
            <w:r>
              <w:rPr>
                <w:rFonts w:ascii="仿宋" w:eastAsia="仿宋" w:hAnsi="仿宋" w:cs="仿宋" w:hint="eastAsia"/>
                <w:sz w:val="24"/>
              </w:rPr>
              <w:t>目标2：保障村卫生站正常运行</w:t>
            </w:r>
            <w:r>
              <w:t>。</w:t>
            </w:r>
          </w:p>
          <w:p w14:paraId="28F4A228" w14:textId="77777777" w:rsidR="00A93BF1" w:rsidRDefault="00000000">
            <w:pPr>
              <w:widowControl/>
              <w:tabs>
                <w:tab w:val="left" w:pos="870"/>
              </w:tabs>
              <w:spacing w:line="320" w:lineRule="exact"/>
              <w:jc w:val="center"/>
              <w:textAlignment w:val="top"/>
              <w:rPr>
                <w:rFonts w:ascii="仿宋" w:eastAsia="仿宋" w:hAnsi="仿宋" w:cs="仿宋"/>
                <w:sz w:val="24"/>
              </w:rPr>
            </w:pPr>
            <w:r>
              <w:rPr>
                <w:rFonts w:ascii="仿宋" w:eastAsia="仿宋" w:hAnsi="仿宋" w:cs="仿宋" w:hint="eastAsia"/>
                <w:sz w:val="24"/>
              </w:rPr>
              <w:t>目标3：改善老百姓看病</w:t>
            </w:r>
            <w:proofErr w:type="gramStart"/>
            <w:r>
              <w:rPr>
                <w:rFonts w:ascii="仿宋" w:eastAsia="仿宋" w:hAnsi="仿宋" w:cs="仿宋" w:hint="eastAsia"/>
                <w:sz w:val="24"/>
              </w:rPr>
              <w:t>难看病贵的</w:t>
            </w:r>
            <w:proofErr w:type="gramEnd"/>
            <w:r>
              <w:rPr>
                <w:rFonts w:ascii="仿宋" w:eastAsia="仿宋" w:hAnsi="仿宋" w:cs="仿宋" w:hint="eastAsia"/>
                <w:sz w:val="24"/>
              </w:rPr>
              <w:t>问题</w:t>
            </w:r>
            <w:r>
              <w:t>。</w:t>
            </w:r>
          </w:p>
          <w:p w14:paraId="4BFD9047" w14:textId="77777777" w:rsidR="00A93BF1" w:rsidRDefault="00000000">
            <w:pPr>
              <w:widowControl/>
              <w:tabs>
                <w:tab w:val="left" w:pos="870"/>
              </w:tabs>
              <w:spacing w:line="320" w:lineRule="exact"/>
              <w:jc w:val="center"/>
              <w:textAlignment w:val="top"/>
              <w:rPr>
                <w:rFonts w:ascii="仿宋" w:eastAsia="仿宋" w:hAnsi="仿宋" w:cs="仿宋"/>
                <w:sz w:val="24"/>
              </w:rPr>
            </w:pPr>
            <w:r>
              <w:rPr>
                <w:rFonts w:ascii="仿宋" w:eastAsia="仿宋" w:hAnsi="仿宋" w:cs="仿宋" w:hint="eastAsia"/>
                <w:sz w:val="24"/>
              </w:rPr>
              <w:t>目标4：高质量完成2021年度基本公共卫生目标</w:t>
            </w:r>
            <w:r>
              <w:t>。</w:t>
            </w:r>
          </w:p>
          <w:p w14:paraId="5994D307" w14:textId="77777777" w:rsidR="00A93BF1" w:rsidRDefault="00000000">
            <w:pPr>
              <w:widowControl/>
              <w:tabs>
                <w:tab w:val="left" w:pos="870"/>
              </w:tabs>
              <w:spacing w:line="320" w:lineRule="exact"/>
              <w:jc w:val="center"/>
              <w:textAlignment w:val="top"/>
              <w:rPr>
                <w:rFonts w:ascii="仿宋" w:eastAsia="仿宋" w:hAnsi="仿宋" w:cs="仿宋"/>
                <w:sz w:val="24"/>
              </w:rPr>
            </w:pPr>
            <w:r>
              <w:rPr>
                <w:rFonts w:ascii="仿宋" w:eastAsia="仿宋" w:hAnsi="仿宋" w:cs="仿宋" w:hint="eastAsia"/>
                <w:sz w:val="24"/>
              </w:rPr>
              <w:t>目标5：保障驻村人员完成驻村扶贫目标</w:t>
            </w:r>
            <w:r>
              <w:t>。</w:t>
            </w:r>
          </w:p>
        </w:tc>
        <w:tc>
          <w:tcPr>
            <w:tcW w:w="4080" w:type="dxa"/>
            <w:gridSpan w:val="2"/>
            <w:tcBorders>
              <w:top w:val="single" w:sz="4" w:space="0" w:color="000000"/>
              <w:left w:val="single" w:sz="4" w:space="0" w:color="000000"/>
              <w:bottom w:val="single" w:sz="4" w:space="0" w:color="000000"/>
              <w:right w:val="single" w:sz="4" w:space="0" w:color="000000"/>
            </w:tcBorders>
            <w:noWrap/>
          </w:tcPr>
          <w:p w14:paraId="3D708836" w14:textId="33F8AE2B" w:rsidR="00A93BF1" w:rsidRDefault="00000000">
            <w:pPr>
              <w:widowControl/>
              <w:spacing w:line="320" w:lineRule="exact"/>
              <w:jc w:val="center"/>
              <w:textAlignment w:val="top"/>
              <w:rPr>
                <w:rFonts w:ascii="仿宋" w:eastAsia="仿宋" w:hAnsi="仿宋" w:cs="仿宋"/>
                <w:sz w:val="24"/>
              </w:rPr>
            </w:pPr>
            <w:r>
              <w:rPr>
                <w:rFonts w:ascii="仿宋" w:eastAsia="仿宋" w:hAnsi="仿宋" w:cs="仿宋" w:hint="eastAsia"/>
                <w:sz w:val="24"/>
              </w:rPr>
              <w:t>1</w:t>
            </w:r>
            <w:r w:rsidR="00A109DD" w:rsidRPr="00A109DD">
              <w:rPr>
                <w:rFonts w:ascii="仿宋" w:eastAsia="仿宋" w:hAnsi="仿宋" w:cs="仿宋"/>
                <w:sz w:val="24"/>
                <w:u w:color="46CD7E"/>
              </w:rPr>
              <w:t>.</w:t>
            </w:r>
            <w:r>
              <w:rPr>
                <w:rFonts w:ascii="仿宋" w:eastAsia="仿宋" w:hAnsi="仿宋" w:cs="仿宋" w:hint="eastAsia"/>
                <w:sz w:val="24"/>
              </w:rPr>
              <w:t>保障本院职工的基本工资与社会保障费用的按时发放与缴费</w:t>
            </w:r>
            <w:r>
              <w:t>。</w:t>
            </w:r>
          </w:p>
          <w:p w14:paraId="21266333" w14:textId="718A1F6B" w:rsidR="00A93BF1" w:rsidRDefault="00000000">
            <w:pPr>
              <w:widowControl/>
              <w:spacing w:line="320" w:lineRule="exact"/>
              <w:jc w:val="center"/>
              <w:textAlignment w:val="top"/>
              <w:rPr>
                <w:rFonts w:ascii="仿宋" w:eastAsia="仿宋" w:hAnsi="仿宋" w:cs="仿宋"/>
                <w:sz w:val="24"/>
              </w:rPr>
            </w:pPr>
            <w:r>
              <w:rPr>
                <w:rFonts w:ascii="仿宋" w:eastAsia="仿宋" w:hAnsi="仿宋" w:cs="仿宋" w:hint="eastAsia"/>
                <w:sz w:val="24"/>
              </w:rPr>
              <w:t>2</w:t>
            </w:r>
            <w:r w:rsidR="00A109DD" w:rsidRPr="00A109DD">
              <w:rPr>
                <w:rFonts w:ascii="仿宋" w:eastAsia="仿宋" w:hAnsi="仿宋" w:cs="仿宋"/>
                <w:sz w:val="24"/>
                <w:u w:color="46CD7E"/>
              </w:rPr>
              <w:t>.</w:t>
            </w:r>
            <w:r>
              <w:rPr>
                <w:rFonts w:ascii="仿宋" w:eastAsia="仿宋" w:hAnsi="仿宋" w:cs="仿宋" w:hint="eastAsia"/>
                <w:sz w:val="24"/>
              </w:rPr>
              <w:t>保障村卫生站正常运行</w:t>
            </w:r>
            <w:r>
              <w:t>。</w:t>
            </w:r>
          </w:p>
          <w:p w14:paraId="58B85E5D" w14:textId="202338CD" w:rsidR="00A93BF1" w:rsidRDefault="00000000">
            <w:pPr>
              <w:widowControl/>
              <w:spacing w:line="320" w:lineRule="exact"/>
              <w:jc w:val="center"/>
              <w:textAlignment w:val="top"/>
              <w:rPr>
                <w:rFonts w:ascii="仿宋" w:eastAsia="仿宋" w:hAnsi="仿宋" w:cs="仿宋"/>
                <w:sz w:val="24"/>
              </w:rPr>
            </w:pPr>
            <w:r>
              <w:rPr>
                <w:rFonts w:ascii="仿宋" w:eastAsia="仿宋" w:hAnsi="仿宋" w:cs="仿宋" w:hint="eastAsia"/>
                <w:sz w:val="24"/>
              </w:rPr>
              <w:t>3</w:t>
            </w:r>
            <w:r w:rsidR="00A109DD" w:rsidRPr="00A109DD">
              <w:rPr>
                <w:rFonts w:ascii="仿宋" w:eastAsia="仿宋" w:hAnsi="仿宋" w:cs="仿宋"/>
                <w:sz w:val="24"/>
                <w:u w:color="46CD7E"/>
              </w:rPr>
              <w:t>.</w:t>
            </w:r>
            <w:r>
              <w:rPr>
                <w:rFonts w:ascii="仿宋" w:eastAsia="仿宋" w:hAnsi="仿宋" w:cs="仿宋" w:hint="eastAsia"/>
                <w:sz w:val="24"/>
              </w:rPr>
              <w:t>实行了全部西药、中成药零加成，减轻了老百姓看病贵的负担</w:t>
            </w:r>
            <w:r>
              <w:t>。</w:t>
            </w:r>
          </w:p>
          <w:p w14:paraId="3408F086" w14:textId="70500801" w:rsidR="00A93BF1" w:rsidRDefault="00000000">
            <w:pPr>
              <w:widowControl/>
              <w:spacing w:line="320" w:lineRule="exact"/>
              <w:jc w:val="center"/>
              <w:textAlignment w:val="top"/>
              <w:rPr>
                <w:rFonts w:ascii="仿宋" w:eastAsia="仿宋" w:hAnsi="仿宋" w:cs="仿宋"/>
                <w:sz w:val="24"/>
              </w:rPr>
            </w:pPr>
            <w:r>
              <w:rPr>
                <w:rFonts w:ascii="仿宋" w:eastAsia="仿宋" w:hAnsi="仿宋" w:cs="仿宋" w:hint="eastAsia"/>
                <w:sz w:val="24"/>
              </w:rPr>
              <w:t>4</w:t>
            </w:r>
            <w:r w:rsidR="00A109DD" w:rsidRPr="00A109DD">
              <w:rPr>
                <w:rFonts w:ascii="仿宋" w:eastAsia="仿宋" w:hAnsi="仿宋" w:cs="仿宋"/>
                <w:sz w:val="24"/>
                <w:u w:color="46CD7E"/>
              </w:rPr>
              <w:t>.</w:t>
            </w:r>
            <w:r>
              <w:rPr>
                <w:rFonts w:ascii="仿宋" w:eastAsia="仿宋" w:hAnsi="仿宋" w:cs="仿宋" w:hint="eastAsia"/>
                <w:sz w:val="24"/>
              </w:rPr>
              <w:t>完成下达的十四项基本公共卫生服务任务，顺利完成2021年度基本公共卫生工作，改善了老百姓的就医环境，减轻了老百姓的就医负担，提高了老百姓的满意度</w:t>
            </w:r>
            <w:r>
              <w:t>。</w:t>
            </w:r>
          </w:p>
          <w:p w14:paraId="56001D3E" w14:textId="01F14D0C" w:rsidR="00A93BF1" w:rsidRDefault="00000000">
            <w:pPr>
              <w:widowControl/>
              <w:spacing w:line="320" w:lineRule="exact"/>
              <w:jc w:val="center"/>
              <w:textAlignment w:val="top"/>
              <w:rPr>
                <w:rFonts w:ascii="仿宋" w:eastAsia="仿宋" w:hAnsi="仿宋" w:cs="仿宋"/>
                <w:sz w:val="24"/>
              </w:rPr>
            </w:pPr>
            <w:r>
              <w:rPr>
                <w:rFonts w:ascii="仿宋" w:eastAsia="仿宋" w:hAnsi="仿宋" w:cs="仿宋" w:hint="eastAsia"/>
                <w:sz w:val="24"/>
              </w:rPr>
              <w:t>5</w:t>
            </w:r>
            <w:r w:rsidR="00A109DD" w:rsidRPr="00A109DD">
              <w:rPr>
                <w:rFonts w:ascii="仿宋" w:eastAsia="仿宋" w:hAnsi="仿宋" w:cs="仿宋"/>
                <w:sz w:val="24"/>
                <w:u w:color="46CD7E"/>
              </w:rPr>
              <w:t>.</w:t>
            </w:r>
            <w:r>
              <w:rPr>
                <w:rFonts w:ascii="仿宋" w:eastAsia="仿宋" w:hAnsi="仿宋" w:cs="仿宋" w:hint="eastAsia"/>
                <w:sz w:val="24"/>
              </w:rPr>
              <w:t>完成驻村干部的经费保障，按时按质按量完成精准扶贫任务</w:t>
            </w:r>
            <w:r>
              <w:t>。</w:t>
            </w:r>
          </w:p>
          <w:p w14:paraId="5D6EC82F" w14:textId="6C71C16E" w:rsidR="00A93BF1" w:rsidRDefault="00000000">
            <w:pPr>
              <w:widowControl/>
              <w:spacing w:line="320" w:lineRule="exact"/>
              <w:jc w:val="center"/>
              <w:textAlignment w:val="top"/>
              <w:rPr>
                <w:rFonts w:ascii="仿宋" w:eastAsia="仿宋" w:hAnsi="仿宋" w:cs="仿宋"/>
                <w:sz w:val="24"/>
              </w:rPr>
            </w:pPr>
            <w:r>
              <w:rPr>
                <w:rFonts w:ascii="仿宋" w:eastAsia="仿宋" w:hAnsi="仿宋" w:cs="仿宋" w:hint="eastAsia"/>
                <w:sz w:val="24"/>
              </w:rPr>
              <w:t>6</w:t>
            </w:r>
            <w:r w:rsidR="00A109DD" w:rsidRPr="00A109DD">
              <w:rPr>
                <w:rFonts w:ascii="仿宋" w:eastAsia="仿宋" w:hAnsi="仿宋" w:cs="仿宋"/>
                <w:sz w:val="24"/>
                <w:u w:color="46CD7E"/>
              </w:rPr>
              <w:t>.</w:t>
            </w:r>
            <w:r>
              <w:rPr>
                <w:rFonts w:ascii="仿宋" w:eastAsia="仿宋" w:hAnsi="仿宋" w:cs="仿宋" w:hint="eastAsia"/>
                <w:sz w:val="24"/>
              </w:rPr>
              <w:t>预算资金全部执行到位。</w:t>
            </w:r>
          </w:p>
        </w:tc>
      </w:tr>
      <w:tr w:rsidR="00A93BF1" w14:paraId="518E765A" w14:textId="77777777">
        <w:trPr>
          <w:gridAfter w:val="1"/>
          <w:wAfter w:w="236" w:type="dxa"/>
          <w:trHeight w:val="693"/>
        </w:trPr>
        <w:tc>
          <w:tcPr>
            <w:tcW w:w="1242" w:type="dxa"/>
            <w:vMerge w:val="restart"/>
            <w:tcBorders>
              <w:top w:val="single" w:sz="4" w:space="0" w:color="000000"/>
              <w:left w:val="single" w:sz="4" w:space="0" w:color="000000"/>
              <w:right w:val="single" w:sz="4" w:space="0" w:color="000000"/>
            </w:tcBorders>
            <w:noWrap/>
            <w:vAlign w:val="center"/>
          </w:tcPr>
          <w:p w14:paraId="479368C0" w14:textId="77777777" w:rsidR="00A93BF1" w:rsidRDefault="00000000">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年度绩效指标完成情况</w:t>
            </w:r>
          </w:p>
        </w:tc>
        <w:tc>
          <w:tcPr>
            <w:tcW w:w="1276" w:type="dxa"/>
            <w:tcBorders>
              <w:top w:val="single" w:sz="4" w:space="0" w:color="000000"/>
              <w:left w:val="nil"/>
              <w:bottom w:val="single" w:sz="4" w:space="0" w:color="000000"/>
              <w:right w:val="single" w:sz="4" w:space="0" w:color="000000"/>
            </w:tcBorders>
            <w:noWrap/>
            <w:vAlign w:val="center"/>
          </w:tcPr>
          <w:p w14:paraId="7D266F14" w14:textId="77777777" w:rsidR="00A93BF1" w:rsidRDefault="00000000">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一级</w:t>
            </w:r>
          </w:p>
          <w:p w14:paraId="46805098" w14:textId="77777777" w:rsidR="00A93BF1" w:rsidRDefault="00000000">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指标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43A0BAA6" w14:textId="77777777" w:rsidR="00A93BF1" w:rsidRDefault="00000000">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二级</w:t>
            </w:r>
          </w:p>
          <w:p w14:paraId="08254D92" w14:textId="77777777" w:rsidR="00A93BF1" w:rsidRDefault="00000000">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指标</w:t>
            </w:r>
          </w:p>
        </w:tc>
        <w:tc>
          <w:tcPr>
            <w:tcW w:w="1418" w:type="dxa"/>
            <w:tcBorders>
              <w:top w:val="single" w:sz="4" w:space="0" w:color="000000"/>
              <w:left w:val="single" w:sz="4" w:space="0" w:color="000000"/>
              <w:bottom w:val="single" w:sz="4" w:space="0" w:color="000000"/>
              <w:right w:val="single" w:sz="4" w:space="0" w:color="000000"/>
            </w:tcBorders>
            <w:noWrap/>
            <w:vAlign w:val="center"/>
          </w:tcPr>
          <w:p w14:paraId="1A1D96A9" w14:textId="77777777" w:rsidR="00A93BF1" w:rsidRDefault="00000000">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三级</w:t>
            </w:r>
          </w:p>
          <w:p w14:paraId="7C2982D8" w14:textId="77777777" w:rsidR="00A93BF1" w:rsidRDefault="00000000">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指标</w:t>
            </w:r>
          </w:p>
        </w:tc>
        <w:tc>
          <w:tcPr>
            <w:tcW w:w="1671" w:type="dxa"/>
            <w:tcBorders>
              <w:top w:val="single" w:sz="4" w:space="0" w:color="000000"/>
              <w:left w:val="single" w:sz="4" w:space="0" w:color="000000"/>
              <w:bottom w:val="single" w:sz="4" w:space="0" w:color="000000"/>
              <w:right w:val="single" w:sz="4" w:space="0" w:color="000000"/>
            </w:tcBorders>
            <w:noWrap/>
            <w:vAlign w:val="center"/>
          </w:tcPr>
          <w:p w14:paraId="5F8D942C" w14:textId="77777777" w:rsidR="00A93BF1" w:rsidRDefault="00000000">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预期指标值</w:t>
            </w:r>
          </w:p>
        </w:tc>
        <w:tc>
          <w:tcPr>
            <w:tcW w:w="2409" w:type="dxa"/>
            <w:tcBorders>
              <w:top w:val="single" w:sz="4" w:space="0" w:color="000000"/>
              <w:left w:val="single" w:sz="4" w:space="0" w:color="000000"/>
              <w:bottom w:val="single" w:sz="4" w:space="0" w:color="000000"/>
              <w:right w:val="single" w:sz="4" w:space="0" w:color="000000"/>
            </w:tcBorders>
            <w:noWrap/>
            <w:vAlign w:val="center"/>
          </w:tcPr>
          <w:p w14:paraId="557A57FD" w14:textId="77777777" w:rsidR="00A93BF1" w:rsidRDefault="00000000">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实际完成指标值</w:t>
            </w:r>
          </w:p>
        </w:tc>
      </w:tr>
      <w:tr w:rsidR="00A93BF1" w14:paraId="03951D92" w14:textId="77777777">
        <w:trPr>
          <w:gridAfter w:val="1"/>
          <w:wAfter w:w="236" w:type="dxa"/>
          <w:trHeight w:val="415"/>
        </w:trPr>
        <w:tc>
          <w:tcPr>
            <w:tcW w:w="1242" w:type="dxa"/>
            <w:vMerge/>
            <w:tcBorders>
              <w:left w:val="single" w:sz="4" w:space="0" w:color="000000"/>
              <w:right w:val="single" w:sz="4" w:space="0" w:color="000000"/>
            </w:tcBorders>
            <w:noWrap/>
            <w:vAlign w:val="center"/>
          </w:tcPr>
          <w:p w14:paraId="615F34AF" w14:textId="77777777" w:rsidR="00A93BF1" w:rsidRDefault="00A93BF1">
            <w:pPr>
              <w:spacing w:line="320" w:lineRule="exact"/>
              <w:jc w:val="center"/>
              <w:rPr>
                <w:rFonts w:ascii="仿宋" w:eastAsia="仿宋" w:hAnsi="仿宋" w:cs="仿宋"/>
                <w:sz w:val="24"/>
              </w:rPr>
            </w:pPr>
          </w:p>
        </w:tc>
        <w:tc>
          <w:tcPr>
            <w:tcW w:w="1276" w:type="dxa"/>
            <w:vMerge w:val="restart"/>
            <w:tcBorders>
              <w:top w:val="single" w:sz="4" w:space="0" w:color="000000"/>
              <w:left w:val="single" w:sz="4" w:space="0" w:color="000000"/>
              <w:bottom w:val="single" w:sz="4" w:space="0" w:color="000000"/>
              <w:right w:val="single" w:sz="4" w:space="0" w:color="000000"/>
            </w:tcBorders>
            <w:noWrap/>
            <w:vAlign w:val="center"/>
          </w:tcPr>
          <w:p w14:paraId="1C74FD2F" w14:textId="77777777" w:rsidR="00A93BF1" w:rsidRDefault="00000000">
            <w:pPr>
              <w:widowControl/>
              <w:spacing w:line="320" w:lineRule="exact"/>
              <w:jc w:val="center"/>
              <w:textAlignment w:val="bottom"/>
              <w:rPr>
                <w:rFonts w:ascii="仿宋" w:eastAsia="仿宋" w:hAnsi="仿宋" w:cs="仿宋"/>
                <w:kern w:val="0"/>
                <w:sz w:val="24"/>
              </w:rPr>
            </w:pPr>
            <w:r>
              <w:rPr>
                <w:rFonts w:ascii="仿宋" w:eastAsia="仿宋" w:hAnsi="仿宋" w:cs="仿宋" w:hint="eastAsia"/>
                <w:kern w:val="0"/>
                <w:sz w:val="24"/>
              </w:rPr>
              <w:t>完成</w:t>
            </w:r>
          </w:p>
          <w:p w14:paraId="4F21C539" w14:textId="77777777" w:rsidR="00A93BF1" w:rsidRDefault="00000000">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指标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5D97EAAE" w14:textId="77777777" w:rsidR="00A93BF1" w:rsidRDefault="00000000">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数量指标</w:t>
            </w:r>
          </w:p>
        </w:tc>
        <w:tc>
          <w:tcPr>
            <w:tcW w:w="1418" w:type="dxa"/>
            <w:tcBorders>
              <w:top w:val="single" w:sz="4" w:space="0" w:color="000000"/>
              <w:left w:val="single" w:sz="4" w:space="0" w:color="000000"/>
              <w:bottom w:val="single" w:sz="4" w:space="0" w:color="000000"/>
              <w:right w:val="single" w:sz="4" w:space="0" w:color="000000"/>
            </w:tcBorders>
            <w:noWrap/>
            <w:vAlign w:val="center"/>
          </w:tcPr>
          <w:p w14:paraId="28130049" w14:textId="77777777" w:rsidR="00A93BF1" w:rsidRDefault="00000000">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全年拨款</w:t>
            </w:r>
          </w:p>
        </w:tc>
        <w:tc>
          <w:tcPr>
            <w:tcW w:w="1671" w:type="dxa"/>
            <w:tcBorders>
              <w:top w:val="single" w:sz="4" w:space="0" w:color="000000"/>
              <w:left w:val="single" w:sz="4" w:space="0" w:color="000000"/>
              <w:bottom w:val="single" w:sz="4" w:space="0" w:color="000000"/>
              <w:right w:val="single" w:sz="4" w:space="0" w:color="000000"/>
            </w:tcBorders>
            <w:noWrap/>
            <w:vAlign w:val="center"/>
          </w:tcPr>
          <w:p w14:paraId="7BFEB9A5" w14:textId="77777777" w:rsidR="00A93BF1" w:rsidRDefault="00000000">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70.88万元</w:t>
            </w:r>
          </w:p>
        </w:tc>
        <w:tc>
          <w:tcPr>
            <w:tcW w:w="2409" w:type="dxa"/>
            <w:tcBorders>
              <w:top w:val="single" w:sz="4" w:space="0" w:color="000000"/>
              <w:left w:val="single" w:sz="4" w:space="0" w:color="000000"/>
              <w:bottom w:val="single" w:sz="4" w:space="0" w:color="000000"/>
              <w:right w:val="single" w:sz="4" w:space="0" w:color="000000"/>
            </w:tcBorders>
            <w:noWrap/>
            <w:vAlign w:val="center"/>
          </w:tcPr>
          <w:p w14:paraId="7624F9EE" w14:textId="77777777" w:rsidR="00A93BF1" w:rsidRDefault="00000000">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70.88万元</w:t>
            </w:r>
          </w:p>
        </w:tc>
      </w:tr>
      <w:tr w:rsidR="00A93BF1" w14:paraId="7E4F12CE" w14:textId="77777777">
        <w:trPr>
          <w:gridAfter w:val="1"/>
          <w:wAfter w:w="236" w:type="dxa"/>
          <w:trHeight w:val="415"/>
        </w:trPr>
        <w:tc>
          <w:tcPr>
            <w:tcW w:w="1242" w:type="dxa"/>
            <w:vMerge/>
            <w:tcBorders>
              <w:left w:val="single" w:sz="4" w:space="0" w:color="000000"/>
              <w:right w:val="single" w:sz="4" w:space="0" w:color="000000"/>
            </w:tcBorders>
            <w:noWrap/>
            <w:vAlign w:val="center"/>
          </w:tcPr>
          <w:p w14:paraId="0A9C1221" w14:textId="77777777" w:rsidR="00A93BF1" w:rsidRDefault="00A93BF1">
            <w:pPr>
              <w:spacing w:line="320" w:lineRule="exact"/>
              <w:jc w:val="center"/>
              <w:rPr>
                <w:rFonts w:ascii="仿宋" w:eastAsia="仿宋" w:hAnsi="仿宋" w:cs="仿宋"/>
                <w:sz w:val="24"/>
              </w:rPr>
            </w:pPr>
          </w:p>
        </w:tc>
        <w:tc>
          <w:tcPr>
            <w:tcW w:w="1276" w:type="dxa"/>
            <w:vMerge/>
            <w:tcBorders>
              <w:top w:val="single" w:sz="4" w:space="0" w:color="000000"/>
              <w:left w:val="single" w:sz="4" w:space="0" w:color="000000"/>
              <w:bottom w:val="single" w:sz="4" w:space="0" w:color="000000"/>
              <w:right w:val="single" w:sz="4" w:space="0" w:color="000000"/>
            </w:tcBorders>
            <w:noWrap/>
            <w:vAlign w:val="bottom"/>
          </w:tcPr>
          <w:p w14:paraId="20703649" w14:textId="77777777" w:rsidR="00A93BF1" w:rsidRDefault="00A93BF1">
            <w:pPr>
              <w:spacing w:line="320" w:lineRule="exact"/>
              <w:jc w:val="center"/>
              <w:rPr>
                <w:rFonts w:ascii="仿宋" w:eastAsia="仿宋" w:hAnsi="仿宋" w:cs="仿宋"/>
                <w:sz w:val="24"/>
              </w:rPr>
            </w:pP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0BDF4E23" w14:textId="77777777" w:rsidR="00A93BF1" w:rsidRDefault="00000000">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质量指标</w:t>
            </w:r>
          </w:p>
        </w:tc>
        <w:tc>
          <w:tcPr>
            <w:tcW w:w="1418" w:type="dxa"/>
            <w:tcBorders>
              <w:top w:val="single" w:sz="4" w:space="0" w:color="000000"/>
              <w:left w:val="single" w:sz="4" w:space="0" w:color="000000"/>
              <w:bottom w:val="single" w:sz="4" w:space="0" w:color="000000"/>
              <w:right w:val="single" w:sz="4" w:space="0" w:color="000000"/>
            </w:tcBorders>
            <w:noWrap/>
            <w:vAlign w:val="center"/>
          </w:tcPr>
          <w:p w14:paraId="10C5505C" w14:textId="77777777" w:rsidR="00A93BF1" w:rsidRDefault="00000000">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预算资金使用率</w:t>
            </w:r>
          </w:p>
        </w:tc>
        <w:tc>
          <w:tcPr>
            <w:tcW w:w="1671" w:type="dxa"/>
            <w:tcBorders>
              <w:top w:val="single" w:sz="4" w:space="0" w:color="000000"/>
              <w:left w:val="single" w:sz="4" w:space="0" w:color="000000"/>
              <w:bottom w:val="single" w:sz="4" w:space="0" w:color="000000"/>
              <w:right w:val="single" w:sz="4" w:space="0" w:color="000000"/>
            </w:tcBorders>
            <w:noWrap/>
            <w:vAlign w:val="center"/>
          </w:tcPr>
          <w:p w14:paraId="7CA8A35F" w14:textId="77777777" w:rsidR="00A93BF1" w:rsidRDefault="00000000">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100%</w:t>
            </w:r>
          </w:p>
        </w:tc>
        <w:tc>
          <w:tcPr>
            <w:tcW w:w="2409" w:type="dxa"/>
            <w:tcBorders>
              <w:top w:val="single" w:sz="4" w:space="0" w:color="000000"/>
              <w:left w:val="single" w:sz="4" w:space="0" w:color="000000"/>
              <w:bottom w:val="single" w:sz="4" w:space="0" w:color="000000"/>
              <w:right w:val="single" w:sz="4" w:space="0" w:color="000000"/>
            </w:tcBorders>
            <w:noWrap/>
            <w:vAlign w:val="center"/>
          </w:tcPr>
          <w:p w14:paraId="6C907E6D" w14:textId="77777777" w:rsidR="00A93BF1" w:rsidRDefault="00000000">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100%</w:t>
            </w:r>
          </w:p>
        </w:tc>
      </w:tr>
      <w:tr w:rsidR="00A93BF1" w14:paraId="763C5887" w14:textId="77777777">
        <w:trPr>
          <w:gridAfter w:val="1"/>
          <w:wAfter w:w="236" w:type="dxa"/>
          <w:trHeight w:val="415"/>
        </w:trPr>
        <w:tc>
          <w:tcPr>
            <w:tcW w:w="1242" w:type="dxa"/>
            <w:vMerge/>
            <w:tcBorders>
              <w:left w:val="single" w:sz="4" w:space="0" w:color="000000"/>
              <w:right w:val="single" w:sz="4" w:space="0" w:color="000000"/>
            </w:tcBorders>
            <w:noWrap/>
            <w:vAlign w:val="center"/>
          </w:tcPr>
          <w:p w14:paraId="3A9168BD" w14:textId="77777777" w:rsidR="00A93BF1" w:rsidRDefault="00A93BF1">
            <w:pPr>
              <w:spacing w:line="320" w:lineRule="exact"/>
              <w:jc w:val="center"/>
              <w:rPr>
                <w:rFonts w:ascii="仿宋" w:eastAsia="仿宋" w:hAnsi="仿宋" w:cs="仿宋"/>
                <w:sz w:val="24"/>
              </w:rPr>
            </w:pPr>
          </w:p>
        </w:tc>
        <w:tc>
          <w:tcPr>
            <w:tcW w:w="1276" w:type="dxa"/>
            <w:vMerge/>
            <w:tcBorders>
              <w:top w:val="single" w:sz="4" w:space="0" w:color="000000"/>
              <w:left w:val="single" w:sz="4" w:space="0" w:color="000000"/>
              <w:bottom w:val="single" w:sz="4" w:space="0" w:color="000000"/>
              <w:right w:val="single" w:sz="4" w:space="0" w:color="000000"/>
            </w:tcBorders>
            <w:noWrap/>
            <w:vAlign w:val="bottom"/>
          </w:tcPr>
          <w:p w14:paraId="776BF6E5" w14:textId="77777777" w:rsidR="00A93BF1" w:rsidRDefault="00A93BF1">
            <w:pPr>
              <w:spacing w:line="320" w:lineRule="exact"/>
              <w:jc w:val="center"/>
              <w:rPr>
                <w:rFonts w:ascii="仿宋" w:eastAsia="仿宋" w:hAnsi="仿宋" w:cs="仿宋"/>
                <w:sz w:val="24"/>
              </w:rPr>
            </w:pP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03EBA00A" w14:textId="326717E4" w:rsidR="00A93BF1" w:rsidRDefault="00A109DD">
            <w:pPr>
              <w:widowControl/>
              <w:spacing w:line="320" w:lineRule="exact"/>
              <w:jc w:val="center"/>
              <w:textAlignment w:val="bottom"/>
              <w:rPr>
                <w:rFonts w:ascii="仿宋" w:eastAsia="仿宋" w:hAnsi="仿宋" w:cs="仿宋"/>
                <w:sz w:val="24"/>
              </w:rPr>
            </w:pPr>
            <w:r w:rsidRPr="00A109DD">
              <w:rPr>
                <w:rFonts w:ascii="仿宋" w:eastAsia="仿宋" w:hAnsi="仿宋" w:cs="仿宋" w:hint="eastAsia"/>
                <w:kern w:val="0"/>
                <w:sz w:val="24"/>
                <w:u w:color="46CD7E"/>
              </w:rPr>
              <w:t>时效性</w:t>
            </w:r>
            <w:r>
              <w:rPr>
                <w:rFonts w:ascii="仿宋" w:eastAsia="仿宋" w:hAnsi="仿宋" w:cs="仿宋" w:hint="eastAsia"/>
                <w:kern w:val="0"/>
                <w:sz w:val="24"/>
              </w:rPr>
              <w:t>指标</w:t>
            </w:r>
          </w:p>
        </w:tc>
        <w:tc>
          <w:tcPr>
            <w:tcW w:w="1418" w:type="dxa"/>
            <w:tcBorders>
              <w:top w:val="single" w:sz="4" w:space="0" w:color="000000"/>
              <w:left w:val="single" w:sz="4" w:space="0" w:color="000000"/>
              <w:bottom w:val="single" w:sz="4" w:space="0" w:color="000000"/>
              <w:right w:val="single" w:sz="4" w:space="0" w:color="000000"/>
            </w:tcBorders>
            <w:noWrap/>
            <w:vAlign w:val="center"/>
          </w:tcPr>
          <w:p w14:paraId="01674207" w14:textId="77777777" w:rsidR="00A93BF1" w:rsidRDefault="00000000">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完成时间</w:t>
            </w:r>
          </w:p>
        </w:tc>
        <w:tc>
          <w:tcPr>
            <w:tcW w:w="1671" w:type="dxa"/>
            <w:tcBorders>
              <w:top w:val="single" w:sz="4" w:space="0" w:color="000000"/>
              <w:left w:val="single" w:sz="4" w:space="0" w:color="000000"/>
              <w:bottom w:val="single" w:sz="4" w:space="0" w:color="000000"/>
              <w:right w:val="single" w:sz="4" w:space="0" w:color="000000"/>
            </w:tcBorders>
            <w:noWrap/>
            <w:vAlign w:val="center"/>
          </w:tcPr>
          <w:p w14:paraId="715CC854" w14:textId="77777777" w:rsidR="00A93BF1" w:rsidRDefault="00000000">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2021年12月31日前</w:t>
            </w:r>
          </w:p>
        </w:tc>
        <w:tc>
          <w:tcPr>
            <w:tcW w:w="2409" w:type="dxa"/>
            <w:tcBorders>
              <w:top w:val="single" w:sz="4" w:space="0" w:color="000000"/>
              <w:left w:val="single" w:sz="4" w:space="0" w:color="000000"/>
              <w:bottom w:val="single" w:sz="4" w:space="0" w:color="000000"/>
              <w:right w:val="single" w:sz="4" w:space="0" w:color="000000"/>
            </w:tcBorders>
            <w:noWrap/>
            <w:vAlign w:val="center"/>
          </w:tcPr>
          <w:p w14:paraId="0F7E2ACB" w14:textId="77777777" w:rsidR="00A93BF1" w:rsidRDefault="00000000">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2021年12月31日前</w:t>
            </w:r>
          </w:p>
        </w:tc>
      </w:tr>
      <w:tr w:rsidR="00A93BF1" w14:paraId="00AF894D" w14:textId="77777777">
        <w:trPr>
          <w:gridAfter w:val="1"/>
          <w:wAfter w:w="236" w:type="dxa"/>
          <w:trHeight w:val="480"/>
        </w:trPr>
        <w:tc>
          <w:tcPr>
            <w:tcW w:w="1242" w:type="dxa"/>
            <w:vMerge/>
            <w:tcBorders>
              <w:left w:val="single" w:sz="4" w:space="0" w:color="000000"/>
              <w:right w:val="single" w:sz="4" w:space="0" w:color="000000"/>
            </w:tcBorders>
            <w:noWrap/>
            <w:vAlign w:val="center"/>
          </w:tcPr>
          <w:p w14:paraId="041D2862" w14:textId="77777777" w:rsidR="00A93BF1" w:rsidRDefault="00A93BF1">
            <w:pPr>
              <w:spacing w:line="320" w:lineRule="exact"/>
              <w:jc w:val="center"/>
              <w:rPr>
                <w:rFonts w:ascii="仿宋" w:eastAsia="仿宋" w:hAnsi="仿宋" w:cs="仿宋"/>
                <w:sz w:val="24"/>
              </w:rPr>
            </w:pPr>
          </w:p>
        </w:tc>
        <w:tc>
          <w:tcPr>
            <w:tcW w:w="1276" w:type="dxa"/>
            <w:vMerge/>
            <w:tcBorders>
              <w:top w:val="single" w:sz="4" w:space="0" w:color="000000"/>
              <w:left w:val="single" w:sz="4" w:space="0" w:color="000000"/>
              <w:bottom w:val="single" w:sz="4" w:space="0" w:color="000000"/>
              <w:right w:val="single" w:sz="4" w:space="0" w:color="000000"/>
            </w:tcBorders>
            <w:noWrap/>
            <w:vAlign w:val="bottom"/>
          </w:tcPr>
          <w:p w14:paraId="6DA2FC75" w14:textId="77777777" w:rsidR="00A93BF1" w:rsidRDefault="00A93BF1">
            <w:pPr>
              <w:spacing w:line="320" w:lineRule="exact"/>
              <w:jc w:val="center"/>
              <w:rPr>
                <w:rFonts w:ascii="仿宋" w:eastAsia="仿宋" w:hAnsi="仿宋" w:cs="仿宋"/>
                <w:sz w:val="24"/>
              </w:rPr>
            </w:pP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20BC11F0" w14:textId="77777777" w:rsidR="00A93BF1" w:rsidRDefault="00000000">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成本指标</w:t>
            </w:r>
          </w:p>
        </w:tc>
        <w:tc>
          <w:tcPr>
            <w:tcW w:w="1418" w:type="dxa"/>
            <w:tcBorders>
              <w:top w:val="single" w:sz="4" w:space="0" w:color="000000"/>
              <w:left w:val="single" w:sz="4" w:space="0" w:color="000000"/>
              <w:bottom w:val="single" w:sz="4" w:space="0" w:color="000000"/>
              <w:right w:val="single" w:sz="4" w:space="0" w:color="000000"/>
            </w:tcBorders>
            <w:noWrap/>
            <w:vAlign w:val="center"/>
          </w:tcPr>
          <w:p w14:paraId="6A08DA5C" w14:textId="77777777" w:rsidR="00A93BF1" w:rsidRDefault="00000000">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实际使用资金</w:t>
            </w:r>
          </w:p>
        </w:tc>
        <w:tc>
          <w:tcPr>
            <w:tcW w:w="1671" w:type="dxa"/>
            <w:tcBorders>
              <w:top w:val="single" w:sz="4" w:space="0" w:color="000000"/>
              <w:left w:val="single" w:sz="4" w:space="0" w:color="000000"/>
              <w:bottom w:val="single" w:sz="4" w:space="0" w:color="000000"/>
              <w:right w:val="single" w:sz="4" w:space="0" w:color="000000"/>
            </w:tcBorders>
            <w:noWrap/>
            <w:vAlign w:val="center"/>
          </w:tcPr>
          <w:p w14:paraId="70ADE1C5" w14:textId="77777777" w:rsidR="00A93BF1" w:rsidRDefault="00000000">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&gt;70.88万元</w:t>
            </w:r>
          </w:p>
        </w:tc>
        <w:tc>
          <w:tcPr>
            <w:tcW w:w="2409" w:type="dxa"/>
            <w:tcBorders>
              <w:top w:val="single" w:sz="4" w:space="0" w:color="000000"/>
              <w:left w:val="single" w:sz="4" w:space="0" w:color="000000"/>
              <w:bottom w:val="single" w:sz="4" w:space="0" w:color="000000"/>
              <w:right w:val="single" w:sz="4" w:space="0" w:color="000000"/>
            </w:tcBorders>
            <w:noWrap/>
            <w:vAlign w:val="center"/>
          </w:tcPr>
          <w:p w14:paraId="59BB476A" w14:textId="77777777" w:rsidR="00A93BF1" w:rsidRDefault="00000000">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&gt;70.88万元</w:t>
            </w:r>
          </w:p>
        </w:tc>
      </w:tr>
      <w:tr w:rsidR="00A93BF1" w14:paraId="1655E60A" w14:textId="77777777">
        <w:trPr>
          <w:gridAfter w:val="1"/>
          <w:wAfter w:w="236" w:type="dxa"/>
          <w:trHeight w:val="480"/>
        </w:trPr>
        <w:tc>
          <w:tcPr>
            <w:tcW w:w="1242" w:type="dxa"/>
            <w:vMerge/>
            <w:tcBorders>
              <w:left w:val="single" w:sz="4" w:space="0" w:color="000000"/>
              <w:right w:val="single" w:sz="4" w:space="0" w:color="000000"/>
            </w:tcBorders>
            <w:noWrap/>
            <w:vAlign w:val="center"/>
          </w:tcPr>
          <w:p w14:paraId="6932EFA4" w14:textId="77777777" w:rsidR="00A93BF1" w:rsidRDefault="00A93BF1">
            <w:pPr>
              <w:spacing w:line="320" w:lineRule="exact"/>
              <w:jc w:val="center"/>
              <w:rPr>
                <w:rFonts w:ascii="仿宋" w:eastAsia="仿宋" w:hAnsi="仿宋" w:cs="仿宋"/>
                <w:sz w:val="24"/>
              </w:rPr>
            </w:pPr>
          </w:p>
        </w:tc>
        <w:tc>
          <w:tcPr>
            <w:tcW w:w="1276" w:type="dxa"/>
            <w:vMerge w:val="restart"/>
            <w:tcBorders>
              <w:top w:val="single" w:sz="4" w:space="0" w:color="000000"/>
              <w:left w:val="single" w:sz="4" w:space="0" w:color="000000"/>
              <w:bottom w:val="single" w:sz="4" w:space="0" w:color="000000"/>
              <w:right w:val="single" w:sz="4" w:space="0" w:color="000000"/>
            </w:tcBorders>
            <w:noWrap/>
            <w:vAlign w:val="center"/>
          </w:tcPr>
          <w:p w14:paraId="622047E9" w14:textId="77777777" w:rsidR="00A93BF1" w:rsidRDefault="00000000">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效益</w:t>
            </w:r>
            <w:r>
              <w:rPr>
                <w:rFonts w:ascii="仿宋" w:eastAsia="仿宋" w:hAnsi="仿宋" w:cs="仿宋" w:hint="eastAsia"/>
                <w:kern w:val="0"/>
                <w:sz w:val="24"/>
              </w:rPr>
              <w:br/>
              <w:t>指标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0B739914" w14:textId="77777777" w:rsidR="00A93BF1" w:rsidRDefault="00000000">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经济效益指标</w:t>
            </w:r>
          </w:p>
        </w:tc>
        <w:tc>
          <w:tcPr>
            <w:tcW w:w="1418" w:type="dxa"/>
            <w:tcBorders>
              <w:top w:val="single" w:sz="4" w:space="0" w:color="000000"/>
              <w:left w:val="single" w:sz="4" w:space="0" w:color="000000"/>
              <w:bottom w:val="single" w:sz="4" w:space="0" w:color="000000"/>
              <w:right w:val="single" w:sz="4" w:space="0" w:color="000000"/>
            </w:tcBorders>
            <w:noWrap/>
            <w:vAlign w:val="center"/>
          </w:tcPr>
          <w:p w14:paraId="6CC4492A" w14:textId="77777777" w:rsidR="00A93BF1" w:rsidRDefault="00000000">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职工人均增收率</w:t>
            </w:r>
          </w:p>
        </w:tc>
        <w:tc>
          <w:tcPr>
            <w:tcW w:w="1671" w:type="dxa"/>
            <w:tcBorders>
              <w:top w:val="single" w:sz="4" w:space="0" w:color="000000"/>
              <w:left w:val="single" w:sz="4" w:space="0" w:color="000000"/>
              <w:bottom w:val="single" w:sz="4" w:space="0" w:color="000000"/>
              <w:right w:val="single" w:sz="4" w:space="0" w:color="000000"/>
            </w:tcBorders>
            <w:noWrap/>
            <w:vAlign w:val="center"/>
          </w:tcPr>
          <w:p w14:paraId="4137B33D" w14:textId="77777777" w:rsidR="00A93BF1" w:rsidRDefault="00000000">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&gt;1.5%</w:t>
            </w:r>
          </w:p>
        </w:tc>
        <w:tc>
          <w:tcPr>
            <w:tcW w:w="2409" w:type="dxa"/>
            <w:tcBorders>
              <w:top w:val="single" w:sz="4" w:space="0" w:color="000000"/>
              <w:left w:val="single" w:sz="4" w:space="0" w:color="000000"/>
              <w:bottom w:val="single" w:sz="4" w:space="0" w:color="000000"/>
              <w:right w:val="single" w:sz="4" w:space="0" w:color="000000"/>
            </w:tcBorders>
            <w:noWrap/>
            <w:vAlign w:val="center"/>
          </w:tcPr>
          <w:p w14:paraId="10E4030E" w14:textId="77777777" w:rsidR="00A93BF1" w:rsidRDefault="00000000">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&gt;1.5%</w:t>
            </w:r>
          </w:p>
        </w:tc>
      </w:tr>
      <w:tr w:rsidR="00A93BF1" w14:paraId="427F214A" w14:textId="77777777">
        <w:trPr>
          <w:gridAfter w:val="1"/>
          <w:wAfter w:w="236" w:type="dxa"/>
          <w:trHeight w:val="480"/>
        </w:trPr>
        <w:tc>
          <w:tcPr>
            <w:tcW w:w="1242" w:type="dxa"/>
            <w:vMerge/>
            <w:tcBorders>
              <w:left w:val="single" w:sz="4" w:space="0" w:color="000000"/>
              <w:right w:val="single" w:sz="4" w:space="0" w:color="000000"/>
            </w:tcBorders>
            <w:noWrap/>
            <w:vAlign w:val="center"/>
          </w:tcPr>
          <w:p w14:paraId="7866B8B7" w14:textId="77777777" w:rsidR="00A93BF1" w:rsidRDefault="00A93BF1">
            <w:pPr>
              <w:spacing w:line="320" w:lineRule="exact"/>
              <w:jc w:val="center"/>
              <w:rPr>
                <w:rFonts w:ascii="仿宋" w:eastAsia="仿宋" w:hAnsi="仿宋" w:cs="仿宋"/>
                <w:sz w:val="24"/>
              </w:rPr>
            </w:pPr>
          </w:p>
        </w:tc>
        <w:tc>
          <w:tcPr>
            <w:tcW w:w="1276" w:type="dxa"/>
            <w:vMerge/>
            <w:tcBorders>
              <w:top w:val="single" w:sz="4" w:space="0" w:color="000000"/>
              <w:left w:val="single" w:sz="4" w:space="0" w:color="000000"/>
              <w:bottom w:val="single" w:sz="4" w:space="0" w:color="000000"/>
              <w:right w:val="single" w:sz="4" w:space="0" w:color="000000"/>
            </w:tcBorders>
            <w:noWrap/>
            <w:vAlign w:val="bottom"/>
          </w:tcPr>
          <w:p w14:paraId="17C92F55" w14:textId="77777777" w:rsidR="00A93BF1" w:rsidRDefault="00A93BF1">
            <w:pPr>
              <w:spacing w:line="320" w:lineRule="exact"/>
              <w:jc w:val="center"/>
              <w:rPr>
                <w:rFonts w:ascii="仿宋" w:eastAsia="仿宋" w:hAnsi="仿宋" w:cs="仿宋"/>
                <w:sz w:val="24"/>
              </w:rPr>
            </w:pP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1C298442" w14:textId="77777777" w:rsidR="00A93BF1" w:rsidRDefault="00000000">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社会效益指标</w:t>
            </w:r>
          </w:p>
        </w:tc>
        <w:tc>
          <w:tcPr>
            <w:tcW w:w="1418" w:type="dxa"/>
            <w:tcBorders>
              <w:top w:val="single" w:sz="4" w:space="0" w:color="000000"/>
              <w:left w:val="single" w:sz="4" w:space="0" w:color="000000"/>
              <w:bottom w:val="single" w:sz="4" w:space="0" w:color="000000"/>
              <w:right w:val="single" w:sz="4" w:space="0" w:color="000000"/>
            </w:tcBorders>
            <w:noWrap/>
            <w:vAlign w:val="center"/>
          </w:tcPr>
          <w:p w14:paraId="7FC38A2D" w14:textId="77777777" w:rsidR="00A93BF1" w:rsidRDefault="00000000">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服务人口知晓率</w:t>
            </w:r>
          </w:p>
        </w:tc>
        <w:tc>
          <w:tcPr>
            <w:tcW w:w="1671" w:type="dxa"/>
            <w:tcBorders>
              <w:top w:val="single" w:sz="4" w:space="0" w:color="000000"/>
              <w:left w:val="single" w:sz="4" w:space="0" w:color="000000"/>
              <w:bottom w:val="single" w:sz="4" w:space="0" w:color="000000"/>
              <w:right w:val="single" w:sz="4" w:space="0" w:color="000000"/>
            </w:tcBorders>
            <w:noWrap/>
            <w:vAlign w:val="center"/>
          </w:tcPr>
          <w:p w14:paraId="0B98D504" w14:textId="77777777" w:rsidR="00A93BF1" w:rsidRDefault="00000000">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&gt;95%</w:t>
            </w:r>
          </w:p>
        </w:tc>
        <w:tc>
          <w:tcPr>
            <w:tcW w:w="2409" w:type="dxa"/>
            <w:tcBorders>
              <w:top w:val="single" w:sz="4" w:space="0" w:color="000000"/>
              <w:left w:val="single" w:sz="4" w:space="0" w:color="000000"/>
              <w:bottom w:val="single" w:sz="4" w:space="0" w:color="000000"/>
              <w:right w:val="single" w:sz="4" w:space="0" w:color="000000"/>
            </w:tcBorders>
            <w:noWrap/>
            <w:vAlign w:val="center"/>
          </w:tcPr>
          <w:p w14:paraId="0130A6E4" w14:textId="77777777" w:rsidR="00A93BF1" w:rsidRDefault="00000000">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&gt;95%</w:t>
            </w:r>
          </w:p>
        </w:tc>
      </w:tr>
      <w:tr w:rsidR="00A93BF1" w14:paraId="5D2892CB" w14:textId="77777777">
        <w:trPr>
          <w:gridAfter w:val="1"/>
          <w:wAfter w:w="236" w:type="dxa"/>
          <w:trHeight w:val="577"/>
        </w:trPr>
        <w:tc>
          <w:tcPr>
            <w:tcW w:w="1242" w:type="dxa"/>
            <w:vMerge/>
            <w:tcBorders>
              <w:left w:val="single" w:sz="4" w:space="0" w:color="000000"/>
              <w:right w:val="single" w:sz="4" w:space="0" w:color="000000"/>
            </w:tcBorders>
            <w:noWrap/>
            <w:vAlign w:val="center"/>
          </w:tcPr>
          <w:p w14:paraId="222CF106" w14:textId="77777777" w:rsidR="00A93BF1" w:rsidRDefault="00A93BF1">
            <w:pPr>
              <w:spacing w:line="320" w:lineRule="exact"/>
              <w:jc w:val="center"/>
              <w:rPr>
                <w:rFonts w:ascii="仿宋" w:eastAsia="仿宋" w:hAnsi="仿宋" w:cs="仿宋"/>
                <w:sz w:val="24"/>
              </w:rPr>
            </w:pPr>
          </w:p>
        </w:tc>
        <w:tc>
          <w:tcPr>
            <w:tcW w:w="1276" w:type="dxa"/>
            <w:vMerge/>
            <w:tcBorders>
              <w:top w:val="single" w:sz="4" w:space="0" w:color="000000"/>
              <w:left w:val="single" w:sz="4" w:space="0" w:color="000000"/>
              <w:bottom w:val="single" w:sz="4" w:space="0" w:color="000000"/>
              <w:right w:val="single" w:sz="4" w:space="0" w:color="000000"/>
            </w:tcBorders>
            <w:noWrap/>
            <w:vAlign w:val="bottom"/>
          </w:tcPr>
          <w:p w14:paraId="312729A7" w14:textId="77777777" w:rsidR="00A93BF1" w:rsidRDefault="00A93BF1">
            <w:pPr>
              <w:spacing w:line="320" w:lineRule="exact"/>
              <w:jc w:val="center"/>
              <w:rPr>
                <w:rFonts w:ascii="仿宋" w:eastAsia="仿宋" w:hAnsi="仿宋" w:cs="仿宋"/>
                <w:sz w:val="24"/>
              </w:rPr>
            </w:pP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4675C788" w14:textId="77777777" w:rsidR="00A93BF1" w:rsidRDefault="00000000">
            <w:pPr>
              <w:widowControl/>
              <w:spacing w:line="320" w:lineRule="exact"/>
              <w:ind w:leftChars="87" w:left="423" w:hangingChars="100" w:hanging="240"/>
              <w:jc w:val="center"/>
              <w:textAlignment w:val="bottom"/>
              <w:rPr>
                <w:rFonts w:ascii="仿宋" w:eastAsia="仿宋" w:hAnsi="仿宋" w:cs="仿宋"/>
                <w:sz w:val="24"/>
              </w:rPr>
            </w:pPr>
            <w:r>
              <w:rPr>
                <w:rFonts w:ascii="仿宋" w:eastAsia="仿宋" w:hAnsi="仿宋" w:cs="仿宋" w:hint="eastAsia"/>
                <w:kern w:val="0"/>
                <w:sz w:val="24"/>
              </w:rPr>
              <w:t>生态效益指标</w:t>
            </w:r>
          </w:p>
        </w:tc>
        <w:tc>
          <w:tcPr>
            <w:tcW w:w="1418" w:type="dxa"/>
            <w:tcBorders>
              <w:top w:val="single" w:sz="4" w:space="0" w:color="000000"/>
              <w:left w:val="single" w:sz="4" w:space="0" w:color="000000"/>
              <w:bottom w:val="single" w:sz="4" w:space="0" w:color="000000"/>
              <w:right w:val="single" w:sz="4" w:space="0" w:color="000000"/>
            </w:tcBorders>
            <w:noWrap/>
            <w:vAlign w:val="center"/>
          </w:tcPr>
          <w:p w14:paraId="2F747A68" w14:textId="77777777" w:rsidR="00A93BF1" w:rsidRDefault="00A93BF1">
            <w:pPr>
              <w:widowControl/>
              <w:spacing w:line="320" w:lineRule="exact"/>
              <w:jc w:val="center"/>
              <w:textAlignment w:val="bottom"/>
              <w:rPr>
                <w:rFonts w:ascii="仿宋" w:eastAsia="仿宋" w:hAnsi="仿宋" w:cs="仿宋"/>
                <w:sz w:val="24"/>
              </w:rPr>
            </w:pPr>
          </w:p>
        </w:tc>
        <w:tc>
          <w:tcPr>
            <w:tcW w:w="1671" w:type="dxa"/>
            <w:tcBorders>
              <w:top w:val="single" w:sz="4" w:space="0" w:color="000000"/>
              <w:left w:val="single" w:sz="4" w:space="0" w:color="000000"/>
              <w:bottom w:val="single" w:sz="4" w:space="0" w:color="000000"/>
              <w:right w:val="single" w:sz="4" w:space="0" w:color="000000"/>
            </w:tcBorders>
            <w:noWrap/>
            <w:vAlign w:val="center"/>
          </w:tcPr>
          <w:p w14:paraId="2288C4FF" w14:textId="77777777" w:rsidR="00A93BF1" w:rsidRDefault="00A93BF1">
            <w:pPr>
              <w:widowControl/>
              <w:spacing w:line="320" w:lineRule="exact"/>
              <w:jc w:val="center"/>
              <w:textAlignment w:val="bottom"/>
              <w:rPr>
                <w:rFonts w:ascii="仿宋" w:eastAsia="仿宋" w:hAnsi="仿宋" w:cs="仿宋"/>
                <w:sz w:val="24"/>
              </w:rPr>
            </w:pPr>
          </w:p>
        </w:tc>
        <w:tc>
          <w:tcPr>
            <w:tcW w:w="2409" w:type="dxa"/>
            <w:tcBorders>
              <w:top w:val="single" w:sz="4" w:space="0" w:color="000000"/>
              <w:left w:val="single" w:sz="4" w:space="0" w:color="000000"/>
              <w:bottom w:val="single" w:sz="4" w:space="0" w:color="000000"/>
              <w:right w:val="single" w:sz="4" w:space="0" w:color="000000"/>
            </w:tcBorders>
            <w:noWrap/>
            <w:vAlign w:val="center"/>
          </w:tcPr>
          <w:p w14:paraId="73FA1C9C" w14:textId="77777777" w:rsidR="00A93BF1" w:rsidRDefault="00A93BF1">
            <w:pPr>
              <w:widowControl/>
              <w:spacing w:line="320" w:lineRule="exact"/>
              <w:jc w:val="center"/>
              <w:textAlignment w:val="bottom"/>
              <w:rPr>
                <w:rFonts w:ascii="仿宋" w:eastAsia="仿宋" w:hAnsi="仿宋" w:cs="仿宋"/>
                <w:sz w:val="24"/>
              </w:rPr>
            </w:pPr>
          </w:p>
        </w:tc>
      </w:tr>
      <w:tr w:rsidR="00A93BF1" w14:paraId="024AB7F6" w14:textId="77777777">
        <w:trPr>
          <w:gridAfter w:val="1"/>
          <w:wAfter w:w="236" w:type="dxa"/>
          <w:trHeight w:val="480"/>
        </w:trPr>
        <w:tc>
          <w:tcPr>
            <w:tcW w:w="1242" w:type="dxa"/>
            <w:vMerge/>
            <w:tcBorders>
              <w:left w:val="single" w:sz="4" w:space="0" w:color="000000"/>
              <w:right w:val="single" w:sz="4" w:space="0" w:color="000000"/>
            </w:tcBorders>
            <w:noWrap/>
            <w:vAlign w:val="center"/>
          </w:tcPr>
          <w:p w14:paraId="789454FA" w14:textId="77777777" w:rsidR="00A93BF1" w:rsidRDefault="00A93BF1">
            <w:pPr>
              <w:spacing w:line="320" w:lineRule="exact"/>
              <w:jc w:val="center"/>
              <w:rPr>
                <w:rFonts w:ascii="仿宋" w:eastAsia="仿宋" w:hAnsi="仿宋" w:cs="仿宋"/>
                <w:sz w:val="24"/>
              </w:rPr>
            </w:pPr>
          </w:p>
        </w:tc>
        <w:tc>
          <w:tcPr>
            <w:tcW w:w="1276" w:type="dxa"/>
            <w:vMerge/>
            <w:tcBorders>
              <w:top w:val="single" w:sz="4" w:space="0" w:color="000000"/>
              <w:left w:val="single" w:sz="4" w:space="0" w:color="000000"/>
              <w:bottom w:val="single" w:sz="4" w:space="0" w:color="000000"/>
              <w:right w:val="single" w:sz="4" w:space="0" w:color="000000"/>
            </w:tcBorders>
            <w:noWrap/>
            <w:vAlign w:val="bottom"/>
          </w:tcPr>
          <w:p w14:paraId="6D8CF5DA" w14:textId="77777777" w:rsidR="00A93BF1" w:rsidRDefault="00A93BF1">
            <w:pPr>
              <w:spacing w:line="320" w:lineRule="exact"/>
              <w:jc w:val="center"/>
              <w:rPr>
                <w:rFonts w:ascii="仿宋" w:eastAsia="仿宋" w:hAnsi="仿宋" w:cs="仿宋"/>
                <w:sz w:val="24"/>
              </w:rPr>
            </w:pP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53C08FED" w14:textId="77777777" w:rsidR="00A93BF1" w:rsidRDefault="00000000">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可持续影响指标</w:t>
            </w:r>
          </w:p>
        </w:tc>
        <w:tc>
          <w:tcPr>
            <w:tcW w:w="1418" w:type="dxa"/>
            <w:tcBorders>
              <w:top w:val="single" w:sz="4" w:space="0" w:color="000000"/>
              <w:left w:val="single" w:sz="4" w:space="0" w:color="000000"/>
              <w:bottom w:val="single" w:sz="4" w:space="0" w:color="000000"/>
              <w:right w:val="single" w:sz="4" w:space="0" w:color="000000"/>
            </w:tcBorders>
            <w:noWrap/>
            <w:vAlign w:val="center"/>
          </w:tcPr>
          <w:p w14:paraId="1D5E47F3" w14:textId="77777777" w:rsidR="00A93BF1" w:rsidRDefault="00000000">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对医疗卫生行业未来可持续性影响</w:t>
            </w:r>
          </w:p>
        </w:tc>
        <w:tc>
          <w:tcPr>
            <w:tcW w:w="1671" w:type="dxa"/>
            <w:tcBorders>
              <w:top w:val="single" w:sz="4" w:space="0" w:color="000000"/>
              <w:left w:val="single" w:sz="4" w:space="0" w:color="000000"/>
              <w:bottom w:val="single" w:sz="4" w:space="0" w:color="000000"/>
              <w:right w:val="single" w:sz="4" w:space="0" w:color="000000"/>
            </w:tcBorders>
            <w:noWrap/>
            <w:vAlign w:val="center"/>
          </w:tcPr>
          <w:p w14:paraId="44FAE861" w14:textId="77777777" w:rsidR="00A93BF1" w:rsidRDefault="00000000">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可持续</w:t>
            </w:r>
          </w:p>
        </w:tc>
        <w:tc>
          <w:tcPr>
            <w:tcW w:w="2409" w:type="dxa"/>
            <w:tcBorders>
              <w:top w:val="single" w:sz="4" w:space="0" w:color="000000"/>
              <w:left w:val="single" w:sz="4" w:space="0" w:color="000000"/>
              <w:bottom w:val="single" w:sz="4" w:space="0" w:color="000000"/>
              <w:right w:val="single" w:sz="4" w:space="0" w:color="000000"/>
            </w:tcBorders>
            <w:noWrap/>
            <w:vAlign w:val="center"/>
          </w:tcPr>
          <w:p w14:paraId="68B1A66E" w14:textId="77777777" w:rsidR="00A93BF1" w:rsidRDefault="00000000">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可持续</w:t>
            </w:r>
          </w:p>
        </w:tc>
      </w:tr>
      <w:tr w:rsidR="00A93BF1" w14:paraId="3F2F3AFD" w14:textId="77777777">
        <w:trPr>
          <w:gridAfter w:val="1"/>
          <w:wAfter w:w="236" w:type="dxa"/>
          <w:trHeight w:val="530"/>
        </w:trPr>
        <w:tc>
          <w:tcPr>
            <w:tcW w:w="1242" w:type="dxa"/>
            <w:vMerge/>
            <w:tcBorders>
              <w:left w:val="single" w:sz="4" w:space="0" w:color="000000"/>
              <w:bottom w:val="single" w:sz="4" w:space="0" w:color="000000"/>
              <w:right w:val="single" w:sz="4" w:space="0" w:color="000000"/>
            </w:tcBorders>
            <w:noWrap/>
            <w:vAlign w:val="center"/>
          </w:tcPr>
          <w:p w14:paraId="077FFE5C" w14:textId="77777777" w:rsidR="00A93BF1" w:rsidRDefault="00A93BF1">
            <w:pPr>
              <w:spacing w:line="320" w:lineRule="exact"/>
              <w:jc w:val="center"/>
              <w:rPr>
                <w:rFonts w:ascii="仿宋" w:eastAsia="仿宋" w:hAnsi="仿宋" w:cs="仿宋"/>
                <w:sz w:val="24"/>
              </w:rPr>
            </w:pPr>
          </w:p>
        </w:tc>
        <w:tc>
          <w:tcPr>
            <w:tcW w:w="1276" w:type="dxa"/>
            <w:tcBorders>
              <w:top w:val="single" w:sz="4" w:space="0" w:color="000000"/>
              <w:left w:val="single" w:sz="4" w:space="0" w:color="000000"/>
              <w:bottom w:val="single" w:sz="4" w:space="0" w:color="000000"/>
              <w:right w:val="single" w:sz="4" w:space="0" w:color="000000"/>
            </w:tcBorders>
            <w:noWrap/>
            <w:vAlign w:val="bottom"/>
          </w:tcPr>
          <w:p w14:paraId="544DC66C" w14:textId="77777777" w:rsidR="00A93BF1" w:rsidRDefault="00000000">
            <w:pPr>
              <w:widowControl/>
              <w:spacing w:line="320" w:lineRule="exact"/>
              <w:jc w:val="center"/>
              <w:textAlignment w:val="bottom"/>
              <w:rPr>
                <w:rFonts w:ascii="仿宋" w:eastAsia="仿宋" w:hAnsi="仿宋" w:cs="仿宋"/>
                <w:sz w:val="24"/>
              </w:rPr>
            </w:pPr>
            <w:proofErr w:type="gramStart"/>
            <w:r>
              <w:rPr>
                <w:rFonts w:ascii="仿宋" w:eastAsia="仿宋" w:hAnsi="仿宋" w:cs="仿宋" w:hint="eastAsia"/>
                <w:kern w:val="0"/>
                <w:sz w:val="24"/>
              </w:rPr>
              <w:t>满意</w:t>
            </w:r>
            <w:proofErr w:type="gramEnd"/>
            <w:r>
              <w:rPr>
                <w:rFonts w:ascii="仿宋" w:eastAsia="仿宋" w:hAnsi="仿宋" w:cs="仿宋" w:hint="eastAsia"/>
                <w:kern w:val="0"/>
                <w:sz w:val="24"/>
              </w:rPr>
              <w:br/>
              <w:t>度指标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46C1F424" w14:textId="77777777" w:rsidR="00A93BF1" w:rsidRDefault="00000000">
            <w:pPr>
              <w:widowControl/>
              <w:spacing w:line="320" w:lineRule="exact"/>
              <w:jc w:val="center"/>
              <w:textAlignment w:val="bottom"/>
              <w:rPr>
                <w:rFonts w:ascii="仿宋" w:eastAsia="仿宋" w:hAnsi="仿宋" w:cs="仿宋"/>
                <w:kern w:val="0"/>
                <w:sz w:val="24"/>
              </w:rPr>
            </w:pPr>
            <w:r>
              <w:rPr>
                <w:rFonts w:ascii="仿宋" w:eastAsia="仿宋" w:hAnsi="仿宋" w:cs="仿宋" w:hint="eastAsia"/>
                <w:kern w:val="0"/>
                <w:sz w:val="24"/>
              </w:rPr>
              <w:t>满意度</w:t>
            </w:r>
          </w:p>
          <w:p w14:paraId="19BFEE9C" w14:textId="77777777" w:rsidR="00A93BF1" w:rsidRDefault="00000000">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指标</w:t>
            </w:r>
          </w:p>
        </w:tc>
        <w:tc>
          <w:tcPr>
            <w:tcW w:w="1418" w:type="dxa"/>
            <w:tcBorders>
              <w:top w:val="single" w:sz="4" w:space="0" w:color="000000"/>
              <w:left w:val="single" w:sz="4" w:space="0" w:color="000000"/>
              <w:bottom w:val="single" w:sz="4" w:space="0" w:color="000000"/>
              <w:right w:val="single" w:sz="4" w:space="0" w:color="000000"/>
            </w:tcBorders>
            <w:noWrap/>
            <w:vAlign w:val="center"/>
          </w:tcPr>
          <w:p w14:paraId="73318EDE" w14:textId="77777777" w:rsidR="00A93BF1" w:rsidRDefault="00000000">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服务对象满意度</w:t>
            </w:r>
          </w:p>
        </w:tc>
        <w:tc>
          <w:tcPr>
            <w:tcW w:w="1671" w:type="dxa"/>
            <w:tcBorders>
              <w:top w:val="single" w:sz="4" w:space="0" w:color="000000"/>
              <w:left w:val="single" w:sz="4" w:space="0" w:color="000000"/>
              <w:bottom w:val="single" w:sz="4" w:space="0" w:color="000000"/>
              <w:right w:val="single" w:sz="4" w:space="0" w:color="000000"/>
            </w:tcBorders>
            <w:noWrap/>
            <w:vAlign w:val="center"/>
          </w:tcPr>
          <w:p w14:paraId="4F42BD54" w14:textId="77777777" w:rsidR="00A93BF1" w:rsidRDefault="00000000">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&gt;95%</w:t>
            </w:r>
          </w:p>
        </w:tc>
        <w:tc>
          <w:tcPr>
            <w:tcW w:w="2409" w:type="dxa"/>
            <w:tcBorders>
              <w:top w:val="single" w:sz="4" w:space="0" w:color="000000"/>
              <w:left w:val="single" w:sz="4" w:space="0" w:color="000000"/>
              <w:bottom w:val="single" w:sz="4" w:space="0" w:color="000000"/>
              <w:right w:val="single" w:sz="4" w:space="0" w:color="000000"/>
            </w:tcBorders>
            <w:noWrap/>
            <w:vAlign w:val="center"/>
          </w:tcPr>
          <w:p w14:paraId="4E6621E5" w14:textId="77777777" w:rsidR="00A93BF1" w:rsidRDefault="00000000">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&gt;95%</w:t>
            </w:r>
          </w:p>
        </w:tc>
      </w:tr>
    </w:tbl>
    <w:p w14:paraId="11F6CBDD" w14:textId="77777777" w:rsidR="00A93BF1" w:rsidRDefault="00A93BF1">
      <w:pPr>
        <w:spacing w:line="600" w:lineRule="exact"/>
        <w:jc w:val="center"/>
        <w:rPr>
          <w:rStyle w:val="10"/>
          <w:rFonts w:ascii="仿宋" w:eastAsia="仿宋" w:hAnsi="仿宋" w:cs="仿宋"/>
          <w:b w:val="0"/>
          <w:sz w:val="24"/>
          <w:szCs w:val="24"/>
        </w:rPr>
      </w:pPr>
    </w:p>
    <w:p w14:paraId="43F7897E" w14:textId="77777777" w:rsidR="00A93BF1" w:rsidRDefault="00A93BF1">
      <w:pPr>
        <w:spacing w:line="600" w:lineRule="exact"/>
        <w:jc w:val="center"/>
        <w:rPr>
          <w:rStyle w:val="10"/>
          <w:rFonts w:ascii="黑体" w:eastAsia="黑体" w:hAnsi="黑体"/>
          <w:b w:val="0"/>
        </w:rPr>
      </w:pPr>
    </w:p>
    <w:p w14:paraId="0A62870F" w14:textId="77777777" w:rsidR="00A93BF1" w:rsidRDefault="00A93BF1">
      <w:pPr>
        <w:spacing w:line="600" w:lineRule="exact"/>
        <w:jc w:val="center"/>
        <w:rPr>
          <w:rStyle w:val="10"/>
          <w:rFonts w:ascii="黑体" w:eastAsia="黑体" w:hAnsi="黑体"/>
          <w:b w:val="0"/>
        </w:rPr>
      </w:pPr>
    </w:p>
    <w:p w14:paraId="00E40D97" w14:textId="77777777" w:rsidR="00A93BF1" w:rsidRDefault="00A93BF1">
      <w:pPr>
        <w:spacing w:line="600" w:lineRule="exact"/>
        <w:jc w:val="center"/>
        <w:rPr>
          <w:rStyle w:val="10"/>
          <w:rFonts w:ascii="黑体" w:eastAsia="黑体" w:hAnsi="黑体"/>
          <w:b w:val="0"/>
        </w:rPr>
      </w:pPr>
    </w:p>
    <w:p w14:paraId="47EA03BD" w14:textId="77777777" w:rsidR="00A93BF1" w:rsidRDefault="00A93BF1">
      <w:pPr>
        <w:spacing w:line="600" w:lineRule="exact"/>
        <w:jc w:val="center"/>
        <w:rPr>
          <w:rStyle w:val="10"/>
          <w:rFonts w:ascii="黑体" w:eastAsia="黑体" w:hAnsi="黑体"/>
          <w:b w:val="0"/>
        </w:rPr>
      </w:pPr>
    </w:p>
    <w:p w14:paraId="779E581A" w14:textId="77777777" w:rsidR="00A93BF1" w:rsidRDefault="00A93BF1">
      <w:pPr>
        <w:spacing w:line="600" w:lineRule="exact"/>
        <w:jc w:val="center"/>
        <w:rPr>
          <w:rStyle w:val="10"/>
          <w:rFonts w:ascii="黑体" w:eastAsia="黑体" w:hAnsi="黑体"/>
          <w:b w:val="0"/>
        </w:rPr>
      </w:pPr>
    </w:p>
    <w:p w14:paraId="10A6DF13" w14:textId="77777777" w:rsidR="00A93BF1" w:rsidRDefault="00A93BF1">
      <w:pPr>
        <w:spacing w:line="600" w:lineRule="exact"/>
        <w:jc w:val="center"/>
        <w:rPr>
          <w:rStyle w:val="10"/>
          <w:rFonts w:ascii="黑体" w:eastAsia="黑体" w:hAnsi="黑体"/>
          <w:b w:val="0"/>
        </w:rPr>
      </w:pPr>
    </w:p>
    <w:p w14:paraId="6CC898AB" w14:textId="77777777" w:rsidR="00A93BF1" w:rsidRDefault="00A93BF1">
      <w:pPr>
        <w:spacing w:line="600" w:lineRule="exact"/>
        <w:jc w:val="center"/>
        <w:rPr>
          <w:rStyle w:val="10"/>
          <w:rFonts w:ascii="黑体" w:eastAsia="黑体" w:hAnsi="黑体"/>
          <w:b w:val="0"/>
        </w:rPr>
      </w:pPr>
    </w:p>
    <w:p w14:paraId="6695BDDF" w14:textId="77777777" w:rsidR="00A93BF1" w:rsidRDefault="00A93BF1">
      <w:pPr>
        <w:spacing w:line="600" w:lineRule="exact"/>
        <w:jc w:val="center"/>
        <w:rPr>
          <w:rStyle w:val="10"/>
          <w:rFonts w:ascii="黑体" w:eastAsia="黑体" w:hAnsi="黑体"/>
          <w:b w:val="0"/>
        </w:rPr>
      </w:pPr>
    </w:p>
    <w:p w14:paraId="19A207A1" w14:textId="77777777" w:rsidR="00A93BF1" w:rsidRDefault="00A93BF1">
      <w:pPr>
        <w:spacing w:line="600" w:lineRule="exact"/>
        <w:jc w:val="center"/>
        <w:rPr>
          <w:rStyle w:val="10"/>
          <w:rFonts w:ascii="黑体" w:eastAsia="黑体" w:hAnsi="黑体"/>
          <w:b w:val="0"/>
        </w:rPr>
      </w:pPr>
    </w:p>
    <w:p w14:paraId="780B6960" w14:textId="77777777" w:rsidR="00A93BF1" w:rsidRDefault="00A93BF1">
      <w:pPr>
        <w:spacing w:line="600" w:lineRule="exact"/>
        <w:jc w:val="center"/>
        <w:rPr>
          <w:rStyle w:val="10"/>
          <w:rFonts w:ascii="黑体" w:eastAsia="黑体" w:hAnsi="黑体"/>
          <w:b w:val="0"/>
        </w:rPr>
      </w:pPr>
    </w:p>
    <w:p w14:paraId="68D6896D" w14:textId="77777777" w:rsidR="00A93BF1" w:rsidRDefault="00A93BF1">
      <w:pPr>
        <w:spacing w:line="600" w:lineRule="exact"/>
        <w:jc w:val="center"/>
        <w:rPr>
          <w:rStyle w:val="10"/>
          <w:rFonts w:ascii="黑体" w:eastAsia="黑体" w:hAnsi="黑体"/>
          <w:b w:val="0"/>
        </w:rPr>
      </w:pPr>
    </w:p>
    <w:p w14:paraId="0962F6B0" w14:textId="77777777" w:rsidR="00A93BF1" w:rsidRDefault="00A93BF1">
      <w:pPr>
        <w:spacing w:line="600" w:lineRule="exact"/>
        <w:jc w:val="center"/>
        <w:rPr>
          <w:rStyle w:val="10"/>
          <w:rFonts w:ascii="黑体" w:eastAsia="黑体" w:hAnsi="黑体"/>
          <w:b w:val="0"/>
        </w:rPr>
      </w:pPr>
    </w:p>
    <w:p w14:paraId="349E7A7B" w14:textId="77777777" w:rsidR="00A93BF1" w:rsidRDefault="00A93BF1">
      <w:pPr>
        <w:spacing w:line="600" w:lineRule="exact"/>
        <w:jc w:val="center"/>
        <w:rPr>
          <w:rStyle w:val="10"/>
          <w:rFonts w:ascii="黑体" w:eastAsia="黑体" w:hAnsi="黑体"/>
          <w:b w:val="0"/>
        </w:rPr>
      </w:pPr>
    </w:p>
    <w:p w14:paraId="3ECD9188" w14:textId="77777777" w:rsidR="00A93BF1" w:rsidRDefault="00A93BF1">
      <w:pPr>
        <w:spacing w:line="600" w:lineRule="exact"/>
        <w:jc w:val="center"/>
        <w:rPr>
          <w:rStyle w:val="10"/>
          <w:rFonts w:ascii="黑体" w:eastAsia="黑体" w:hAnsi="黑体"/>
          <w:b w:val="0"/>
        </w:rPr>
      </w:pPr>
    </w:p>
    <w:p w14:paraId="6F54E7DE" w14:textId="77777777" w:rsidR="00A93BF1" w:rsidRDefault="00A93BF1">
      <w:pPr>
        <w:spacing w:line="600" w:lineRule="exact"/>
        <w:jc w:val="center"/>
        <w:rPr>
          <w:rStyle w:val="10"/>
          <w:rFonts w:ascii="黑体" w:eastAsia="黑体" w:hAnsi="黑体"/>
          <w:b w:val="0"/>
        </w:rPr>
      </w:pPr>
    </w:p>
    <w:p w14:paraId="27502B35" w14:textId="77777777" w:rsidR="00A93BF1" w:rsidRDefault="00A93BF1">
      <w:pPr>
        <w:spacing w:line="600" w:lineRule="exact"/>
        <w:jc w:val="center"/>
        <w:rPr>
          <w:rStyle w:val="10"/>
          <w:rFonts w:ascii="黑体" w:eastAsia="黑体" w:hAnsi="黑体"/>
          <w:b w:val="0"/>
        </w:rPr>
      </w:pPr>
    </w:p>
    <w:p w14:paraId="499657F6" w14:textId="77777777" w:rsidR="00A93BF1" w:rsidRDefault="00A93BF1">
      <w:pPr>
        <w:spacing w:line="600" w:lineRule="exact"/>
        <w:jc w:val="center"/>
        <w:rPr>
          <w:rStyle w:val="10"/>
          <w:rFonts w:ascii="黑体" w:eastAsia="黑体" w:hAnsi="黑体"/>
          <w:b w:val="0"/>
        </w:rPr>
      </w:pPr>
    </w:p>
    <w:p w14:paraId="27B94BB0" w14:textId="77777777" w:rsidR="00A93BF1" w:rsidRDefault="00A93BF1">
      <w:pPr>
        <w:spacing w:line="600" w:lineRule="exact"/>
        <w:ind w:firstLineChars="200" w:firstLine="880"/>
        <w:jc w:val="left"/>
        <w:rPr>
          <w:rFonts w:ascii="黑体" w:eastAsia="黑体" w:hAnsi="黑体"/>
          <w:color w:val="000000"/>
          <w:sz w:val="44"/>
          <w:szCs w:val="44"/>
        </w:rPr>
      </w:pPr>
      <w:bookmarkStart w:id="101" w:name="_Toc112417372"/>
      <w:bookmarkStart w:id="102" w:name="_Toc15396618"/>
    </w:p>
    <w:p w14:paraId="0A99782E" w14:textId="77777777" w:rsidR="00A93BF1" w:rsidRDefault="00000000">
      <w:pPr>
        <w:spacing w:line="600" w:lineRule="exact"/>
        <w:ind w:firstLineChars="600" w:firstLine="2640"/>
        <w:jc w:val="left"/>
        <w:outlineLvl w:val="0"/>
        <w:rPr>
          <w:rStyle w:val="10"/>
          <w:rFonts w:ascii="黑体" w:eastAsia="黑体" w:hAnsi="黑体"/>
          <w:b w:val="0"/>
        </w:rPr>
      </w:pPr>
      <w:bookmarkStart w:id="103" w:name="_Toc17641"/>
      <w:r>
        <w:rPr>
          <w:rFonts w:ascii="黑体" w:eastAsia="黑体" w:hAnsi="黑体" w:hint="eastAsia"/>
          <w:color w:val="000000"/>
          <w:sz w:val="44"/>
          <w:szCs w:val="44"/>
        </w:rPr>
        <w:t>第</w:t>
      </w:r>
      <w:r>
        <w:rPr>
          <w:rStyle w:val="10"/>
          <w:rFonts w:ascii="黑体" w:eastAsia="黑体" w:hAnsi="黑体" w:hint="eastAsia"/>
          <w:b w:val="0"/>
        </w:rPr>
        <w:t>五部分附表</w:t>
      </w:r>
      <w:bookmarkEnd w:id="98"/>
      <w:bookmarkEnd w:id="101"/>
      <w:bookmarkEnd w:id="102"/>
      <w:bookmarkEnd w:id="103"/>
    </w:p>
    <w:p w14:paraId="3CA43D00" w14:textId="77777777" w:rsidR="00A93BF1" w:rsidRDefault="00A93BF1">
      <w:pPr>
        <w:spacing w:line="600" w:lineRule="exact"/>
        <w:jc w:val="center"/>
        <w:rPr>
          <w:rFonts w:ascii="仿宋" w:eastAsia="仿宋" w:hAnsi="仿宋"/>
          <w:b/>
          <w:color w:val="000000"/>
          <w:sz w:val="44"/>
          <w:szCs w:val="44"/>
        </w:rPr>
      </w:pPr>
    </w:p>
    <w:p w14:paraId="03C4FD00" w14:textId="77777777" w:rsidR="00A93BF1" w:rsidRDefault="00000000">
      <w:pPr>
        <w:pStyle w:val="2"/>
        <w:spacing w:before="0" w:after="0" w:line="640" w:lineRule="exact"/>
        <w:rPr>
          <w:rFonts w:ascii="仿宋" w:eastAsia="仿宋" w:hAnsi="仿宋"/>
          <w:color w:val="000000"/>
        </w:rPr>
      </w:pPr>
      <w:bookmarkStart w:id="104" w:name="_Toc112417373"/>
      <w:bookmarkStart w:id="105" w:name="_Toc15396619"/>
      <w:bookmarkStart w:id="106" w:name="_Toc14939"/>
      <w:r>
        <w:rPr>
          <w:rFonts w:ascii="仿宋" w:eastAsia="仿宋" w:hAnsi="仿宋" w:hint="eastAsia"/>
          <w:b w:val="0"/>
          <w:color w:val="000000"/>
        </w:rPr>
        <w:t>一、收</w:t>
      </w:r>
      <w:r>
        <w:rPr>
          <w:rStyle w:val="20"/>
          <w:rFonts w:ascii="仿宋" w:eastAsia="仿宋" w:hAnsi="仿宋" w:hint="eastAsia"/>
        </w:rPr>
        <w:t>入支出决算总表</w:t>
      </w:r>
      <w:bookmarkEnd w:id="104"/>
      <w:bookmarkEnd w:id="105"/>
      <w:bookmarkEnd w:id="106"/>
    </w:p>
    <w:p w14:paraId="372A8DDE" w14:textId="77777777" w:rsidR="00A93BF1" w:rsidRDefault="00000000">
      <w:pPr>
        <w:pStyle w:val="2"/>
        <w:spacing w:before="0" w:after="0" w:line="640" w:lineRule="exact"/>
        <w:rPr>
          <w:rFonts w:ascii="仿宋" w:eastAsia="仿宋" w:hAnsi="仿宋"/>
          <w:color w:val="000000"/>
        </w:rPr>
      </w:pPr>
      <w:bookmarkStart w:id="107" w:name="_Toc112417374"/>
      <w:bookmarkStart w:id="108" w:name="_Toc15396620"/>
      <w:bookmarkStart w:id="109" w:name="_Toc20695"/>
      <w:r>
        <w:rPr>
          <w:rFonts w:ascii="仿宋" w:eastAsia="仿宋" w:hAnsi="仿宋" w:hint="eastAsia"/>
          <w:b w:val="0"/>
          <w:color w:val="000000"/>
        </w:rPr>
        <w:t>二、收</w:t>
      </w:r>
      <w:r>
        <w:rPr>
          <w:rStyle w:val="20"/>
          <w:rFonts w:ascii="仿宋" w:eastAsia="仿宋" w:hAnsi="仿宋" w:hint="eastAsia"/>
        </w:rPr>
        <w:t>入决算表</w:t>
      </w:r>
      <w:bookmarkEnd w:id="107"/>
      <w:bookmarkEnd w:id="108"/>
      <w:bookmarkEnd w:id="109"/>
    </w:p>
    <w:p w14:paraId="76913F35" w14:textId="77777777" w:rsidR="00A93BF1" w:rsidRDefault="00000000">
      <w:pPr>
        <w:pStyle w:val="2"/>
        <w:spacing w:before="0" w:after="0" w:line="640" w:lineRule="exact"/>
        <w:rPr>
          <w:rFonts w:ascii="仿宋" w:eastAsia="仿宋" w:hAnsi="仿宋"/>
          <w:color w:val="000000"/>
        </w:rPr>
      </w:pPr>
      <w:bookmarkStart w:id="110" w:name="_Toc15396621"/>
      <w:bookmarkStart w:id="111" w:name="_Toc112417375"/>
      <w:bookmarkStart w:id="112" w:name="_Toc8860"/>
      <w:r>
        <w:rPr>
          <w:rStyle w:val="20"/>
          <w:rFonts w:ascii="仿宋" w:eastAsia="仿宋" w:hAnsi="仿宋" w:hint="eastAsia"/>
        </w:rPr>
        <w:t>三、</w:t>
      </w:r>
      <w:r>
        <w:rPr>
          <w:rFonts w:ascii="仿宋" w:eastAsia="仿宋" w:hAnsi="仿宋" w:hint="eastAsia"/>
          <w:b w:val="0"/>
          <w:color w:val="000000"/>
        </w:rPr>
        <w:t>支</w:t>
      </w:r>
      <w:r>
        <w:rPr>
          <w:rStyle w:val="20"/>
          <w:rFonts w:ascii="仿宋" w:eastAsia="仿宋" w:hAnsi="仿宋" w:hint="eastAsia"/>
        </w:rPr>
        <w:t>出决算表</w:t>
      </w:r>
      <w:bookmarkEnd w:id="110"/>
      <w:bookmarkEnd w:id="111"/>
      <w:bookmarkEnd w:id="112"/>
    </w:p>
    <w:p w14:paraId="3D32D1FC" w14:textId="77777777" w:rsidR="00A93BF1" w:rsidRDefault="00000000">
      <w:pPr>
        <w:pStyle w:val="2"/>
        <w:spacing w:before="0" w:after="0" w:line="640" w:lineRule="exact"/>
        <w:rPr>
          <w:rFonts w:ascii="仿宋" w:eastAsia="仿宋" w:hAnsi="仿宋"/>
          <w:b w:val="0"/>
          <w:color w:val="000000"/>
        </w:rPr>
      </w:pPr>
      <w:bookmarkStart w:id="113" w:name="_Toc15396622"/>
      <w:bookmarkStart w:id="114" w:name="_Toc112417376"/>
      <w:bookmarkStart w:id="115" w:name="_Toc16532"/>
      <w:r>
        <w:rPr>
          <w:rStyle w:val="20"/>
          <w:rFonts w:ascii="仿宋" w:eastAsia="仿宋" w:hAnsi="仿宋" w:hint="eastAsia"/>
        </w:rPr>
        <w:t>四、</w:t>
      </w:r>
      <w:r>
        <w:rPr>
          <w:rFonts w:ascii="仿宋" w:eastAsia="仿宋" w:hAnsi="仿宋" w:hint="eastAsia"/>
          <w:b w:val="0"/>
          <w:color w:val="000000"/>
        </w:rPr>
        <w:t>财</w:t>
      </w:r>
      <w:r>
        <w:rPr>
          <w:rStyle w:val="20"/>
          <w:rFonts w:ascii="仿宋" w:eastAsia="仿宋" w:hAnsi="仿宋" w:hint="eastAsia"/>
        </w:rPr>
        <w:t>政拨款收入支出决算总表</w:t>
      </w:r>
      <w:bookmarkEnd w:id="113"/>
      <w:bookmarkEnd w:id="114"/>
      <w:bookmarkEnd w:id="115"/>
    </w:p>
    <w:p w14:paraId="61AE8297" w14:textId="77777777" w:rsidR="00A93BF1" w:rsidRDefault="00000000">
      <w:pPr>
        <w:pStyle w:val="2"/>
        <w:spacing w:before="0" w:after="0" w:line="640" w:lineRule="exact"/>
        <w:rPr>
          <w:rStyle w:val="20"/>
          <w:rFonts w:ascii="仿宋" w:eastAsia="仿宋" w:hAnsi="仿宋"/>
        </w:rPr>
      </w:pPr>
      <w:bookmarkStart w:id="116" w:name="_Toc112417377"/>
      <w:bookmarkStart w:id="117" w:name="_Toc15396623"/>
      <w:bookmarkStart w:id="118" w:name="_Toc29699"/>
      <w:r>
        <w:rPr>
          <w:rStyle w:val="20"/>
          <w:rFonts w:ascii="仿宋" w:eastAsia="仿宋" w:hAnsi="仿宋" w:hint="eastAsia"/>
        </w:rPr>
        <w:t>五、</w:t>
      </w:r>
      <w:r>
        <w:rPr>
          <w:rFonts w:ascii="仿宋" w:eastAsia="仿宋" w:hAnsi="仿宋" w:hint="eastAsia"/>
          <w:b w:val="0"/>
          <w:color w:val="000000"/>
        </w:rPr>
        <w:t>财</w:t>
      </w:r>
      <w:r>
        <w:rPr>
          <w:rStyle w:val="20"/>
          <w:rFonts w:ascii="仿宋" w:eastAsia="仿宋" w:hAnsi="仿宋" w:hint="eastAsia"/>
        </w:rPr>
        <w:t>政拨款支出决算明细表</w:t>
      </w:r>
      <w:bookmarkStart w:id="119" w:name="_Toc15396624"/>
      <w:bookmarkEnd w:id="116"/>
      <w:bookmarkEnd w:id="117"/>
      <w:bookmarkEnd w:id="118"/>
    </w:p>
    <w:p w14:paraId="7ED4D715" w14:textId="77777777" w:rsidR="00A93BF1" w:rsidRDefault="00000000">
      <w:pPr>
        <w:pStyle w:val="2"/>
        <w:spacing w:before="0" w:after="0" w:line="640" w:lineRule="exact"/>
        <w:rPr>
          <w:rFonts w:ascii="仿宋" w:eastAsia="仿宋" w:hAnsi="仿宋"/>
          <w:color w:val="000000"/>
        </w:rPr>
      </w:pPr>
      <w:bookmarkStart w:id="120" w:name="_Toc112417378"/>
      <w:bookmarkStart w:id="121" w:name="_Toc7199"/>
      <w:r>
        <w:rPr>
          <w:rStyle w:val="20"/>
          <w:rFonts w:ascii="仿宋" w:eastAsia="仿宋" w:hAnsi="仿宋" w:hint="eastAsia"/>
        </w:rPr>
        <w:t>六、</w:t>
      </w:r>
      <w:r>
        <w:rPr>
          <w:rFonts w:ascii="仿宋" w:eastAsia="仿宋" w:hAnsi="仿宋" w:hint="eastAsia"/>
          <w:b w:val="0"/>
          <w:color w:val="000000"/>
        </w:rPr>
        <w:t>一</w:t>
      </w:r>
      <w:r>
        <w:rPr>
          <w:rStyle w:val="20"/>
          <w:rFonts w:ascii="仿宋" w:eastAsia="仿宋" w:hAnsi="仿宋" w:hint="eastAsia"/>
        </w:rPr>
        <w:t>般公共预算财</w:t>
      </w:r>
      <w:r>
        <w:rPr>
          <w:rFonts w:ascii="仿宋" w:eastAsia="仿宋" w:hAnsi="仿宋" w:hint="eastAsia"/>
        </w:rPr>
        <w:t>政拨款支出决算表</w:t>
      </w:r>
      <w:bookmarkEnd w:id="119"/>
      <w:bookmarkEnd w:id="120"/>
      <w:bookmarkEnd w:id="121"/>
    </w:p>
    <w:p w14:paraId="464C46FA" w14:textId="77777777" w:rsidR="00A93BF1" w:rsidRDefault="00000000">
      <w:pPr>
        <w:pStyle w:val="2"/>
        <w:spacing w:before="0" w:after="0" w:line="640" w:lineRule="exact"/>
        <w:rPr>
          <w:rFonts w:ascii="仿宋" w:eastAsia="仿宋" w:hAnsi="仿宋"/>
          <w:color w:val="000000"/>
        </w:rPr>
      </w:pPr>
      <w:bookmarkStart w:id="122" w:name="_Toc15396625"/>
      <w:bookmarkStart w:id="123" w:name="_Toc112417379"/>
      <w:bookmarkStart w:id="124" w:name="_Toc23874"/>
      <w:r>
        <w:rPr>
          <w:rStyle w:val="20"/>
          <w:rFonts w:ascii="仿宋" w:eastAsia="仿宋" w:hAnsi="仿宋" w:hint="eastAsia"/>
        </w:rPr>
        <w:t>七、</w:t>
      </w:r>
      <w:r>
        <w:rPr>
          <w:rFonts w:ascii="仿宋" w:eastAsia="仿宋" w:hAnsi="仿宋" w:hint="eastAsia"/>
          <w:b w:val="0"/>
          <w:color w:val="000000"/>
        </w:rPr>
        <w:t>一</w:t>
      </w:r>
      <w:r>
        <w:rPr>
          <w:rStyle w:val="20"/>
          <w:rFonts w:ascii="仿宋" w:eastAsia="仿宋" w:hAnsi="仿宋" w:hint="eastAsia"/>
        </w:rPr>
        <w:t>般公共预算财</w:t>
      </w:r>
      <w:r>
        <w:rPr>
          <w:rFonts w:ascii="仿宋" w:eastAsia="仿宋" w:hAnsi="仿宋" w:hint="eastAsia"/>
        </w:rPr>
        <w:t>政拨款支出决算明细表</w:t>
      </w:r>
      <w:bookmarkEnd w:id="122"/>
      <w:bookmarkEnd w:id="123"/>
      <w:bookmarkEnd w:id="124"/>
    </w:p>
    <w:p w14:paraId="774BB285" w14:textId="77777777" w:rsidR="00A93BF1" w:rsidRDefault="00000000">
      <w:pPr>
        <w:pStyle w:val="2"/>
        <w:spacing w:before="0" w:after="0" w:line="640" w:lineRule="exact"/>
        <w:rPr>
          <w:rFonts w:ascii="仿宋" w:eastAsia="仿宋" w:hAnsi="仿宋"/>
          <w:color w:val="000000"/>
        </w:rPr>
      </w:pPr>
      <w:bookmarkStart w:id="125" w:name="_Toc15396626"/>
      <w:bookmarkStart w:id="126" w:name="_Toc112417380"/>
      <w:bookmarkStart w:id="127" w:name="_Toc11110"/>
      <w:r>
        <w:rPr>
          <w:rStyle w:val="20"/>
          <w:rFonts w:ascii="仿宋" w:eastAsia="仿宋" w:hAnsi="仿宋" w:hint="eastAsia"/>
        </w:rPr>
        <w:t>八、</w:t>
      </w:r>
      <w:r>
        <w:rPr>
          <w:rFonts w:ascii="仿宋" w:eastAsia="仿宋" w:hAnsi="仿宋" w:hint="eastAsia"/>
          <w:b w:val="0"/>
          <w:color w:val="000000"/>
        </w:rPr>
        <w:t>一</w:t>
      </w:r>
      <w:r>
        <w:rPr>
          <w:rStyle w:val="20"/>
          <w:rFonts w:ascii="仿宋" w:eastAsia="仿宋" w:hAnsi="仿宋" w:hint="eastAsia"/>
        </w:rPr>
        <w:t>般公共预算财</w:t>
      </w:r>
      <w:r>
        <w:rPr>
          <w:rFonts w:ascii="仿宋" w:eastAsia="仿宋" w:hAnsi="仿宋" w:hint="eastAsia"/>
        </w:rPr>
        <w:t>政拨款基本支出决算表</w:t>
      </w:r>
      <w:bookmarkEnd w:id="125"/>
      <w:bookmarkEnd w:id="126"/>
      <w:bookmarkEnd w:id="127"/>
    </w:p>
    <w:p w14:paraId="2E0C8005" w14:textId="77777777" w:rsidR="00A93BF1" w:rsidRDefault="00000000">
      <w:pPr>
        <w:pStyle w:val="2"/>
        <w:spacing w:before="0" w:after="0" w:line="640" w:lineRule="exact"/>
        <w:rPr>
          <w:rFonts w:ascii="仿宋" w:eastAsia="仿宋" w:hAnsi="仿宋"/>
          <w:color w:val="000000"/>
        </w:rPr>
      </w:pPr>
      <w:bookmarkStart w:id="128" w:name="_Toc112417381"/>
      <w:bookmarkStart w:id="129" w:name="_Toc15396627"/>
      <w:bookmarkStart w:id="130" w:name="_Toc4741"/>
      <w:r>
        <w:rPr>
          <w:rStyle w:val="20"/>
          <w:rFonts w:ascii="仿宋" w:eastAsia="仿宋" w:hAnsi="仿宋" w:hint="eastAsia"/>
        </w:rPr>
        <w:t>九、</w:t>
      </w:r>
      <w:r>
        <w:rPr>
          <w:rFonts w:ascii="仿宋" w:eastAsia="仿宋" w:hAnsi="仿宋" w:hint="eastAsia"/>
          <w:b w:val="0"/>
          <w:color w:val="000000"/>
        </w:rPr>
        <w:t>一</w:t>
      </w:r>
      <w:r>
        <w:rPr>
          <w:rStyle w:val="20"/>
          <w:rFonts w:ascii="仿宋" w:eastAsia="仿宋" w:hAnsi="仿宋" w:hint="eastAsia"/>
        </w:rPr>
        <w:t>般公共预算财</w:t>
      </w:r>
      <w:r>
        <w:rPr>
          <w:rFonts w:ascii="仿宋" w:eastAsia="仿宋" w:hAnsi="仿宋" w:hint="eastAsia"/>
        </w:rPr>
        <w:t>政拨款项目支出决算表</w:t>
      </w:r>
      <w:bookmarkEnd w:id="128"/>
      <w:bookmarkEnd w:id="129"/>
      <w:bookmarkEnd w:id="130"/>
    </w:p>
    <w:p w14:paraId="30980247" w14:textId="77777777" w:rsidR="00A93BF1" w:rsidRDefault="00000000">
      <w:pPr>
        <w:pStyle w:val="2"/>
        <w:spacing w:before="0" w:after="0" w:line="640" w:lineRule="exact"/>
        <w:rPr>
          <w:rFonts w:ascii="仿宋" w:eastAsia="仿宋" w:hAnsi="仿宋"/>
          <w:color w:val="000000"/>
        </w:rPr>
      </w:pPr>
      <w:bookmarkStart w:id="131" w:name="_Toc15396628"/>
      <w:bookmarkStart w:id="132" w:name="_Toc112417382"/>
      <w:bookmarkStart w:id="133" w:name="_Toc5617"/>
      <w:r>
        <w:rPr>
          <w:rStyle w:val="20"/>
          <w:rFonts w:ascii="仿宋" w:eastAsia="仿宋" w:hAnsi="仿宋" w:hint="eastAsia"/>
        </w:rPr>
        <w:t>十、</w:t>
      </w:r>
      <w:r>
        <w:rPr>
          <w:rFonts w:ascii="仿宋" w:eastAsia="仿宋" w:hAnsi="仿宋" w:hint="eastAsia"/>
          <w:b w:val="0"/>
          <w:color w:val="000000"/>
        </w:rPr>
        <w:t>一</w:t>
      </w:r>
      <w:r>
        <w:rPr>
          <w:rStyle w:val="20"/>
          <w:rFonts w:ascii="仿宋" w:eastAsia="仿宋" w:hAnsi="仿宋" w:hint="eastAsia"/>
        </w:rPr>
        <w:t>般公共预算财</w:t>
      </w:r>
      <w:r>
        <w:rPr>
          <w:rFonts w:ascii="仿宋" w:eastAsia="仿宋" w:hAnsi="仿宋" w:hint="eastAsia"/>
        </w:rPr>
        <w:t>政拨</w:t>
      </w:r>
      <w:r>
        <w:rPr>
          <w:rStyle w:val="20"/>
          <w:rFonts w:ascii="仿宋" w:eastAsia="仿宋" w:hAnsi="仿宋" w:hint="eastAsia"/>
        </w:rPr>
        <w:t>款“三公”经费</w:t>
      </w:r>
      <w:r>
        <w:rPr>
          <w:rFonts w:ascii="仿宋" w:eastAsia="仿宋" w:hAnsi="仿宋" w:hint="eastAsia"/>
        </w:rPr>
        <w:t>支出决算表</w:t>
      </w:r>
      <w:bookmarkEnd w:id="131"/>
      <w:bookmarkEnd w:id="132"/>
      <w:bookmarkEnd w:id="133"/>
    </w:p>
    <w:p w14:paraId="529C3C0D" w14:textId="77777777" w:rsidR="00A93BF1" w:rsidRDefault="00000000">
      <w:pPr>
        <w:pStyle w:val="2"/>
        <w:spacing w:before="0" w:after="0" w:line="640" w:lineRule="exact"/>
        <w:rPr>
          <w:rFonts w:ascii="仿宋" w:eastAsia="仿宋" w:hAnsi="仿宋"/>
          <w:color w:val="000000"/>
        </w:rPr>
      </w:pPr>
      <w:bookmarkStart w:id="134" w:name="_Toc15396629"/>
      <w:bookmarkStart w:id="135" w:name="_Toc112417383"/>
      <w:bookmarkStart w:id="136" w:name="_Toc6399"/>
      <w:r>
        <w:rPr>
          <w:rStyle w:val="20"/>
          <w:rFonts w:ascii="仿宋" w:eastAsia="仿宋" w:hAnsi="仿宋" w:hint="eastAsia"/>
        </w:rPr>
        <w:t>十一、</w:t>
      </w:r>
      <w:r>
        <w:rPr>
          <w:rFonts w:ascii="仿宋" w:eastAsia="仿宋" w:hAnsi="仿宋" w:hint="eastAsia"/>
          <w:b w:val="0"/>
          <w:color w:val="000000"/>
        </w:rPr>
        <w:t>政</w:t>
      </w:r>
      <w:r>
        <w:rPr>
          <w:rStyle w:val="20"/>
          <w:rFonts w:ascii="仿宋" w:eastAsia="仿宋" w:hAnsi="仿宋" w:hint="eastAsia"/>
        </w:rPr>
        <w:t>府性基金预算财</w:t>
      </w:r>
      <w:r>
        <w:rPr>
          <w:rFonts w:ascii="仿宋" w:eastAsia="仿宋" w:hAnsi="仿宋" w:hint="eastAsia"/>
        </w:rPr>
        <w:t>政拨款收入支出决算表</w:t>
      </w:r>
      <w:bookmarkEnd w:id="134"/>
      <w:bookmarkEnd w:id="135"/>
      <w:bookmarkEnd w:id="136"/>
    </w:p>
    <w:p w14:paraId="4EB8ABE5" w14:textId="77777777" w:rsidR="00A93BF1" w:rsidRDefault="00000000">
      <w:pPr>
        <w:pStyle w:val="2"/>
        <w:spacing w:before="0" w:after="0" w:line="640" w:lineRule="exact"/>
        <w:rPr>
          <w:rFonts w:ascii="仿宋" w:eastAsia="仿宋" w:hAnsi="仿宋"/>
          <w:color w:val="000000"/>
        </w:rPr>
      </w:pPr>
      <w:bookmarkStart w:id="137" w:name="_Toc15396630"/>
      <w:bookmarkStart w:id="138" w:name="_Toc112417384"/>
      <w:bookmarkStart w:id="139" w:name="_Toc209"/>
      <w:r>
        <w:rPr>
          <w:rStyle w:val="20"/>
          <w:rFonts w:ascii="仿宋" w:eastAsia="仿宋" w:hAnsi="仿宋" w:hint="eastAsia"/>
        </w:rPr>
        <w:t>十二、</w:t>
      </w:r>
      <w:r>
        <w:rPr>
          <w:rFonts w:ascii="仿宋" w:eastAsia="仿宋" w:hAnsi="仿宋" w:hint="eastAsia"/>
          <w:b w:val="0"/>
          <w:color w:val="000000"/>
        </w:rPr>
        <w:t>政</w:t>
      </w:r>
      <w:r>
        <w:rPr>
          <w:rStyle w:val="20"/>
          <w:rFonts w:ascii="仿宋" w:eastAsia="仿宋" w:hAnsi="仿宋" w:hint="eastAsia"/>
        </w:rPr>
        <w:t>府性基金预算财</w:t>
      </w:r>
      <w:r>
        <w:rPr>
          <w:rFonts w:ascii="仿宋" w:eastAsia="仿宋" w:hAnsi="仿宋" w:hint="eastAsia"/>
        </w:rPr>
        <w:t>政拨</w:t>
      </w:r>
      <w:r>
        <w:rPr>
          <w:rStyle w:val="20"/>
          <w:rFonts w:ascii="仿宋" w:eastAsia="仿宋" w:hAnsi="仿宋" w:hint="eastAsia"/>
        </w:rPr>
        <w:t>款“三公”经费</w:t>
      </w:r>
      <w:r>
        <w:rPr>
          <w:rFonts w:ascii="仿宋" w:eastAsia="仿宋" w:hAnsi="仿宋" w:hint="eastAsia"/>
        </w:rPr>
        <w:t>支出决算表</w:t>
      </w:r>
      <w:bookmarkEnd w:id="137"/>
      <w:bookmarkEnd w:id="138"/>
      <w:bookmarkEnd w:id="139"/>
    </w:p>
    <w:p w14:paraId="1DA73C9F" w14:textId="77777777" w:rsidR="00A93BF1" w:rsidRDefault="00000000">
      <w:pPr>
        <w:pStyle w:val="2"/>
        <w:spacing w:before="0" w:after="0" w:line="640" w:lineRule="exact"/>
        <w:rPr>
          <w:rFonts w:ascii="仿宋" w:eastAsia="仿宋" w:hAnsi="仿宋"/>
          <w:color w:val="000000"/>
        </w:rPr>
      </w:pPr>
      <w:bookmarkStart w:id="140" w:name="_Toc112417385"/>
      <w:bookmarkStart w:id="141" w:name="_Toc15396631"/>
      <w:bookmarkStart w:id="142" w:name="_Toc27546"/>
      <w:r>
        <w:rPr>
          <w:rStyle w:val="20"/>
          <w:rFonts w:ascii="仿宋" w:eastAsia="仿宋" w:hAnsi="仿宋" w:hint="eastAsia"/>
        </w:rPr>
        <w:t>十三、</w:t>
      </w:r>
      <w:r>
        <w:rPr>
          <w:rFonts w:ascii="仿宋" w:eastAsia="仿宋" w:hAnsi="仿宋" w:hint="eastAsia"/>
          <w:b w:val="0"/>
          <w:color w:val="000000"/>
        </w:rPr>
        <w:t>国</w:t>
      </w:r>
      <w:r>
        <w:rPr>
          <w:rStyle w:val="20"/>
          <w:rFonts w:ascii="仿宋" w:eastAsia="仿宋" w:hAnsi="仿宋" w:hint="eastAsia"/>
        </w:rPr>
        <w:t>有资本经营预算财</w:t>
      </w:r>
      <w:r>
        <w:rPr>
          <w:rFonts w:ascii="仿宋" w:eastAsia="仿宋" w:hAnsi="仿宋" w:hint="eastAsia"/>
        </w:rPr>
        <w:t>政拨款支出决算表</w:t>
      </w:r>
      <w:bookmarkEnd w:id="140"/>
      <w:bookmarkEnd w:id="141"/>
      <w:bookmarkEnd w:id="142"/>
    </w:p>
    <w:sectPr w:rsidR="00A93BF1" w:rsidSect="00330C25">
      <w:footerReference w:type="default" r:id="rId32"/>
      <w:footerReference w:type="first" r:id="rId33"/>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6300A" w14:textId="77777777" w:rsidR="00215399" w:rsidRDefault="00215399">
      <w:r>
        <w:separator/>
      </w:r>
    </w:p>
  </w:endnote>
  <w:endnote w:type="continuationSeparator" w:id="0">
    <w:p w14:paraId="3961FBBC" w14:textId="77777777" w:rsidR="00215399" w:rsidRDefault="00215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auto"/>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E20B" w14:textId="77777777" w:rsidR="00A93BF1" w:rsidRDefault="00A93BF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84B6" w14:textId="77777777" w:rsidR="00A93BF1" w:rsidRDefault="00000000">
    <w:pPr>
      <w:pStyle w:val="a8"/>
      <w:jc w:val="center"/>
    </w:pPr>
    <w:r>
      <w:fldChar w:fldCharType="begin"/>
    </w:r>
    <w:r>
      <w:instrText>PAGE   \* MERGEFORMAT</w:instrText>
    </w:r>
    <w:r>
      <w:fldChar w:fldCharType="separate"/>
    </w:r>
    <w:r>
      <w:rPr>
        <w:lang w:val="zh-CN"/>
      </w:rPr>
      <w:t>20</w:t>
    </w:r>
    <w:r>
      <w:fldChar w:fldCharType="end"/>
    </w:r>
  </w:p>
  <w:p w14:paraId="0AC74869" w14:textId="77777777" w:rsidR="00A93BF1" w:rsidRDefault="00A93BF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634B" w14:textId="77777777" w:rsidR="00A93BF1" w:rsidRDefault="00A93BF1">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03F5" w14:textId="77777777" w:rsidR="00A93BF1" w:rsidRDefault="00A93BF1">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387B" w14:textId="77777777" w:rsidR="00A93BF1" w:rsidRDefault="00A93BF1">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23929" w14:textId="77777777" w:rsidR="00A93BF1" w:rsidRDefault="00000000">
    <w:pPr>
      <w:pStyle w:val="a8"/>
      <w:jc w:val="center"/>
    </w:pPr>
    <w:r>
      <w:fldChar w:fldCharType="begin"/>
    </w:r>
    <w:r>
      <w:instrText>PAGE   \* MERGEFORMAT</w:instrText>
    </w:r>
    <w:r>
      <w:fldChar w:fldCharType="separate"/>
    </w:r>
    <w:r w:rsidRPr="00C10CA1">
      <w:rPr>
        <w:noProof/>
        <w:lang w:val="zh-CN"/>
      </w:rPr>
      <w:t>15</w:t>
    </w:r>
    <w:r>
      <w:fldChar w:fldCharType="end"/>
    </w:r>
  </w:p>
  <w:p w14:paraId="3D07B4EF" w14:textId="77777777" w:rsidR="00A93BF1" w:rsidRDefault="00A93BF1">
    <w:pPr>
      <w:pStyle w:val="a8"/>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15BD" w14:textId="77777777" w:rsidR="00A93BF1" w:rsidRDefault="00A93B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EB206" w14:textId="77777777" w:rsidR="00215399" w:rsidRDefault="00215399">
      <w:r>
        <w:separator/>
      </w:r>
    </w:p>
  </w:footnote>
  <w:footnote w:type="continuationSeparator" w:id="0">
    <w:p w14:paraId="6882ACE4" w14:textId="77777777" w:rsidR="00215399" w:rsidRDefault="00215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D133" w14:textId="77777777" w:rsidR="00A93BF1" w:rsidRDefault="00A93BF1">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9856A" w14:textId="77777777" w:rsidR="00A93BF1" w:rsidRDefault="00A93BF1">
    <w:pPr>
      <w:pStyle w:val="ad"/>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8492" w14:textId="77777777" w:rsidR="00A93BF1" w:rsidRDefault="00A93BF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C326E"/>
    <w:multiLevelType w:val="multilevel"/>
    <w:tmpl w:val="BF3C013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15:restartNumberingAfterBreak="0">
    <w:nsid w:val="23285BF5"/>
    <w:multiLevelType w:val="multilevel"/>
    <w:tmpl w:val="2C22845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15:restartNumberingAfterBreak="0">
    <w:nsid w:val="2F95322F"/>
    <w:multiLevelType w:val="multilevel"/>
    <w:tmpl w:val="00F2A4A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15:restartNumberingAfterBreak="0">
    <w:nsid w:val="35AF33AD"/>
    <w:multiLevelType w:val="multilevel"/>
    <w:tmpl w:val="75E43C00"/>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4" w15:restartNumberingAfterBreak="0">
    <w:nsid w:val="498C52C2"/>
    <w:multiLevelType w:val="multilevel"/>
    <w:tmpl w:val="2E6AEBF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5" w15:restartNumberingAfterBreak="0">
    <w:nsid w:val="5E9E18EC"/>
    <w:multiLevelType w:val="multilevel"/>
    <w:tmpl w:val="87D46FF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 w15:restartNumberingAfterBreak="0">
    <w:nsid w:val="62C57C2E"/>
    <w:multiLevelType w:val="multilevel"/>
    <w:tmpl w:val="97A4049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7" w15:restartNumberingAfterBreak="0">
    <w:nsid w:val="6B7E04F7"/>
    <w:multiLevelType w:val="multilevel"/>
    <w:tmpl w:val="6DD84E8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8" w15:restartNumberingAfterBreak="0">
    <w:nsid w:val="77E0249C"/>
    <w:multiLevelType w:val="multilevel"/>
    <w:tmpl w:val="52E0D02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9" w15:restartNumberingAfterBreak="0">
    <w:nsid w:val="7F972B31"/>
    <w:multiLevelType w:val="singleLevel"/>
    <w:tmpl w:val="7C184728"/>
    <w:lvl w:ilvl="0">
      <w:start w:val="3"/>
      <w:numFmt w:val="chineseCounting"/>
      <w:suff w:val="space"/>
      <w:lvlText w:val="第%1部分"/>
      <w:lvlJc w:val="left"/>
      <w:rPr>
        <w:rFonts w:cs="Times New Roman" w:hint="eastAsia"/>
      </w:rPr>
    </w:lvl>
  </w:abstractNum>
  <w:num w:numId="1" w16cid:durableId="2136630073">
    <w:abstractNumId w:val="0"/>
  </w:num>
  <w:num w:numId="2" w16cid:durableId="1123040464">
    <w:abstractNumId w:val="1"/>
  </w:num>
  <w:num w:numId="3" w16cid:durableId="501971842">
    <w:abstractNumId w:val="7"/>
  </w:num>
  <w:num w:numId="4" w16cid:durableId="1263805951">
    <w:abstractNumId w:val="6"/>
  </w:num>
  <w:num w:numId="5" w16cid:durableId="1891916799">
    <w:abstractNumId w:val="4"/>
  </w:num>
  <w:num w:numId="6" w16cid:durableId="1935943055">
    <w:abstractNumId w:val="9"/>
  </w:num>
  <w:num w:numId="7" w16cid:durableId="1851942207">
    <w:abstractNumId w:val="5"/>
  </w:num>
  <w:num w:numId="8" w16cid:durableId="1463158536">
    <w:abstractNumId w:val="8"/>
  </w:num>
  <w:num w:numId="9" w16cid:durableId="837041365">
    <w:abstractNumId w:val="3"/>
  </w:num>
  <w:num w:numId="10" w16cid:durableId="18318703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ZDhhZjIxYzBhMzI4ZTVhZjJmZDNjNTdmNjM0MzhhMWUifQ=="/>
  </w:docVars>
  <w:rsids>
    <w:rsidRoot w:val="00A93BF1"/>
    <w:rsid w:val="000F3045"/>
    <w:rsid w:val="00215399"/>
    <w:rsid w:val="00571F6A"/>
    <w:rsid w:val="00A109DD"/>
    <w:rsid w:val="00A93B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0A85B"/>
  <w15:docId w15:val="{926DD5B2-B4AE-4A0F-B398-76B157F9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0C25"/>
    <w:pPr>
      <w:widowControl w:val="0"/>
      <w:jc w:val="both"/>
    </w:pPr>
    <w:rPr>
      <w:rFonts w:ascii="Times New Roman" w:hAnsi="Times New Roman"/>
      <w:kern w:val="2"/>
      <w:sz w:val="21"/>
      <w:szCs w:val="24"/>
    </w:rPr>
  </w:style>
  <w:style w:type="paragraph" w:styleId="1">
    <w:name w:val="heading 1"/>
    <w:basedOn w:val="a"/>
    <w:next w:val="a"/>
    <w:link w:val="10"/>
    <w:uiPriority w:val="9"/>
    <w:qFormat/>
    <w:rsid w:val="00330C25"/>
    <w:pPr>
      <w:keepNext/>
      <w:keepLines/>
      <w:spacing w:before="340" w:after="330" w:line="578" w:lineRule="auto"/>
      <w:outlineLvl w:val="0"/>
    </w:pPr>
    <w:rPr>
      <w:b/>
      <w:bCs/>
      <w:kern w:val="44"/>
      <w:sz w:val="44"/>
      <w:szCs w:val="44"/>
    </w:rPr>
  </w:style>
  <w:style w:type="paragraph" w:styleId="2">
    <w:name w:val="heading 2"/>
    <w:basedOn w:val="a"/>
    <w:next w:val="a"/>
    <w:link w:val="21"/>
    <w:uiPriority w:val="9"/>
    <w:qFormat/>
    <w:rsid w:val="00330C25"/>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
    <w:qFormat/>
    <w:rsid w:val="00330C2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Char">
    <w:name w:val="Body Text Char"/>
    <w:uiPriority w:val="99"/>
    <w:semiHidden/>
    <w:qFormat/>
    <w:rsid w:val="00330C25"/>
    <w:rPr>
      <w:rFonts w:ascii="Times New Roman" w:hAnsi="Times New Roman" w:cs="Times New Roman"/>
      <w:sz w:val="24"/>
      <w:szCs w:val="24"/>
    </w:rPr>
  </w:style>
  <w:style w:type="character" w:customStyle="1" w:styleId="20">
    <w:name w:val="标题 2 字符"/>
    <w:uiPriority w:val="9"/>
    <w:qFormat/>
    <w:locked/>
    <w:rsid w:val="00330C25"/>
    <w:rPr>
      <w:rFonts w:ascii="Cambria" w:eastAsia="宋体" w:hAnsi="Cambria" w:cs="Times New Roman"/>
      <w:b/>
      <w:bCs/>
      <w:kern w:val="2"/>
      <w:sz w:val="32"/>
      <w:szCs w:val="32"/>
    </w:rPr>
  </w:style>
  <w:style w:type="character" w:customStyle="1" w:styleId="a3">
    <w:name w:val="日期 字符"/>
    <w:uiPriority w:val="99"/>
    <w:semiHidden/>
    <w:rsid w:val="00330C25"/>
    <w:rPr>
      <w:rFonts w:ascii="Times New Roman" w:hAnsi="Times New Roman"/>
      <w:kern w:val="2"/>
      <w:sz w:val="21"/>
      <w:szCs w:val="24"/>
    </w:rPr>
  </w:style>
  <w:style w:type="character" w:customStyle="1" w:styleId="21">
    <w:name w:val="标题 2 字符1"/>
    <w:basedOn w:val="a0"/>
    <w:link w:val="2"/>
    <w:uiPriority w:val="9"/>
    <w:qFormat/>
    <w:rsid w:val="00330C25"/>
    <w:rPr>
      <w:rFonts w:ascii="Cambria" w:eastAsia="宋体" w:hAnsi="Cambria" w:cs="Times New Roman"/>
      <w:b/>
      <w:bCs/>
      <w:kern w:val="2"/>
      <w:sz w:val="32"/>
      <w:szCs w:val="32"/>
    </w:rPr>
  </w:style>
  <w:style w:type="character" w:customStyle="1" w:styleId="10">
    <w:name w:val="标题 1 字符"/>
    <w:link w:val="1"/>
    <w:uiPriority w:val="9"/>
    <w:qFormat/>
    <w:locked/>
    <w:rsid w:val="00330C25"/>
    <w:rPr>
      <w:rFonts w:ascii="Times New Roman" w:hAnsi="Times New Roman" w:cs="Times New Roman"/>
      <w:b/>
      <w:bCs/>
      <w:kern w:val="44"/>
      <w:sz w:val="44"/>
      <w:szCs w:val="44"/>
    </w:rPr>
  </w:style>
  <w:style w:type="character" w:styleId="a4">
    <w:name w:val="Hyperlink"/>
    <w:uiPriority w:val="99"/>
    <w:unhideWhenUsed/>
    <w:qFormat/>
    <w:rsid w:val="00330C25"/>
    <w:rPr>
      <w:rFonts w:cs="Times New Roman"/>
      <w:color w:val="0000FF"/>
      <w:u w:val="single"/>
    </w:rPr>
  </w:style>
  <w:style w:type="character" w:customStyle="1" w:styleId="HeaderChar">
    <w:name w:val="Header Char"/>
    <w:uiPriority w:val="99"/>
    <w:semiHidden/>
    <w:qFormat/>
    <w:rsid w:val="00330C25"/>
    <w:rPr>
      <w:rFonts w:ascii="Times New Roman" w:hAnsi="Times New Roman" w:cs="Times New Roman"/>
      <w:sz w:val="18"/>
      <w:szCs w:val="18"/>
    </w:rPr>
  </w:style>
  <w:style w:type="character" w:customStyle="1" w:styleId="FooterChar">
    <w:name w:val="Footer Char"/>
    <w:uiPriority w:val="99"/>
    <w:semiHidden/>
    <w:qFormat/>
    <w:rsid w:val="00330C25"/>
    <w:rPr>
      <w:rFonts w:ascii="Times New Roman" w:hAnsi="Times New Roman" w:cs="Times New Roman"/>
      <w:sz w:val="18"/>
      <w:szCs w:val="18"/>
    </w:rPr>
  </w:style>
  <w:style w:type="character" w:customStyle="1" w:styleId="1Char">
    <w:name w:val="目录 1 Char"/>
    <w:uiPriority w:val="99"/>
    <w:semiHidden/>
    <w:qFormat/>
    <w:locked/>
    <w:rsid w:val="00330C25"/>
    <w:rPr>
      <w:sz w:val="18"/>
    </w:rPr>
  </w:style>
  <w:style w:type="character" w:customStyle="1" w:styleId="a5">
    <w:name w:val="批注框文本 字符"/>
    <w:uiPriority w:val="99"/>
    <w:semiHidden/>
    <w:qFormat/>
    <w:locked/>
    <w:rsid w:val="00330C25"/>
    <w:rPr>
      <w:rFonts w:ascii="Times New Roman" w:hAnsi="Times New Roman" w:cs="Times New Roman"/>
      <w:kern w:val="2"/>
      <w:sz w:val="18"/>
      <w:szCs w:val="18"/>
    </w:rPr>
  </w:style>
  <w:style w:type="character" w:styleId="a6">
    <w:name w:val="Strong"/>
    <w:uiPriority w:val="99"/>
    <w:qFormat/>
    <w:rsid w:val="00330C25"/>
    <w:rPr>
      <w:rFonts w:cs="Times New Roman"/>
      <w:b/>
    </w:rPr>
  </w:style>
  <w:style w:type="character" w:customStyle="1" w:styleId="Char">
    <w:name w:val="正文文本 Char"/>
    <w:uiPriority w:val="99"/>
    <w:qFormat/>
    <w:locked/>
    <w:rsid w:val="00330C25"/>
    <w:rPr>
      <w:sz w:val="18"/>
    </w:rPr>
  </w:style>
  <w:style w:type="character" w:customStyle="1" w:styleId="a7">
    <w:name w:val="正文文本 字符"/>
    <w:uiPriority w:val="99"/>
    <w:qFormat/>
    <w:locked/>
    <w:rsid w:val="00330C25"/>
    <w:rPr>
      <w:rFonts w:ascii="仿宋_GB2312" w:eastAsia="仿宋_GB2312" w:hAnsi="Times New Roman"/>
      <w:sz w:val="24"/>
    </w:rPr>
  </w:style>
  <w:style w:type="character" w:customStyle="1" w:styleId="30">
    <w:name w:val="标题 3 字符"/>
    <w:link w:val="3"/>
    <w:uiPriority w:val="9"/>
    <w:qFormat/>
    <w:locked/>
    <w:rsid w:val="00330C25"/>
    <w:rPr>
      <w:rFonts w:ascii="Times New Roman" w:hAnsi="Times New Roman" w:cs="Times New Roman"/>
      <w:b/>
      <w:bCs/>
      <w:kern w:val="2"/>
      <w:sz w:val="32"/>
      <w:szCs w:val="32"/>
    </w:rPr>
  </w:style>
  <w:style w:type="paragraph" w:customStyle="1" w:styleId="TOC1">
    <w:name w:val="TOC 标题1"/>
    <w:basedOn w:val="1"/>
    <w:next w:val="a"/>
    <w:uiPriority w:val="39"/>
    <w:unhideWhenUsed/>
    <w:qFormat/>
    <w:rsid w:val="00330C25"/>
    <w:pPr>
      <w:widowControl/>
      <w:spacing w:before="480" w:after="0" w:line="276" w:lineRule="auto"/>
      <w:jc w:val="left"/>
      <w:outlineLvl w:val="9"/>
    </w:pPr>
    <w:rPr>
      <w:rFonts w:ascii="Cambria" w:hAnsi="Cambria"/>
      <w:color w:val="365F91"/>
      <w:kern w:val="0"/>
      <w:sz w:val="28"/>
      <w:szCs w:val="28"/>
    </w:rPr>
  </w:style>
  <w:style w:type="paragraph" w:styleId="a8">
    <w:name w:val="footer"/>
    <w:basedOn w:val="a"/>
    <w:uiPriority w:val="99"/>
    <w:qFormat/>
    <w:rsid w:val="00330C25"/>
    <w:pPr>
      <w:tabs>
        <w:tab w:val="center" w:pos="4153"/>
        <w:tab w:val="right" w:pos="8306"/>
      </w:tabs>
      <w:snapToGrid w:val="0"/>
      <w:jc w:val="left"/>
    </w:pPr>
    <w:rPr>
      <w:rFonts w:ascii="Calibri" w:hAnsi="Calibri"/>
      <w:kern w:val="0"/>
      <w:sz w:val="18"/>
      <w:szCs w:val="20"/>
    </w:rPr>
  </w:style>
  <w:style w:type="paragraph" w:styleId="TOC10">
    <w:name w:val="toc 1"/>
    <w:basedOn w:val="a"/>
    <w:next w:val="a"/>
    <w:uiPriority w:val="39"/>
    <w:unhideWhenUsed/>
    <w:qFormat/>
    <w:rsid w:val="00330C25"/>
    <w:pPr>
      <w:tabs>
        <w:tab w:val="right" w:leader="dot" w:pos="8296"/>
      </w:tabs>
      <w:spacing w:before="93"/>
      <w:jc w:val="center"/>
    </w:pPr>
    <w:rPr>
      <w:rFonts w:ascii="仿宋" w:eastAsia="仿宋" w:hAnsi="仿宋"/>
      <w:sz w:val="28"/>
      <w:szCs w:val="28"/>
    </w:rPr>
  </w:style>
  <w:style w:type="paragraph" w:styleId="a9">
    <w:name w:val="Body Text"/>
    <w:basedOn w:val="a"/>
    <w:uiPriority w:val="99"/>
    <w:qFormat/>
    <w:rsid w:val="00330C25"/>
    <w:pPr>
      <w:spacing w:beforeLines="30"/>
    </w:pPr>
    <w:rPr>
      <w:rFonts w:ascii="仿宋_GB2312" w:eastAsia="仿宋_GB2312"/>
      <w:kern w:val="0"/>
      <w:sz w:val="24"/>
      <w:szCs w:val="20"/>
    </w:rPr>
  </w:style>
  <w:style w:type="paragraph" w:styleId="aa">
    <w:name w:val="Balloon Text"/>
    <w:basedOn w:val="a"/>
    <w:uiPriority w:val="99"/>
    <w:unhideWhenUsed/>
    <w:qFormat/>
    <w:rsid w:val="00330C25"/>
    <w:rPr>
      <w:sz w:val="18"/>
      <w:szCs w:val="18"/>
    </w:rPr>
  </w:style>
  <w:style w:type="paragraph" w:styleId="TOC">
    <w:name w:val="TOC Heading"/>
    <w:basedOn w:val="1"/>
    <w:next w:val="a"/>
    <w:uiPriority w:val="39"/>
    <w:unhideWhenUsed/>
    <w:qFormat/>
    <w:rsid w:val="00330C25"/>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Default">
    <w:name w:val="Default"/>
    <w:uiPriority w:val="99"/>
    <w:qFormat/>
    <w:rsid w:val="00330C25"/>
    <w:pPr>
      <w:widowControl w:val="0"/>
      <w:autoSpaceDE w:val="0"/>
      <w:autoSpaceDN w:val="0"/>
      <w:adjustRightInd w:val="0"/>
    </w:pPr>
    <w:rPr>
      <w:rFonts w:ascii="仿宋" w:eastAsia="仿宋" w:cs="仿宋"/>
      <w:color w:val="000000"/>
      <w:sz w:val="24"/>
      <w:szCs w:val="24"/>
    </w:rPr>
  </w:style>
  <w:style w:type="paragraph" w:styleId="TOC2">
    <w:name w:val="toc 2"/>
    <w:basedOn w:val="a"/>
    <w:next w:val="a"/>
    <w:uiPriority w:val="39"/>
    <w:unhideWhenUsed/>
    <w:qFormat/>
    <w:rsid w:val="00330C25"/>
    <w:pPr>
      <w:tabs>
        <w:tab w:val="right" w:leader="dot" w:pos="8296"/>
      </w:tabs>
      <w:ind w:leftChars="200" w:left="420"/>
    </w:pPr>
  </w:style>
  <w:style w:type="paragraph" w:styleId="ab">
    <w:name w:val="Date"/>
    <w:basedOn w:val="a"/>
    <w:next w:val="a"/>
    <w:uiPriority w:val="99"/>
    <w:unhideWhenUsed/>
    <w:rsid w:val="00330C25"/>
    <w:pPr>
      <w:ind w:leftChars="2500" w:left="100"/>
    </w:pPr>
  </w:style>
  <w:style w:type="paragraph" w:customStyle="1" w:styleId="WPSOffice1">
    <w:name w:val="WPSOffice手动目录 1"/>
    <w:qFormat/>
    <w:rsid w:val="00330C25"/>
  </w:style>
  <w:style w:type="paragraph" w:styleId="TOC3">
    <w:name w:val="toc 3"/>
    <w:basedOn w:val="a"/>
    <w:next w:val="a"/>
    <w:uiPriority w:val="39"/>
    <w:unhideWhenUsed/>
    <w:qFormat/>
    <w:rsid w:val="00330C25"/>
    <w:pPr>
      <w:tabs>
        <w:tab w:val="right" w:leader="dot" w:pos="8296"/>
      </w:tabs>
      <w:ind w:leftChars="400" w:left="840"/>
    </w:pPr>
  </w:style>
  <w:style w:type="paragraph" w:styleId="ac">
    <w:name w:val="List Paragraph"/>
    <w:basedOn w:val="a"/>
    <w:uiPriority w:val="34"/>
    <w:qFormat/>
    <w:rsid w:val="00330C25"/>
    <w:pPr>
      <w:ind w:firstLineChars="200" w:firstLine="420"/>
    </w:pPr>
  </w:style>
  <w:style w:type="paragraph" w:styleId="ad">
    <w:name w:val="header"/>
    <w:basedOn w:val="a"/>
    <w:uiPriority w:val="99"/>
    <w:semiHidden/>
    <w:qFormat/>
    <w:rsid w:val="00330C25"/>
    <w:pPr>
      <w:pBdr>
        <w:bottom w:val="single" w:sz="6" w:space="1" w:color="auto"/>
      </w:pBdr>
      <w:tabs>
        <w:tab w:val="center" w:pos="4153"/>
        <w:tab w:val="right" w:pos="8306"/>
      </w:tabs>
      <w:snapToGrid w:val="0"/>
      <w:jc w:val="center"/>
    </w:pPr>
    <w:rPr>
      <w:rFonts w:ascii="Calibri" w:hAnsi="Calibri"/>
      <w:kern w:val="0"/>
      <w:sz w:val="18"/>
      <w:szCs w:val="20"/>
    </w:rPr>
  </w:style>
  <w:style w:type="paragraph" w:customStyle="1" w:styleId="TOCHeading1">
    <w:name w:val="TOC Heading1"/>
    <w:basedOn w:val="1"/>
    <w:next w:val="a"/>
    <w:uiPriority w:val="39"/>
    <w:unhideWhenUsed/>
    <w:qFormat/>
    <w:rsid w:val="00330C25"/>
    <w:pPr>
      <w:widowControl/>
      <w:spacing w:before="480" w:after="0" w:line="276" w:lineRule="auto"/>
      <w:jc w:val="left"/>
      <w:outlineLvl w:val="9"/>
    </w:pPr>
    <w:rPr>
      <w:rFonts w:ascii="Cambria" w:hAnsi="Cambria"/>
      <w:color w:val="365F91"/>
      <w:kern w:val="0"/>
      <w:sz w:val="28"/>
      <w:szCs w:val="28"/>
    </w:rPr>
  </w:style>
  <w:style w:type="paragraph" w:customStyle="1" w:styleId="WPSOffice2">
    <w:name w:val="WPSOffice手动目录 2"/>
    <w:qFormat/>
    <w:rsid w:val="00330C25"/>
    <w:pPr>
      <w:ind w:leftChars="200" w:left="200"/>
    </w:pPr>
  </w:style>
  <w:style w:type="table" w:styleId="ae">
    <w:name w:val="Table Grid"/>
    <w:basedOn w:val="a1"/>
    <w:rsid w:val="00330C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annotation text"/>
    <w:basedOn w:val="a"/>
    <w:uiPriority w:val="99"/>
    <w:semiHidden/>
    <w:unhideWhenUsed/>
    <w:rsid w:val="00330C25"/>
    <w:pPr>
      <w:jc w:val="left"/>
    </w:pPr>
  </w:style>
  <w:style w:type="character" w:customStyle="1" w:styleId="Char0">
    <w:name w:val="批注文字 Char"/>
    <w:basedOn w:val="a0"/>
    <w:uiPriority w:val="99"/>
    <w:semiHidden/>
    <w:rsid w:val="00330C25"/>
    <w:rPr>
      <w:rFonts w:ascii="Times New Roman" w:hAnsi="Times New Roman"/>
      <w:kern w:val="2"/>
      <w:sz w:val="21"/>
      <w:szCs w:val="24"/>
    </w:rPr>
  </w:style>
  <w:style w:type="character" w:styleId="af0">
    <w:name w:val="annotation reference"/>
    <w:basedOn w:val="a0"/>
    <w:uiPriority w:val="99"/>
    <w:semiHidden/>
    <w:unhideWhenUsed/>
    <w:rsid w:val="00330C25"/>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settings" Target="settings.xml"/><Relationship Id="rId18" Type="http://schemas.openxmlformats.org/officeDocument/2006/relationships/header" Target="header2.xm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5" Type="http://schemas.openxmlformats.org/officeDocument/2006/relationships/image" Target="media/image1.png"/><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2.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footer" Target="footer5.xm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4.xml"/><Relationship Id="rId28" Type="http://schemas.openxmlformats.org/officeDocument/2006/relationships/image" Target="media/image4.png"/><Relationship Id="rId10" Type="http://schemas.openxmlformats.org/officeDocument/2006/relationships/customXml" Target="../customXml/item10.xml"/><Relationship Id="rId19" Type="http://schemas.openxmlformats.org/officeDocument/2006/relationships/footer" Target="footer1.xml"/><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3.xm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theme" Target="theme/theme1.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76</cp:revision>
  <cp:lastPrinted>2022-06-13T08:10:00Z</cp:lastPrinted>
  <dcterms:created xsi:type="dcterms:W3CDTF">2020-08-04T01:49:00Z</dcterms:created>
  <dcterms:modified xsi:type="dcterms:W3CDTF">2023-02-24T03:52:00Z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73</cp:revision>
  <cp:lastPrinted>2022-06-13T08:10:00Z</cp:lastPrinted>
  <dcterms:created xsi:type="dcterms:W3CDTF">2020-08-04T01:49:00Z</dcterms:created>
  <dcterms:modified xsi:type="dcterms:W3CDTF">2022-11-02T07:20:15Z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76</cp:revision>
  <cp:lastPrinted>2022-06-13T08:10:00Z</cp:lastPrinted>
  <dcterms:created xsi:type="dcterms:W3CDTF">2020-08-04T01:49:00Z</dcterms:created>
  <dcterms:modified xsi:type="dcterms:W3CDTF">2023-02-24T03:52:00Z</dcterms:modified>
</cp:coreProperties>
</file>

<file path=customXml/item3.xml><?xml version="1.0" encoding="utf-8"?>
<Properties xmlns:vt="http://schemas.openxmlformats.org/officeDocument/2006/docPropsVTypes" xmlns="http://schemas.openxmlformats.org/officeDocument/2006/extended-properties">
  <Template>Normal</Template>
  <TotalTime>157256163</TotalTime>
  <Pages>17</Pages>
  <Words>1161</Words>
  <Characters>6623</Characters>
  <Application>Microsoft Office Word</Application>
  <DocSecurity>0</DocSecurity>
  <Lines>55</Lines>
  <Paragraphs>15</Paragraphs>
  <Company>四川省财政厅</Company>
  <CharactersWithSpaces>7769</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E0D1CF0BE3E04B4E9C21CF8ED748B2FB</vt:lpstr>
  </property>
</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roperties xmlns="http://schemas.openxmlformats.org/officeDocument/2006/extended-properties" xmlns:vt="http://schemas.openxmlformats.org/officeDocument/2006/docPropsVTypes">
  <Template>Normal</Template>
  <TotalTime>157256163</TotalTime>
  <Pages>17</Pages>
  <Words>1161</Words>
  <Characters>6623</Characters>
  <Application>Microsoft Office Word</Application>
  <DocSecurity>0</DocSecurity>
  <Lines>55</Lines>
  <Paragraphs>15</Paragraphs>
  <ScaleCrop>false</ScaleCrop>
  <Company>四川省财政厅</Company>
  <LinksUpToDate>false</LinksUpToDate>
  <CharactersWithSpaces>7769</CharactersWithSpaces>
  <SharedDoc>false</SharedDoc>
  <HyperlinksChanged>false</HyperlinksChanged>
  <AppVersion>12.0000</AppVersion>
</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E0D1CF0BE3E04B4E9C21CF8ED748B2FB</vt:lpstr>
  </property>
</Properties>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E0D1CF0BE3E04B4E9C21CF8ED748B2FB</vt:lpwstr>
  </property>
</Properties>
</file>

<file path=customXml/item9.xml><?xml version="1.0" encoding="utf-8"?>
<Properties xmlns:vt="http://schemas.openxmlformats.org/officeDocument/2006/docPropsVTypes" xmlns="http://schemas.openxmlformats.org/officeDocument/2006/extended-properties">
  <Template>Normal</Template>
  <TotalTime>157256160</TotalTime>
  <Pages>20</Pages>
  <Words>5837</Words>
  <Characters>6293</Characters>
  <Application>WPS Office_11.1.0.9208_F1E327BC-269C-435d-A152-05C5408002CA</Application>
  <DocSecurity>0</DocSecurity>
  <Lines>67</Lines>
  <Paragraphs>18</Paragraphs>
  <Company>四川省财政厅</Company>
  <CharactersWithSpaces>6372</CharactersWithSpaces>
  <AppVersion>12.0000</AppVersion>
</Properties>
</file>

<file path=customXml/itemProps1.xml><?xml version="1.0" encoding="utf-8"?>
<ds:datastoreItem xmlns:ds="http://schemas.openxmlformats.org/officeDocument/2006/customXml" ds:itemID="{1ABD079D-2698-49C7-BEBF-4AE2900D3F59}">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D03F8E57-D565-4EB4-A4B7-4658B236754E}">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0AC8991A-9B43-416E-BD13-A61BDB264553}">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0A561F7F-8E20-40B4-8FFB-82BB69DDE97B}">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970D1591-6E61-4893-BE25-84E785AF3674}">
  <ds:schemaRefs>
    <ds:schemaRef ds:uri="http://schemas.openxmlformats.org/officeDocument/2006/docPropsVTypes"/>
    <ds:schemaRef ds:uri="http://schemas.openxmlformats.org/officeDocument/2006/custom-properties"/>
  </ds:schemaRefs>
</ds:datastoreItem>
</file>

<file path=customXml/itemProps5.xml><?xml version="1.0" encoding="utf-8"?>
<ds:datastoreItem xmlns:ds="http://schemas.openxmlformats.org/officeDocument/2006/customXml" ds:itemID="{306521C5-E626-48EC-9AC8-B2F6DC518A65}">
  <ds:schemaRefs>
    <ds:schemaRef ds:uri="http://schemas.openxmlformats.org/officeDocument/2006/bibliography"/>
  </ds:schemaRefs>
</ds:datastoreItem>
</file>

<file path=customXml/itemProps6.xml><?xml version="1.0" encoding="utf-8"?>
<ds:datastoreItem xmlns:ds="http://schemas.openxmlformats.org/officeDocument/2006/customXml" ds:itemID="{7FDBDFF8-3294-480A-9FF4-1DE194DA23C9}">
  <ds:schemaRefs>
    <ds:schemaRef ds:uri="http://schemas.openxmlformats.org/officeDocument/2006/extended-properties"/>
    <ds:schemaRef ds:uri="http://schemas.openxmlformats.org/officeDocument/2006/docPropsVTypes"/>
  </ds:schemaRefs>
</ds:datastoreItem>
</file>

<file path=customXml/itemProps7.xml><?xml version="1.0" encoding="utf-8"?>
<ds:datastoreItem xmlns:ds="http://schemas.openxmlformats.org/officeDocument/2006/customXml" ds:itemID="{FB88115F-BFF4-473E-B2E2-DED893B2FC1D}">
  <ds:schemaRefs>
    <ds:schemaRef ds:uri="http://schemas.openxmlformats.org/officeDocument/2006/docPropsVTypes"/>
    <ds:schemaRef ds:uri="http://schemas.openxmlformats.org/officeDocument/2006/custom-properties"/>
  </ds:schemaRefs>
</ds:datastoreItem>
</file>

<file path=customXml/itemProps8.xml><?xml version="1.0" encoding="utf-8"?>
<ds:datastoreItem xmlns:ds="http://schemas.openxmlformats.org/officeDocument/2006/customXml" ds:itemID="{673B813B-96CB-4F4F-8245-4A9B0854B8AB}">
  <ds:schemaRefs>
    <ds:schemaRef ds:uri="http://schemas.openxmlformats.org/officeDocument/2006/custom-properties"/>
    <ds:schemaRef ds:uri="http://schemas.openxmlformats.org/officeDocument/2006/docPropsVTypes"/>
  </ds:schemaRefs>
</ds:datastoreItem>
</file>

<file path=customXml/itemProps9.xml><?xml version="1.0" encoding="utf-8"?>
<ds:datastoreItem xmlns:ds="http://schemas.openxmlformats.org/officeDocument/2006/customXml" ds:itemID="{8F9F934D-3034-4AB9-BDB1-B2E4BA7E37E1}">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157256164</TotalTime>
  <Pages>1</Pages>
  <Words>1167</Words>
  <Characters>6652</Characters>
  <Application>Microsoft Office Word</Application>
  <DocSecurity>0</DocSecurity>
  <Lines>55</Lines>
  <Paragraphs>15</Paragraphs>
  <ScaleCrop>false</ScaleCrop>
  <Company>四川省财政厅</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79</cp:revision>
  <cp:lastPrinted>2022-06-13T08:10:00Z</cp:lastPrinted>
  <dcterms:created xsi:type="dcterms:W3CDTF">2020-08-04T01:49:00Z</dcterms:created>
  <dcterms:modified xsi:type="dcterms:W3CDTF">2023-07-08T02:39:00Z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E0D1CF0BE3E04B4E9C21CF8ED748B2FB</vt:lpwstr>
  </property>
</Properties>
</file>