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A70" w:rsidRDefault="00377A70">
      <w:pPr>
        <w:spacing w:line="600" w:lineRule="exact"/>
        <w:jc w:val="left"/>
        <w:rPr>
          <w:rFonts w:ascii="方正小标宋简体" w:eastAsia="方正小标宋简体" w:hAnsi="宋体"/>
          <w:color w:val="000000"/>
          <w:sz w:val="30"/>
          <w:szCs w:val="30"/>
        </w:rPr>
      </w:pPr>
      <w:bookmarkStart w:id="0" w:name="_Toc15306267"/>
    </w:p>
    <w:p w:rsidR="00377A70" w:rsidRDefault="00377A70">
      <w:pPr>
        <w:spacing w:line="600" w:lineRule="exact"/>
        <w:jc w:val="center"/>
        <w:rPr>
          <w:rFonts w:ascii="方正小标宋简体" w:eastAsia="方正小标宋简体" w:hAnsi="宋体"/>
          <w:color w:val="000000"/>
          <w:sz w:val="72"/>
          <w:szCs w:val="72"/>
        </w:rPr>
      </w:pPr>
    </w:p>
    <w:p w:rsidR="00377A70" w:rsidRDefault="00377A70">
      <w:pPr>
        <w:spacing w:line="600" w:lineRule="exact"/>
        <w:jc w:val="center"/>
        <w:rPr>
          <w:rFonts w:ascii="方正小标宋简体" w:eastAsia="方正小标宋简体" w:hAnsi="宋体"/>
          <w:color w:val="000000"/>
          <w:sz w:val="72"/>
          <w:szCs w:val="72"/>
        </w:rPr>
      </w:pPr>
    </w:p>
    <w:p w:rsidR="00377A70" w:rsidRDefault="00377A70">
      <w:pPr>
        <w:spacing w:line="600" w:lineRule="exact"/>
        <w:jc w:val="center"/>
        <w:rPr>
          <w:rFonts w:ascii="方正小标宋简体" w:eastAsia="方正小标宋简体" w:hAnsi="宋体"/>
          <w:color w:val="000000"/>
          <w:sz w:val="72"/>
          <w:szCs w:val="72"/>
        </w:rPr>
      </w:pPr>
    </w:p>
    <w:p w:rsidR="00377A70" w:rsidRDefault="0058200D">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8441"/>
      <w:bookmarkStart w:id="3" w:name="_Toc15396475"/>
      <w:bookmarkStart w:id="4" w:name="_Toc15396597"/>
      <w:bookmarkStart w:id="5" w:name="_Toc15377425"/>
      <w:bookmarkStart w:id="6" w:name="_Toc8080"/>
      <w:r>
        <w:rPr>
          <w:rFonts w:ascii="方正小标宋简体" w:eastAsia="方正小标宋简体" w:hAnsi="宋体" w:hint="eastAsia"/>
          <w:color w:val="000000"/>
          <w:sz w:val="72"/>
          <w:szCs w:val="72"/>
        </w:rPr>
        <w:t>2021年度</w:t>
      </w:r>
      <w:bookmarkEnd w:id="1"/>
      <w:bookmarkEnd w:id="2"/>
      <w:bookmarkEnd w:id="3"/>
      <w:bookmarkEnd w:id="4"/>
      <w:bookmarkEnd w:id="5"/>
      <w:bookmarkEnd w:id="6"/>
    </w:p>
    <w:p w:rsidR="00377A70" w:rsidRDefault="0058200D">
      <w:pPr>
        <w:adjustRightInd w:val="0"/>
        <w:snapToGrid w:val="0"/>
        <w:spacing w:line="360" w:lineRule="auto"/>
        <w:jc w:val="center"/>
        <w:outlineLvl w:val="0"/>
        <w:rPr>
          <w:rFonts w:ascii="方正小标宋简体" w:eastAsia="方正小标宋简体" w:hAnsi="宋体"/>
          <w:color w:val="000000"/>
          <w:sz w:val="72"/>
          <w:szCs w:val="72"/>
        </w:rPr>
      </w:pPr>
      <w:bookmarkStart w:id="7" w:name="_Toc15306268"/>
      <w:bookmarkStart w:id="8" w:name="_Toc15396598"/>
      <w:bookmarkStart w:id="9" w:name="_Toc15377194"/>
      <w:bookmarkStart w:id="10" w:name="_Toc15396476"/>
      <w:bookmarkStart w:id="11" w:name="_Toc15378442"/>
      <w:bookmarkStart w:id="12" w:name="_Toc15377426"/>
      <w:bookmarkStart w:id="13" w:name="_Toc2790"/>
      <w:bookmarkEnd w:id="0"/>
      <w:r>
        <w:rPr>
          <w:rFonts w:ascii="方正小标宋简体" w:eastAsia="方正小标宋简体" w:hAnsi="宋体" w:hint="eastAsia"/>
          <w:color w:val="000000"/>
          <w:sz w:val="72"/>
          <w:szCs w:val="72"/>
        </w:rPr>
        <w:t>通江县永安中学单位决算</w:t>
      </w:r>
      <w:bookmarkEnd w:id="7"/>
      <w:bookmarkEnd w:id="8"/>
      <w:bookmarkEnd w:id="9"/>
      <w:bookmarkEnd w:id="10"/>
      <w:bookmarkEnd w:id="11"/>
      <w:bookmarkEnd w:id="12"/>
      <w:bookmarkEnd w:id="13"/>
    </w:p>
    <w:p w:rsidR="00377A70" w:rsidRDefault="00377A70">
      <w:pPr>
        <w:adjustRightInd w:val="0"/>
        <w:snapToGrid w:val="0"/>
        <w:spacing w:line="360" w:lineRule="auto"/>
        <w:jc w:val="center"/>
        <w:rPr>
          <w:rFonts w:ascii="方正小标宋简体" w:eastAsia="方正小标宋简体" w:hAnsi="宋体"/>
          <w:color w:val="000000"/>
          <w:sz w:val="52"/>
          <w:szCs w:val="52"/>
        </w:rPr>
      </w:pPr>
    </w:p>
    <w:p w:rsidR="00377A70" w:rsidRDefault="00377A70">
      <w:pPr>
        <w:pStyle w:val="TOC11"/>
      </w:pPr>
    </w:p>
    <w:p w:rsidR="00377A70" w:rsidRDefault="00377A70">
      <w:pPr>
        <w:pStyle w:val="TOC11"/>
      </w:pPr>
    </w:p>
    <w:p w:rsidR="00377A70" w:rsidRDefault="00377A70">
      <w:pPr>
        <w:pStyle w:val="TOC11"/>
      </w:pPr>
    </w:p>
    <w:p w:rsidR="00377A70" w:rsidRDefault="00377A70">
      <w:pPr>
        <w:pStyle w:val="TOC11"/>
      </w:pPr>
    </w:p>
    <w:p w:rsidR="00377A70" w:rsidRDefault="00377A70">
      <w:pPr>
        <w:pStyle w:val="TOC11"/>
      </w:pPr>
    </w:p>
    <w:p w:rsidR="00377A70" w:rsidRDefault="0058200D">
      <w:pPr>
        <w:widowControl/>
        <w:jc w:val="center"/>
        <w:rPr>
          <w:rFonts w:ascii="黑体" w:eastAsia="黑体" w:hAnsi="黑体"/>
          <w:color w:val="000000"/>
          <w:sz w:val="48"/>
          <w:szCs w:val="48"/>
        </w:rPr>
      </w:pPr>
      <w:r>
        <w:br w:type="page"/>
      </w:r>
      <w:r>
        <w:rPr>
          <w:rFonts w:ascii="黑体" w:eastAsia="黑体" w:hAnsi="黑体" w:hint="eastAsia"/>
          <w:color w:val="000000"/>
          <w:sz w:val="48"/>
          <w:szCs w:val="48"/>
        </w:rPr>
        <w:lastRenderedPageBreak/>
        <w:t>目录</w:t>
      </w:r>
    </w:p>
    <w:p w:rsidR="00377A70" w:rsidRDefault="00377A70">
      <w:pPr>
        <w:pStyle w:val="a5"/>
        <w:spacing w:before="93"/>
      </w:pPr>
    </w:p>
    <w:p w:rsidR="00377A70" w:rsidRDefault="0058200D">
      <w:pPr>
        <w:pStyle w:val="TOC11"/>
      </w:pPr>
      <w:r>
        <w:rPr>
          <w:rFonts w:hint="eastAsia"/>
        </w:rPr>
        <w:t>公开时间：</w:t>
      </w:r>
      <w:r>
        <w:t>202</w:t>
      </w:r>
      <w:r>
        <w:rPr>
          <w:rFonts w:hint="eastAsia"/>
        </w:rPr>
        <w:t>2年8月25日</w:t>
      </w:r>
    </w:p>
    <w:p w:rsidR="00377A70" w:rsidRDefault="00377A70">
      <w:pPr>
        <w:pStyle w:val="a5"/>
        <w:spacing w:before="93"/>
      </w:pPr>
    </w:p>
    <w:p w:rsidR="00377A70" w:rsidRDefault="00377A70">
      <w:pPr>
        <w:pStyle w:val="WPSOffice1"/>
        <w:tabs>
          <w:tab w:val="right" w:leader="dot" w:pos="8306"/>
        </w:tabs>
        <w:rPr>
          <w:b/>
        </w:rPr>
      </w:pPr>
      <w:r>
        <w:rPr>
          <w:rFonts w:hint="eastAsia"/>
        </w:rPr>
        <w:fldChar w:fldCharType="begin"/>
      </w:r>
      <w:r w:rsidR="0058200D">
        <w:instrText>TOC \o "1-2" \h \u</w:instrText>
      </w:r>
      <w:r>
        <w:rPr>
          <w:rFonts w:ascii="宋体" w:hAnsi="宋体" w:cs="宋体" w:hint="eastAsia"/>
          <w:color w:val="000000"/>
          <w:sz w:val="24"/>
          <w:szCs w:val="24"/>
        </w:rPr>
        <w:fldChar w:fldCharType="separate"/>
      </w:r>
    </w:p>
    <w:p w:rsidR="00377A70" w:rsidRDefault="00A93A00">
      <w:pPr>
        <w:pStyle w:val="WPSOffice1"/>
        <w:tabs>
          <w:tab w:val="right" w:leader="dot" w:pos="8306"/>
        </w:tabs>
        <w:rPr>
          <w:b/>
        </w:rPr>
      </w:pPr>
      <w:hyperlink w:anchor="_Toc25831" w:history="1">
        <w:r w:rsidR="0058200D">
          <w:rPr>
            <w:rFonts w:ascii="黑体" w:eastAsia="黑体" w:hAnsi="黑体" w:hint="eastAsia"/>
            <w:b/>
            <w:bCs/>
          </w:rPr>
          <w:t>第一部分</w:t>
        </w:r>
        <w:r w:rsidR="0058200D">
          <w:rPr>
            <w:rFonts w:ascii="黑体" w:eastAsia="黑体" w:hAnsi="黑体" w:hint="eastAsia"/>
            <w:b/>
          </w:rPr>
          <w:t>单位概况</w:t>
        </w:r>
        <w:r w:rsidR="0058200D">
          <w:rPr>
            <w:b/>
          </w:rPr>
          <w:tab/>
        </w:r>
        <w:r w:rsidR="00377A70">
          <w:rPr>
            <w:b/>
          </w:rPr>
          <w:fldChar w:fldCharType="begin"/>
        </w:r>
        <w:r w:rsidR="0058200D">
          <w:rPr>
            <w:b/>
          </w:rPr>
          <w:instrText xml:space="preserve"> PAGEREF _Toc25831 </w:instrText>
        </w:r>
        <w:r w:rsidR="00377A70">
          <w:rPr>
            <w:b/>
          </w:rPr>
          <w:fldChar w:fldCharType="separate"/>
        </w:r>
        <w:r w:rsidR="0058200D">
          <w:rPr>
            <w:b/>
          </w:rPr>
          <w:t>3</w:t>
        </w:r>
        <w:r w:rsidR="00377A70">
          <w:rPr>
            <w:b/>
          </w:rPr>
          <w:fldChar w:fldCharType="end"/>
        </w:r>
      </w:hyperlink>
    </w:p>
    <w:p w:rsidR="00377A70" w:rsidRDefault="00A93A00">
      <w:pPr>
        <w:pStyle w:val="WPSOffice2"/>
        <w:tabs>
          <w:tab w:val="right" w:leader="dot" w:pos="8306"/>
        </w:tabs>
        <w:ind w:left="420"/>
      </w:pPr>
      <w:hyperlink w:anchor="_Toc8140" w:history="1">
        <w:r w:rsidR="0058200D">
          <w:rPr>
            <w:rFonts w:ascii="黑体" w:eastAsia="黑体" w:hAnsi="黑体" w:hint="eastAsia"/>
          </w:rPr>
          <w:t>一、职能简介</w:t>
        </w:r>
        <w:r w:rsidR="0058200D">
          <w:tab/>
        </w:r>
        <w:r w:rsidR="00377A70">
          <w:fldChar w:fldCharType="begin"/>
        </w:r>
        <w:r w:rsidR="0058200D">
          <w:instrText xml:space="preserve"> PAGEREF _Toc8140 </w:instrText>
        </w:r>
        <w:r w:rsidR="00377A70">
          <w:fldChar w:fldCharType="separate"/>
        </w:r>
        <w:r w:rsidR="0058200D">
          <w:t>3</w:t>
        </w:r>
        <w:r w:rsidR="00377A70">
          <w:fldChar w:fldCharType="end"/>
        </w:r>
      </w:hyperlink>
    </w:p>
    <w:p w:rsidR="00377A70" w:rsidRDefault="00A93A00">
      <w:pPr>
        <w:pStyle w:val="WPSOffice2"/>
        <w:tabs>
          <w:tab w:val="right" w:leader="dot" w:pos="8306"/>
        </w:tabs>
        <w:ind w:left="420"/>
      </w:pPr>
      <w:hyperlink w:anchor="_Toc32147" w:history="1">
        <w:r w:rsidR="0058200D">
          <w:rPr>
            <w:rFonts w:ascii="仿宋" w:eastAsia="仿宋" w:hAnsi="仿宋" w:hint="eastAsia"/>
            <w:bCs/>
            <w:kern w:val="2"/>
            <w:szCs w:val="32"/>
          </w:rPr>
          <w:t>二、2021年重点工作完成情况</w:t>
        </w:r>
        <w:r w:rsidR="0058200D">
          <w:tab/>
        </w:r>
        <w:r w:rsidR="00377A70">
          <w:fldChar w:fldCharType="begin"/>
        </w:r>
        <w:r w:rsidR="0058200D">
          <w:instrText xml:space="preserve"> PAGEREF _Toc32147 </w:instrText>
        </w:r>
        <w:r w:rsidR="00377A70">
          <w:fldChar w:fldCharType="separate"/>
        </w:r>
        <w:r w:rsidR="0058200D">
          <w:t>3</w:t>
        </w:r>
        <w:r w:rsidR="00377A70">
          <w:fldChar w:fldCharType="end"/>
        </w:r>
      </w:hyperlink>
    </w:p>
    <w:p w:rsidR="00377A70" w:rsidRDefault="00A93A00">
      <w:pPr>
        <w:pStyle w:val="WPSOffice1"/>
        <w:tabs>
          <w:tab w:val="right" w:leader="dot" w:pos="8306"/>
        </w:tabs>
        <w:rPr>
          <w:b/>
        </w:rPr>
      </w:pPr>
      <w:hyperlink w:anchor="_Toc15690" w:history="1">
        <w:r w:rsidR="0058200D">
          <w:rPr>
            <w:rFonts w:ascii="黑体" w:eastAsia="黑体" w:hAnsi="黑体" w:hint="eastAsia"/>
            <w:b/>
            <w:bCs/>
          </w:rPr>
          <w:t>第二部分</w:t>
        </w:r>
        <w:r w:rsidR="0058200D">
          <w:rPr>
            <w:rFonts w:ascii="黑体" w:eastAsia="黑体" w:hAnsi="黑体"/>
            <w:b/>
            <w:bCs/>
          </w:rPr>
          <w:t xml:space="preserve"> 202</w:t>
        </w:r>
        <w:r w:rsidR="0058200D">
          <w:rPr>
            <w:rFonts w:ascii="黑体" w:eastAsia="黑体" w:hAnsi="黑体" w:hint="eastAsia"/>
            <w:b/>
            <w:bCs/>
          </w:rPr>
          <w:t>1年度单位决算情况说明</w:t>
        </w:r>
        <w:r w:rsidR="0058200D">
          <w:rPr>
            <w:b/>
          </w:rPr>
          <w:tab/>
        </w:r>
        <w:r w:rsidR="00377A70">
          <w:rPr>
            <w:b/>
          </w:rPr>
          <w:fldChar w:fldCharType="begin"/>
        </w:r>
        <w:r w:rsidR="0058200D">
          <w:rPr>
            <w:b/>
          </w:rPr>
          <w:instrText xml:space="preserve"> PAGEREF _Toc15690 </w:instrText>
        </w:r>
        <w:r w:rsidR="00377A70">
          <w:rPr>
            <w:b/>
          </w:rPr>
          <w:fldChar w:fldCharType="separate"/>
        </w:r>
        <w:r w:rsidR="0058200D">
          <w:rPr>
            <w:b/>
          </w:rPr>
          <w:t>4</w:t>
        </w:r>
        <w:r w:rsidR="00377A70">
          <w:rPr>
            <w:b/>
          </w:rPr>
          <w:fldChar w:fldCharType="end"/>
        </w:r>
      </w:hyperlink>
    </w:p>
    <w:p w:rsidR="00377A70" w:rsidRDefault="00A93A00">
      <w:pPr>
        <w:pStyle w:val="WPSOffice2"/>
        <w:tabs>
          <w:tab w:val="right" w:leader="dot" w:pos="8306"/>
        </w:tabs>
        <w:ind w:left="420"/>
      </w:pPr>
      <w:hyperlink w:anchor="_Toc9645" w:history="1">
        <w:r w:rsidR="0058200D">
          <w:rPr>
            <w:rFonts w:ascii="黑体" w:eastAsia="黑体" w:hAnsi="黑体"/>
          </w:rPr>
          <w:t>一、</w:t>
        </w:r>
        <w:r w:rsidR="0058200D">
          <w:rPr>
            <w:rFonts w:ascii="黑体" w:eastAsia="黑体" w:hAnsi="黑体" w:hint="eastAsia"/>
            <w:szCs w:val="32"/>
          </w:rPr>
          <w:t>收</w:t>
        </w:r>
        <w:r w:rsidR="0058200D">
          <w:rPr>
            <w:rFonts w:ascii="黑体" w:eastAsia="黑体" w:hAnsi="黑体" w:hint="eastAsia"/>
          </w:rPr>
          <w:t>入支出决算总体情况说明</w:t>
        </w:r>
        <w:r w:rsidR="0058200D">
          <w:tab/>
        </w:r>
        <w:r w:rsidR="00377A70">
          <w:fldChar w:fldCharType="begin"/>
        </w:r>
        <w:r w:rsidR="0058200D">
          <w:instrText xml:space="preserve"> PAGEREF _Toc9645 </w:instrText>
        </w:r>
        <w:r w:rsidR="00377A70">
          <w:fldChar w:fldCharType="separate"/>
        </w:r>
        <w:r w:rsidR="0058200D">
          <w:t>4</w:t>
        </w:r>
        <w:r w:rsidR="00377A70">
          <w:fldChar w:fldCharType="end"/>
        </w:r>
      </w:hyperlink>
    </w:p>
    <w:p w:rsidR="00377A70" w:rsidRDefault="00A93A00">
      <w:pPr>
        <w:pStyle w:val="WPSOffice2"/>
        <w:tabs>
          <w:tab w:val="right" w:leader="dot" w:pos="8306"/>
        </w:tabs>
        <w:ind w:left="420"/>
      </w:pPr>
      <w:hyperlink w:anchor="_Toc7641" w:history="1">
        <w:r w:rsidR="0058200D">
          <w:rPr>
            <w:rFonts w:ascii="黑体" w:eastAsia="黑体" w:hAnsi="黑体"/>
          </w:rPr>
          <w:t>二、</w:t>
        </w:r>
        <w:r w:rsidR="0058200D">
          <w:rPr>
            <w:rFonts w:ascii="黑体" w:eastAsia="黑体" w:hAnsi="黑体" w:hint="eastAsia"/>
            <w:szCs w:val="32"/>
          </w:rPr>
          <w:t>收</w:t>
        </w:r>
        <w:r w:rsidR="0058200D">
          <w:rPr>
            <w:rFonts w:ascii="黑体" w:eastAsia="黑体" w:hAnsi="黑体" w:hint="eastAsia"/>
          </w:rPr>
          <w:t>入决算情况说明</w:t>
        </w:r>
        <w:r w:rsidR="0058200D">
          <w:tab/>
        </w:r>
        <w:r w:rsidR="00377A70">
          <w:fldChar w:fldCharType="begin"/>
        </w:r>
        <w:r w:rsidR="0058200D">
          <w:instrText xml:space="preserve"> PAGEREF _Toc7641 </w:instrText>
        </w:r>
        <w:r w:rsidR="00377A70">
          <w:fldChar w:fldCharType="separate"/>
        </w:r>
        <w:r w:rsidR="0058200D">
          <w:t>4</w:t>
        </w:r>
        <w:r w:rsidR="00377A70">
          <w:fldChar w:fldCharType="end"/>
        </w:r>
      </w:hyperlink>
    </w:p>
    <w:p w:rsidR="00377A70" w:rsidRDefault="00A93A00">
      <w:pPr>
        <w:pStyle w:val="WPSOffice2"/>
        <w:tabs>
          <w:tab w:val="right" w:leader="dot" w:pos="8306"/>
        </w:tabs>
        <w:ind w:left="420"/>
      </w:pPr>
      <w:hyperlink w:anchor="_Toc20817" w:history="1">
        <w:r w:rsidR="0058200D">
          <w:rPr>
            <w:rFonts w:ascii="黑体" w:eastAsia="黑体" w:hAnsi="黑体"/>
          </w:rPr>
          <w:t>三、</w:t>
        </w:r>
        <w:r w:rsidR="0058200D">
          <w:rPr>
            <w:rFonts w:ascii="黑体" w:eastAsia="黑体" w:hAnsi="黑体" w:hint="eastAsia"/>
            <w:szCs w:val="32"/>
          </w:rPr>
          <w:t>支</w:t>
        </w:r>
        <w:r w:rsidR="0058200D">
          <w:rPr>
            <w:rFonts w:ascii="黑体" w:eastAsia="黑体" w:hAnsi="黑体" w:hint="eastAsia"/>
          </w:rPr>
          <w:t>出决算情况说明</w:t>
        </w:r>
        <w:r w:rsidR="0058200D">
          <w:tab/>
        </w:r>
        <w:r w:rsidR="00377A70">
          <w:fldChar w:fldCharType="begin"/>
        </w:r>
        <w:r w:rsidR="0058200D">
          <w:instrText xml:space="preserve"> PAGEREF _Toc20817 </w:instrText>
        </w:r>
        <w:r w:rsidR="00377A70">
          <w:fldChar w:fldCharType="separate"/>
        </w:r>
        <w:r w:rsidR="0058200D">
          <w:t>5</w:t>
        </w:r>
        <w:r w:rsidR="00377A70">
          <w:fldChar w:fldCharType="end"/>
        </w:r>
      </w:hyperlink>
    </w:p>
    <w:p w:rsidR="00377A70" w:rsidRDefault="00A93A00">
      <w:pPr>
        <w:pStyle w:val="WPSOffice2"/>
        <w:tabs>
          <w:tab w:val="right" w:leader="dot" w:pos="8306"/>
        </w:tabs>
        <w:ind w:left="420"/>
      </w:pPr>
      <w:hyperlink w:anchor="_Toc48" w:history="1">
        <w:r w:rsidR="0058200D">
          <w:rPr>
            <w:rFonts w:ascii="黑体" w:eastAsia="黑体" w:hAnsi="黑体" w:hint="eastAsia"/>
            <w:szCs w:val="32"/>
          </w:rPr>
          <w:t>四、财</w:t>
        </w:r>
        <w:r w:rsidR="0058200D">
          <w:rPr>
            <w:rFonts w:ascii="黑体" w:eastAsia="黑体" w:hAnsi="黑体" w:hint="eastAsia"/>
          </w:rPr>
          <w:t>政拨款收入支出决算总体情况说明</w:t>
        </w:r>
        <w:r w:rsidR="0058200D">
          <w:tab/>
        </w:r>
        <w:r w:rsidR="00377A70">
          <w:fldChar w:fldCharType="begin"/>
        </w:r>
        <w:r w:rsidR="0058200D">
          <w:instrText xml:space="preserve"> PAGEREF _Toc48 </w:instrText>
        </w:r>
        <w:r w:rsidR="00377A70">
          <w:fldChar w:fldCharType="separate"/>
        </w:r>
        <w:r w:rsidR="0058200D">
          <w:t>5</w:t>
        </w:r>
        <w:r w:rsidR="00377A70">
          <w:fldChar w:fldCharType="end"/>
        </w:r>
      </w:hyperlink>
    </w:p>
    <w:p w:rsidR="00377A70" w:rsidRDefault="00A93A00">
      <w:pPr>
        <w:pStyle w:val="WPSOffice2"/>
        <w:tabs>
          <w:tab w:val="right" w:leader="dot" w:pos="8306"/>
        </w:tabs>
        <w:ind w:left="420"/>
      </w:pPr>
      <w:hyperlink w:anchor="_Toc22155" w:history="1">
        <w:r w:rsidR="0058200D">
          <w:rPr>
            <w:rFonts w:ascii="黑体" w:eastAsia="黑体" w:hAnsi="黑体" w:hint="eastAsia"/>
            <w:szCs w:val="32"/>
          </w:rPr>
          <w:t>五、一</w:t>
        </w:r>
        <w:r w:rsidR="0058200D">
          <w:rPr>
            <w:rFonts w:ascii="黑体" w:eastAsia="黑体" w:hAnsi="黑体" w:hint="eastAsia"/>
          </w:rPr>
          <w:t>般公共预算财政拨款支出决算情况说明</w:t>
        </w:r>
        <w:r w:rsidR="0058200D">
          <w:tab/>
        </w:r>
        <w:r w:rsidR="00377A70">
          <w:fldChar w:fldCharType="begin"/>
        </w:r>
        <w:r w:rsidR="0058200D">
          <w:instrText xml:space="preserve"> PAGEREF _Toc22155 </w:instrText>
        </w:r>
        <w:r w:rsidR="00377A70">
          <w:fldChar w:fldCharType="separate"/>
        </w:r>
        <w:r w:rsidR="0058200D">
          <w:t>6</w:t>
        </w:r>
        <w:r w:rsidR="00377A70">
          <w:fldChar w:fldCharType="end"/>
        </w:r>
      </w:hyperlink>
    </w:p>
    <w:p w:rsidR="00377A70" w:rsidRDefault="00A93A00">
      <w:pPr>
        <w:pStyle w:val="WPSOffice2"/>
        <w:tabs>
          <w:tab w:val="right" w:leader="dot" w:pos="8306"/>
        </w:tabs>
        <w:ind w:left="420"/>
      </w:pPr>
      <w:hyperlink w:anchor="_Toc7462" w:history="1">
        <w:r w:rsidR="0058200D">
          <w:rPr>
            <w:rFonts w:ascii="黑体" w:eastAsia="黑体" w:hint="eastAsia"/>
            <w:szCs w:val="32"/>
          </w:rPr>
          <w:t>六、</w:t>
        </w:r>
        <w:r w:rsidR="0058200D">
          <w:rPr>
            <w:rFonts w:ascii="黑体" w:eastAsia="黑体" w:hAnsi="黑体" w:hint="eastAsia"/>
            <w:szCs w:val="32"/>
          </w:rPr>
          <w:t>一</w:t>
        </w:r>
        <w:r w:rsidR="0058200D">
          <w:rPr>
            <w:rFonts w:ascii="黑体" w:eastAsia="黑体" w:hAnsi="黑体" w:hint="eastAsia"/>
          </w:rPr>
          <w:t>般公共预算财政拨款基本支出决算情况说明</w:t>
        </w:r>
        <w:r w:rsidR="0058200D">
          <w:tab/>
        </w:r>
        <w:r w:rsidR="00377A70">
          <w:fldChar w:fldCharType="begin"/>
        </w:r>
        <w:r w:rsidR="0058200D">
          <w:instrText xml:space="preserve"> PAGEREF _Toc7462 </w:instrText>
        </w:r>
        <w:r w:rsidR="00377A70">
          <w:fldChar w:fldCharType="separate"/>
        </w:r>
        <w:r w:rsidR="0058200D">
          <w:t>8</w:t>
        </w:r>
        <w:r w:rsidR="00377A70">
          <w:fldChar w:fldCharType="end"/>
        </w:r>
      </w:hyperlink>
    </w:p>
    <w:p w:rsidR="00377A70" w:rsidRDefault="00A93A00">
      <w:pPr>
        <w:pStyle w:val="WPSOffice2"/>
        <w:tabs>
          <w:tab w:val="right" w:leader="dot" w:pos="8306"/>
        </w:tabs>
        <w:ind w:left="420"/>
      </w:pPr>
      <w:hyperlink w:anchor="_Toc31301" w:history="1">
        <w:r w:rsidR="0058200D">
          <w:rPr>
            <w:rFonts w:ascii="黑体" w:eastAsia="黑体" w:hint="eastAsia"/>
            <w:szCs w:val="32"/>
          </w:rPr>
          <w:t>七、</w:t>
        </w:r>
        <w:r w:rsidR="0058200D">
          <w:rPr>
            <w:rFonts w:ascii="黑体" w:eastAsia="黑体" w:hAnsi="黑体" w:hint="eastAsia"/>
          </w:rPr>
          <w:t>“三公”经费财政拨款支出决算情况说明</w:t>
        </w:r>
        <w:r w:rsidR="0058200D">
          <w:tab/>
        </w:r>
        <w:r w:rsidR="00377A70">
          <w:fldChar w:fldCharType="begin"/>
        </w:r>
        <w:r w:rsidR="0058200D">
          <w:instrText xml:space="preserve"> PAGEREF _Toc31301 </w:instrText>
        </w:r>
        <w:r w:rsidR="00377A70">
          <w:fldChar w:fldCharType="separate"/>
        </w:r>
        <w:r w:rsidR="0058200D">
          <w:t>9</w:t>
        </w:r>
        <w:r w:rsidR="00377A70">
          <w:fldChar w:fldCharType="end"/>
        </w:r>
      </w:hyperlink>
    </w:p>
    <w:p w:rsidR="00377A70" w:rsidRDefault="00A93A00">
      <w:pPr>
        <w:pStyle w:val="WPSOffice2"/>
        <w:tabs>
          <w:tab w:val="right" w:leader="dot" w:pos="8306"/>
        </w:tabs>
        <w:ind w:left="420"/>
      </w:pPr>
      <w:hyperlink w:anchor="_Toc26185" w:history="1">
        <w:r w:rsidR="0058200D">
          <w:rPr>
            <w:rFonts w:ascii="黑体" w:eastAsia="黑体" w:hint="eastAsia"/>
            <w:szCs w:val="32"/>
          </w:rPr>
          <w:t>八、</w:t>
        </w:r>
        <w:r w:rsidR="0058200D">
          <w:rPr>
            <w:rFonts w:ascii="黑体" w:eastAsia="黑体" w:hAnsi="黑体" w:hint="eastAsia"/>
          </w:rPr>
          <w:t>政府性基金预算支出决算情况说明</w:t>
        </w:r>
        <w:r w:rsidR="0058200D">
          <w:tab/>
        </w:r>
        <w:r w:rsidR="00377A70">
          <w:fldChar w:fldCharType="begin"/>
        </w:r>
        <w:r w:rsidR="0058200D">
          <w:instrText xml:space="preserve"> PAGEREF _Toc26185 </w:instrText>
        </w:r>
        <w:r w:rsidR="00377A70">
          <w:fldChar w:fldCharType="separate"/>
        </w:r>
        <w:r w:rsidR="0058200D">
          <w:t>10</w:t>
        </w:r>
        <w:r w:rsidR="00377A70">
          <w:fldChar w:fldCharType="end"/>
        </w:r>
      </w:hyperlink>
    </w:p>
    <w:p w:rsidR="00377A70" w:rsidRDefault="00A93A00">
      <w:pPr>
        <w:pStyle w:val="WPSOffice2"/>
        <w:tabs>
          <w:tab w:val="right" w:leader="dot" w:pos="8306"/>
        </w:tabs>
        <w:ind w:left="420"/>
      </w:pPr>
      <w:hyperlink w:anchor="_Toc5514" w:history="1">
        <w:r w:rsidR="0058200D">
          <w:rPr>
            <w:rFonts w:ascii="黑体" w:eastAsia="黑体" w:hAnsi="黑体" w:hint="eastAsia"/>
          </w:rPr>
          <w:t>九、国有资本经营预算支出决算情况说明</w:t>
        </w:r>
        <w:r w:rsidR="0058200D">
          <w:tab/>
        </w:r>
        <w:r w:rsidR="00377A70">
          <w:fldChar w:fldCharType="begin"/>
        </w:r>
        <w:r w:rsidR="0058200D">
          <w:instrText xml:space="preserve"> PAGEREF _Toc5514 </w:instrText>
        </w:r>
        <w:r w:rsidR="00377A70">
          <w:fldChar w:fldCharType="separate"/>
        </w:r>
        <w:r w:rsidR="0058200D">
          <w:t>10</w:t>
        </w:r>
        <w:r w:rsidR="00377A70">
          <w:fldChar w:fldCharType="end"/>
        </w:r>
      </w:hyperlink>
    </w:p>
    <w:p w:rsidR="00377A70" w:rsidRDefault="00A93A00">
      <w:pPr>
        <w:pStyle w:val="WPSOffice2"/>
        <w:tabs>
          <w:tab w:val="right" w:leader="dot" w:pos="8306"/>
        </w:tabs>
        <w:ind w:left="420"/>
      </w:pPr>
      <w:hyperlink w:anchor="_Toc30092" w:history="1">
        <w:r w:rsidR="0058200D">
          <w:rPr>
            <w:rFonts w:ascii="黑体" w:eastAsia="黑体" w:hAnsi="黑体" w:hint="eastAsia"/>
            <w:szCs w:val="32"/>
          </w:rPr>
          <w:t>十</w:t>
        </w:r>
        <w:r w:rsidR="0058200D">
          <w:rPr>
            <w:rFonts w:ascii="黑体" w:eastAsia="黑体" w:hAnsi="黑体" w:hint="eastAsia"/>
          </w:rPr>
          <w:t>、其他重要事项的情况说明</w:t>
        </w:r>
        <w:r w:rsidR="0058200D">
          <w:tab/>
        </w:r>
        <w:r w:rsidR="00377A70">
          <w:fldChar w:fldCharType="begin"/>
        </w:r>
        <w:r w:rsidR="0058200D">
          <w:instrText xml:space="preserve"> PAGEREF _Toc30092 </w:instrText>
        </w:r>
        <w:r w:rsidR="00377A70">
          <w:fldChar w:fldCharType="separate"/>
        </w:r>
        <w:r w:rsidR="0058200D">
          <w:t>10</w:t>
        </w:r>
        <w:r w:rsidR="00377A70">
          <w:fldChar w:fldCharType="end"/>
        </w:r>
      </w:hyperlink>
    </w:p>
    <w:p w:rsidR="00377A70" w:rsidRDefault="00A93A00">
      <w:pPr>
        <w:pStyle w:val="WPSOffice1"/>
        <w:tabs>
          <w:tab w:val="right" w:leader="dot" w:pos="8306"/>
        </w:tabs>
        <w:rPr>
          <w:b/>
        </w:rPr>
      </w:pPr>
      <w:hyperlink w:anchor="_Toc29991" w:history="1">
        <w:r w:rsidR="0058200D">
          <w:rPr>
            <w:rFonts w:ascii="黑体" w:eastAsia="黑体" w:hAnsi="黑体" w:hint="eastAsia"/>
            <w:b/>
            <w:szCs w:val="44"/>
          </w:rPr>
          <w:t>第三部分名</w:t>
        </w:r>
        <w:r w:rsidR="0058200D">
          <w:rPr>
            <w:rFonts w:ascii="黑体" w:eastAsia="黑体" w:hAnsi="黑体" w:hint="eastAsia"/>
            <w:b/>
          </w:rPr>
          <w:t>词解释</w:t>
        </w:r>
        <w:r w:rsidR="0058200D">
          <w:rPr>
            <w:b/>
          </w:rPr>
          <w:tab/>
        </w:r>
        <w:r w:rsidR="00377A70">
          <w:rPr>
            <w:b/>
          </w:rPr>
          <w:fldChar w:fldCharType="begin"/>
        </w:r>
        <w:r w:rsidR="0058200D">
          <w:rPr>
            <w:b/>
          </w:rPr>
          <w:instrText xml:space="preserve"> PAGEREF _Toc29991 </w:instrText>
        </w:r>
        <w:r w:rsidR="00377A70">
          <w:rPr>
            <w:b/>
          </w:rPr>
          <w:fldChar w:fldCharType="separate"/>
        </w:r>
        <w:r w:rsidR="0058200D">
          <w:rPr>
            <w:b/>
          </w:rPr>
          <w:t>12</w:t>
        </w:r>
        <w:r w:rsidR="00377A70">
          <w:rPr>
            <w:b/>
          </w:rPr>
          <w:fldChar w:fldCharType="end"/>
        </w:r>
      </w:hyperlink>
    </w:p>
    <w:p w:rsidR="00377A70" w:rsidRDefault="00A93A00">
      <w:pPr>
        <w:pStyle w:val="WPSOffice1"/>
        <w:tabs>
          <w:tab w:val="right" w:leader="dot" w:pos="8306"/>
        </w:tabs>
        <w:rPr>
          <w:b/>
        </w:rPr>
      </w:pPr>
      <w:hyperlink w:anchor="_Toc7334" w:history="1">
        <w:r w:rsidR="0058200D">
          <w:rPr>
            <w:rFonts w:ascii="黑体" w:eastAsia="黑体" w:hAnsi="黑体" w:hint="eastAsia"/>
            <w:b/>
            <w:szCs w:val="44"/>
          </w:rPr>
          <w:t>第</w:t>
        </w:r>
        <w:r w:rsidR="0058200D">
          <w:rPr>
            <w:rFonts w:ascii="黑体" w:eastAsia="黑体" w:hAnsi="黑体" w:hint="eastAsia"/>
            <w:b/>
          </w:rPr>
          <w:t>四部分附件</w:t>
        </w:r>
        <w:r w:rsidR="0058200D">
          <w:rPr>
            <w:b/>
          </w:rPr>
          <w:tab/>
        </w:r>
        <w:r w:rsidR="00377A70">
          <w:rPr>
            <w:b/>
          </w:rPr>
          <w:fldChar w:fldCharType="begin"/>
        </w:r>
        <w:r w:rsidR="0058200D">
          <w:rPr>
            <w:b/>
          </w:rPr>
          <w:instrText xml:space="preserve"> PAGEREF _Toc7334 </w:instrText>
        </w:r>
        <w:r w:rsidR="00377A70">
          <w:rPr>
            <w:b/>
          </w:rPr>
          <w:fldChar w:fldCharType="separate"/>
        </w:r>
        <w:r w:rsidR="0058200D">
          <w:rPr>
            <w:b/>
          </w:rPr>
          <w:t>15</w:t>
        </w:r>
        <w:r w:rsidR="00377A70">
          <w:rPr>
            <w:b/>
          </w:rPr>
          <w:fldChar w:fldCharType="end"/>
        </w:r>
      </w:hyperlink>
    </w:p>
    <w:p w:rsidR="00377A70" w:rsidRDefault="00A93A00">
      <w:pPr>
        <w:pStyle w:val="WPSOffice1"/>
        <w:tabs>
          <w:tab w:val="right" w:leader="dot" w:pos="8306"/>
        </w:tabs>
        <w:rPr>
          <w:b/>
        </w:rPr>
      </w:pPr>
      <w:hyperlink w:anchor="_Toc21659" w:history="1">
        <w:r w:rsidR="0058200D">
          <w:rPr>
            <w:rFonts w:ascii="黑体" w:eastAsia="黑体" w:hAnsi="黑体" w:hint="eastAsia"/>
            <w:b/>
            <w:szCs w:val="44"/>
          </w:rPr>
          <w:t>第</w:t>
        </w:r>
        <w:r w:rsidR="0058200D">
          <w:rPr>
            <w:rFonts w:ascii="黑体" w:eastAsia="黑体" w:hAnsi="黑体" w:hint="eastAsia"/>
            <w:b/>
          </w:rPr>
          <w:t>五部分附表</w:t>
        </w:r>
        <w:r w:rsidR="0058200D">
          <w:rPr>
            <w:b/>
          </w:rPr>
          <w:tab/>
        </w:r>
        <w:r w:rsidR="00377A70">
          <w:rPr>
            <w:b/>
          </w:rPr>
          <w:fldChar w:fldCharType="begin"/>
        </w:r>
        <w:r w:rsidR="0058200D">
          <w:rPr>
            <w:b/>
          </w:rPr>
          <w:instrText xml:space="preserve"> PAGEREF _Toc21659 </w:instrText>
        </w:r>
        <w:r w:rsidR="00377A70">
          <w:rPr>
            <w:b/>
          </w:rPr>
          <w:fldChar w:fldCharType="separate"/>
        </w:r>
        <w:r w:rsidR="0058200D">
          <w:rPr>
            <w:b/>
          </w:rPr>
          <w:t>32</w:t>
        </w:r>
        <w:r w:rsidR="00377A70">
          <w:rPr>
            <w:b/>
          </w:rPr>
          <w:fldChar w:fldCharType="end"/>
        </w:r>
      </w:hyperlink>
    </w:p>
    <w:p w:rsidR="00377A70" w:rsidRDefault="00A93A00">
      <w:pPr>
        <w:pStyle w:val="WPSOffice2"/>
        <w:tabs>
          <w:tab w:val="right" w:leader="dot" w:pos="8306"/>
        </w:tabs>
        <w:ind w:left="420"/>
      </w:pPr>
      <w:hyperlink w:anchor="_Toc14383" w:history="1">
        <w:r w:rsidR="0058200D">
          <w:rPr>
            <w:rFonts w:ascii="仿宋" w:eastAsia="仿宋" w:hAnsi="仿宋" w:hint="eastAsia"/>
          </w:rPr>
          <w:t>一、收入支出决算总表</w:t>
        </w:r>
        <w:r w:rsidR="0058200D">
          <w:tab/>
        </w:r>
        <w:r w:rsidR="00377A70">
          <w:fldChar w:fldCharType="begin"/>
        </w:r>
        <w:r w:rsidR="0058200D">
          <w:instrText xml:space="preserve"> PAGEREF _Toc14383 </w:instrText>
        </w:r>
        <w:r w:rsidR="00377A70">
          <w:fldChar w:fldCharType="separate"/>
        </w:r>
        <w:r w:rsidR="0058200D">
          <w:t>32</w:t>
        </w:r>
        <w:r w:rsidR="00377A70">
          <w:fldChar w:fldCharType="end"/>
        </w:r>
      </w:hyperlink>
    </w:p>
    <w:p w:rsidR="00377A70" w:rsidRDefault="00A93A00">
      <w:pPr>
        <w:pStyle w:val="WPSOffice2"/>
        <w:tabs>
          <w:tab w:val="right" w:leader="dot" w:pos="8306"/>
        </w:tabs>
        <w:ind w:left="420"/>
      </w:pPr>
      <w:hyperlink w:anchor="_Toc17529" w:history="1">
        <w:r w:rsidR="0058200D">
          <w:rPr>
            <w:rFonts w:ascii="仿宋" w:eastAsia="仿宋" w:hAnsi="仿宋" w:hint="eastAsia"/>
          </w:rPr>
          <w:t>二、收入决算表</w:t>
        </w:r>
        <w:r w:rsidR="0058200D">
          <w:tab/>
        </w:r>
        <w:r w:rsidR="00377A70">
          <w:fldChar w:fldCharType="begin"/>
        </w:r>
        <w:r w:rsidR="0058200D">
          <w:instrText xml:space="preserve"> PAGEREF _Toc17529 </w:instrText>
        </w:r>
        <w:r w:rsidR="00377A70">
          <w:fldChar w:fldCharType="separate"/>
        </w:r>
        <w:r w:rsidR="0058200D">
          <w:t>32</w:t>
        </w:r>
        <w:r w:rsidR="00377A70">
          <w:fldChar w:fldCharType="end"/>
        </w:r>
      </w:hyperlink>
    </w:p>
    <w:p w:rsidR="00377A70" w:rsidRDefault="00A93A00">
      <w:pPr>
        <w:pStyle w:val="WPSOffice2"/>
        <w:tabs>
          <w:tab w:val="right" w:leader="dot" w:pos="8306"/>
        </w:tabs>
        <w:ind w:left="420"/>
      </w:pPr>
      <w:hyperlink w:anchor="_Toc9404" w:history="1">
        <w:r w:rsidR="0058200D">
          <w:rPr>
            <w:rFonts w:ascii="仿宋" w:eastAsia="仿宋" w:hAnsi="仿宋" w:hint="eastAsia"/>
          </w:rPr>
          <w:t>三、支出决算表</w:t>
        </w:r>
        <w:r w:rsidR="0058200D">
          <w:tab/>
        </w:r>
        <w:r w:rsidR="00377A70">
          <w:fldChar w:fldCharType="begin"/>
        </w:r>
        <w:r w:rsidR="0058200D">
          <w:instrText xml:space="preserve"> PAGEREF _Toc9404 </w:instrText>
        </w:r>
        <w:r w:rsidR="00377A70">
          <w:fldChar w:fldCharType="separate"/>
        </w:r>
        <w:r w:rsidR="0058200D">
          <w:t>32</w:t>
        </w:r>
        <w:r w:rsidR="00377A70">
          <w:fldChar w:fldCharType="end"/>
        </w:r>
      </w:hyperlink>
    </w:p>
    <w:p w:rsidR="00377A70" w:rsidRDefault="00A93A00">
      <w:pPr>
        <w:pStyle w:val="WPSOffice2"/>
        <w:tabs>
          <w:tab w:val="right" w:leader="dot" w:pos="8306"/>
        </w:tabs>
        <w:ind w:left="420"/>
      </w:pPr>
      <w:hyperlink w:anchor="_Toc13823" w:history="1">
        <w:r w:rsidR="0058200D">
          <w:rPr>
            <w:rFonts w:ascii="仿宋" w:eastAsia="仿宋" w:hAnsi="仿宋" w:hint="eastAsia"/>
          </w:rPr>
          <w:t>四、财政拨款收入支出决算总表</w:t>
        </w:r>
        <w:r w:rsidR="0058200D">
          <w:tab/>
        </w:r>
        <w:r w:rsidR="00377A70">
          <w:fldChar w:fldCharType="begin"/>
        </w:r>
        <w:r w:rsidR="0058200D">
          <w:instrText xml:space="preserve"> PAGEREF _Toc13823 </w:instrText>
        </w:r>
        <w:r w:rsidR="00377A70">
          <w:fldChar w:fldCharType="separate"/>
        </w:r>
        <w:r w:rsidR="0058200D">
          <w:t>32</w:t>
        </w:r>
        <w:r w:rsidR="00377A70">
          <w:fldChar w:fldCharType="end"/>
        </w:r>
      </w:hyperlink>
    </w:p>
    <w:p w:rsidR="00377A70" w:rsidRDefault="00A93A00">
      <w:pPr>
        <w:pStyle w:val="WPSOffice2"/>
        <w:tabs>
          <w:tab w:val="right" w:leader="dot" w:pos="8306"/>
        </w:tabs>
        <w:ind w:left="420"/>
      </w:pPr>
      <w:hyperlink w:anchor="_Toc26565" w:history="1">
        <w:r w:rsidR="0058200D">
          <w:rPr>
            <w:rFonts w:ascii="仿宋" w:eastAsia="仿宋" w:hAnsi="仿宋" w:hint="eastAsia"/>
          </w:rPr>
          <w:t>五、财政拨款支出决算明细表</w:t>
        </w:r>
        <w:r w:rsidR="0058200D">
          <w:tab/>
        </w:r>
        <w:r w:rsidR="00377A70">
          <w:fldChar w:fldCharType="begin"/>
        </w:r>
        <w:r w:rsidR="0058200D">
          <w:instrText xml:space="preserve"> PAGEREF _Toc26565 </w:instrText>
        </w:r>
        <w:r w:rsidR="00377A70">
          <w:fldChar w:fldCharType="separate"/>
        </w:r>
        <w:r w:rsidR="0058200D">
          <w:t>32</w:t>
        </w:r>
        <w:r w:rsidR="00377A70">
          <w:fldChar w:fldCharType="end"/>
        </w:r>
      </w:hyperlink>
    </w:p>
    <w:p w:rsidR="00377A70" w:rsidRDefault="00A93A00">
      <w:pPr>
        <w:pStyle w:val="WPSOffice2"/>
        <w:tabs>
          <w:tab w:val="right" w:leader="dot" w:pos="8306"/>
        </w:tabs>
        <w:ind w:left="420"/>
      </w:pPr>
      <w:hyperlink w:anchor="_Toc28343" w:history="1">
        <w:r w:rsidR="0058200D">
          <w:rPr>
            <w:rFonts w:ascii="仿宋" w:eastAsia="仿宋" w:hAnsi="仿宋" w:hint="eastAsia"/>
          </w:rPr>
          <w:t>六、一般公共预算财政拨款支出决算表</w:t>
        </w:r>
        <w:r w:rsidR="0058200D">
          <w:tab/>
        </w:r>
        <w:r w:rsidR="00377A70">
          <w:fldChar w:fldCharType="begin"/>
        </w:r>
        <w:r w:rsidR="0058200D">
          <w:instrText xml:space="preserve"> PAGEREF _Toc28343 </w:instrText>
        </w:r>
        <w:r w:rsidR="00377A70">
          <w:fldChar w:fldCharType="separate"/>
        </w:r>
        <w:r w:rsidR="0058200D">
          <w:t>32</w:t>
        </w:r>
        <w:r w:rsidR="00377A70">
          <w:fldChar w:fldCharType="end"/>
        </w:r>
      </w:hyperlink>
    </w:p>
    <w:p w:rsidR="00377A70" w:rsidRDefault="00A93A00">
      <w:pPr>
        <w:pStyle w:val="WPSOffice2"/>
        <w:tabs>
          <w:tab w:val="right" w:leader="dot" w:pos="8306"/>
        </w:tabs>
        <w:ind w:left="420"/>
      </w:pPr>
      <w:hyperlink w:anchor="_Toc24132" w:history="1">
        <w:r w:rsidR="0058200D">
          <w:rPr>
            <w:rFonts w:ascii="仿宋" w:eastAsia="仿宋" w:hAnsi="仿宋" w:hint="eastAsia"/>
          </w:rPr>
          <w:t>七、一般公共预算财政拨款支出决算明细表</w:t>
        </w:r>
        <w:r w:rsidR="0058200D">
          <w:tab/>
        </w:r>
        <w:r w:rsidR="00377A70">
          <w:fldChar w:fldCharType="begin"/>
        </w:r>
        <w:r w:rsidR="0058200D">
          <w:instrText xml:space="preserve"> PAGEREF _Toc24132 </w:instrText>
        </w:r>
        <w:r w:rsidR="00377A70">
          <w:fldChar w:fldCharType="separate"/>
        </w:r>
        <w:r w:rsidR="0058200D">
          <w:t>32</w:t>
        </w:r>
        <w:r w:rsidR="00377A70">
          <w:fldChar w:fldCharType="end"/>
        </w:r>
      </w:hyperlink>
    </w:p>
    <w:p w:rsidR="00377A70" w:rsidRDefault="00A93A00">
      <w:pPr>
        <w:pStyle w:val="WPSOffice2"/>
        <w:tabs>
          <w:tab w:val="right" w:leader="dot" w:pos="8306"/>
        </w:tabs>
        <w:ind w:left="420"/>
      </w:pPr>
      <w:hyperlink w:anchor="_Toc14052" w:history="1">
        <w:r w:rsidR="0058200D">
          <w:rPr>
            <w:rFonts w:ascii="仿宋" w:eastAsia="仿宋" w:hAnsi="仿宋" w:hint="eastAsia"/>
          </w:rPr>
          <w:t>八、一般公共预算财政拨款基本支出决算表</w:t>
        </w:r>
        <w:r w:rsidR="0058200D">
          <w:tab/>
        </w:r>
        <w:r w:rsidR="00377A70">
          <w:fldChar w:fldCharType="begin"/>
        </w:r>
        <w:r w:rsidR="0058200D">
          <w:instrText xml:space="preserve"> PAGEREF _Toc14052 </w:instrText>
        </w:r>
        <w:r w:rsidR="00377A70">
          <w:fldChar w:fldCharType="separate"/>
        </w:r>
        <w:r w:rsidR="0058200D">
          <w:t>32</w:t>
        </w:r>
        <w:r w:rsidR="00377A70">
          <w:fldChar w:fldCharType="end"/>
        </w:r>
      </w:hyperlink>
    </w:p>
    <w:p w:rsidR="00377A70" w:rsidRDefault="00A93A00">
      <w:pPr>
        <w:pStyle w:val="WPSOffice2"/>
        <w:tabs>
          <w:tab w:val="right" w:leader="dot" w:pos="8306"/>
        </w:tabs>
        <w:ind w:left="420"/>
      </w:pPr>
      <w:hyperlink w:anchor="_Toc23001" w:history="1">
        <w:r w:rsidR="0058200D">
          <w:rPr>
            <w:rFonts w:ascii="仿宋" w:eastAsia="仿宋" w:hAnsi="仿宋" w:hint="eastAsia"/>
          </w:rPr>
          <w:t>九、一般公共预算财政拨款项目支出决算表</w:t>
        </w:r>
        <w:r w:rsidR="0058200D">
          <w:tab/>
        </w:r>
        <w:r w:rsidR="00377A70">
          <w:fldChar w:fldCharType="begin"/>
        </w:r>
        <w:r w:rsidR="0058200D">
          <w:instrText xml:space="preserve"> PAGEREF _Toc23001 </w:instrText>
        </w:r>
        <w:r w:rsidR="00377A70">
          <w:fldChar w:fldCharType="separate"/>
        </w:r>
        <w:r w:rsidR="0058200D">
          <w:t>32</w:t>
        </w:r>
        <w:r w:rsidR="00377A70">
          <w:fldChar w:fldCharType="end"/>
        </w:r>
      </w:hyperlink>
    </w:p>
    <w:p w:rsidR="00377A70" w:rsidRDefault="00A93A00">
      <w:pPr>
        <w:pStyle w:val="WPSOffice2"/>
        <w:tabs>
          <w:tab w:val="right" w:leader="dot" w:pos="8306"/>
        </w:tabs>
        <w:ind w:left="420"/>
      </w:pPr>
      <w:hyperlink w:anchor="_Toc17004" w:history="1">
        <w:r w:rsidR="0058200D">
          <w:rPr>
            <w:rFonts w:ascii="仿宋" w:eastAsia="仿宋" w:hAnsi="仿宋" w:hint="eastAsia"/>
          </w:rPr>
          <w:t>十、一般公共预算财政拨款“三公”经费支出决算表</w:t>
        </w:r>
        <w:r w:rsidR="0058200D">
          <w:tab/>
        </w:r>
        <w:r w:rsidR="00377A70">
          <w:fldChar w:fldCharType="begin"/>
        </w:r>
        <w:r w:rsidR="0058200D">
          <w:instrText xml:space="preserve"> PAGEREF _Toc17004 </w:instrText>
        </w:r>
        <w:r w:rsidR="00377A70">
          <w:fldChar w:fldCharType="separate"/>
        </w:r>
        <w:r w:rsidR="0058200D">
          <w:t>32</w:t>
        </w:r>
        <w:r w:rsidR="00377A70">
          <w:fldChar w:fldCharType="end"/>
        </w:r>
      </w:hyperlink>
    </w:p>
    <w:p w:rsidR="00377A70" w:rsidRDefault="00A93A00">
      <w:pPr>
        <w:pStyle w:val="WPSOffice2"/>
        <w:tabs>
          <w:tab w:val="right" w:leader="dot" w:pos="8306"/>
        </w:tabs>
        <w:ind w:left="420"/>
      </w:pPr>
      <w:hyperlink w:anchor="_Toc19600" w:history="1">
        <w:r w:rsidR="0058200D">
          <w:rPr>
            <w:rFonts w:ascii="仿宋" w:eastAsia="仿宋" w:hAnsi="仿宋" w:hint="eastAsia"/>
          </w:rPr>
          <w:t>十一、政府性基金预算财政拨款收入支出决算表</w:t>
        </w:r>
        <w:r w:rsidR="0058200D">
          <w:tab/>
        </w:r>
        <w:r w:rsidR="00377A70">
          <w:fldChar w:fldCharType="begin"/>
        </w:r>
        <w:r w:rsidR="0058200D">
          <w:instrText xml:space="preserve"> PAGEREF _Toc19600 </w:instrText>
        </w:r>
        <w:r w:rsidR="00377A70">
          <w:fldChar w:fldCharType="separate"/>
        </w:r>
        <w:r w:rsidR="0058200D">
          <w:t>32</w:t>
        </w:r>
        <w:r w:rsidR="00377A70">
          <w:fldChar w:fldCharType="end"/>
        </w:r>
      </w:hyperlink>
    </w:p>
    <w:p w:rsidR="00377A70" w:rsidRDefault="00A93A00">
      <w:pPr>
        <w:pStyle w:val="WPSOffice2"/>
        <w:tabs>
          <w:tab w:val="right" w:leader="dot" w:pos="8306"/>
        </w:tabs>
        <w:ind w:left="420"/>
      </w:pPr>
      <w:hyperlink w:anchor="_Toc31224" w:history="1">
        <w:r w:rsidR="0058200D">
          <w:rPr>
            <w:rFonts w:ascii="仿宋" w:eastAsia="仿宋" w:hAnsi="仿宋" w:hint="eastAsia"/>
          </w:rPr>
          <w:t>十二、政府性基金预算财政拨款“三公”经费支出决算表</w:t>
        </w:r>
        <w:r w:rsidR="0058200D">
          <w:tab/>
        </w:r>
        <w:r w:rsidR="00377A70">
          <w:fldChar w:fldCharType="begin"/>
        </w:r>
        <w:r w:rsidR="0058200D">
          <w:instrText xml:space="preserve"> PAGEREF _Toc31224 </w:instrText>
        </w:r>
        <w:r w:rsidR="00377A70">
          <w:fldChar w:fldCharType="separate"/>
        </w:r>
        <w:r w:rsidR="0058200D">
          <w:t>32</w:t>
        </w:r>
        <w:r w:rsidR="00377A70">
          <w:fldChar w:fldCharType="end"/>
        </w:r>
      </w:hyperlink>
    </w:p>
    <w:p w:rsidR="00377A70" w:rsidRDefault="00A93A00">
      <w:pPr>
        <w:pStyle w:val="WPSOffice2"/>
        <w:tabs>
          <w:tab w:val="right" w:leader="dot" w:pos="8306"/>
        </w:tabs>
        <w:ind w:left="420"/>
      </w:pPr>
      <w:hyperlink w:anchor="_Toc2040" w:history="1">
        <w:r w:rsidR="0058200D">
          <w:rPr>
            <w:rFonts w:ascii="仿宋" w:eastAsia="仿宋" w:hAnsi="仿宋" w:hint="eastAsia"/>
          </w:rPr>
          <w:t>十三、国有资本经营预算财政拨款支出决算表</w:t>
        </w:r>
        <w:r w:rsidR="0058200D">
          <w:tab/>
        </w:r>
        <w:r w:rsidR="00377A70">
          <w:fldChar w:fldCharType="begin"/>
        </w:r>
        <w:r w:rsidR="0058200D">
          <w:instrText xml:space="preserve"> PAGEREF _Toc</w:instrText>
        </w:r>
        <w:r w:rsidR="0058200D" w:rsidRPr="008643A6">
          <w:rPr>
            <w:u w:val="thick" w:color="FFB03A"/>
            <w:shd w:val="clear" w:color="auto" w:fill="FFEFD8"/>
          </w:rPr>
          <w:instrText>204</w:instrText>
        </w:r>
        <w:r w:rsidR="0058200D">
          <w:instrText xml:space="preserve">0 </w:instrText>
        </w:r>
        <w:r w:rsidR="00377A70">
          <w:fldChar w:fldCharType="separate"/>
        </w:r>
        <w:r w:rsidR="0058200D">
          <w:t>32</w:t>
        </w:r>
        <w:r w:rsidR="00377A70">
          <w:fldChar w:fldCharType="end"/>
        </w:r>
      </w:hyperlink>
    </w:p>
    <w:p w:rsidR="00377A70" w:rsidRDefault="00A93A00">
      <w:pPr>
        <w:pStyle w:val="WPSOffice2"/>
        <w:tabs>
          <w:tab w:val="right" w:leader="dot" w:pos="8306"/>
        </w:tabs>
        <w:ind w:left="420"/>
      </w:pPr>
      <w:hyperlink w:anchor="_Toc28223" w:history="1">
        <w:r w:rsidR="0058200D" w:rsidRPr="008643A6">
          <w:rPr>
            <w:rFonts w:ascii="仿宋" w:eastAsia="仿宋" w:hAnsi="仿宋" w:hint="eastAsia"/>
            <w:u w:val="thick" w:color="FFB03A"/>
            <w:shd w:val="clear" w:color="auto" w:fill="FFEFD8"/>
          </w:rPr>
          <w:t>十四、</w:t>
        </w:r>
        <w:r w:rsidR="0058200D">
          <w:rPr>
            <w:rFonts w:ascii="仿宋" w:eastAsia="仿宋" w:hAnsi="仿宋" w:hint="eastAsia"/>
          </w:rPr>
          <w:t>国有资本经营预算财政拨款支出决算表</w:t>
        </w:r>
        <w:r w:rsidR="0058200D">
          <w:tab/>
        </w:r>
        <w:r w:rsidR="00377A70">
          <w:fldChar w:fldCharType="begin"/>
        </w:r>
        <w:r w:rsidR="0058200D">
          <w:instrText xml:space="preserve"> PAGEREF _Toc28223 </w:instrText>
        </w:r>
        <w:r w:rsidR="00377A70">
          <w:fldChar w:fldCharType="separate"/>
        </w:r>
        <w:r w:rsidR="0058200D">
          <w:t>32</w:t>
        </w:r>
        <w:r w:rsidR="00377A70">
          <w:fldChar w:fldCharType="end"/>
        </w:r>
      </w:hyperlink>
    </w:p>
    <w:p w:rsidR="00377A70" w:rsidRDefault="00377A70">
      <w:pPr>
        <w:widowControl/>
        <w:jc w:val="center"/>
        <w:rPr>
          <w:rFonts w:ascii="宋体" w:hAnsi="宋体" w:cs="宋体"/>
          <w:color w:val="000000"/>
          <w:sz w:val="24"/>
        </w:rPr>
      </w:pPr>
      <w:r>
        <w:rPr>
          <w:rFonts w:ascii="宋体" w:hAnsi="宋体" w:cs="宋体" w:hint="eastAsia"/>
          <w:b/>
          <w:color w:val="000000"/>
        </w:rPr>
        <w:fldChar w:fldCharType="end"/>
      </w:r>
    </w:p>
    <w:p w:rsidR="00377A70" w:rsidRDefault="00377A70">
      <w:pPr>
        <w:widowControl/>
        <w:jc w:val="center"/>
        <w:rPr>
          <w:rFonts w:ascii="宋体" w:hAnsi="宋体" w:cs="宋体"/>
          <w:color w:val="000000"/>
          <w:sz w:val="24"/>
        </w:rPr>
      </w:pPr>
    </w:p>
    <w:p w:rsidR="00377A70" w:rsidRDefault="00377A70">
      <w:pPr>
        <w:widowControl/>
        <w:jc w:val="center"/>
        <w:rPr>
          <w:rFonts w:ascii="宋体" w:hAnsi="宋体" w:cs="宋体"/>
          <w:color w:val="000000"/>
          <w:sz w:val="24"/>
        </w:rPr>
      </w:pPr>
    </w:p>
    <w:p w:rsidR="00377A70" w:rsidRDefault="00377A70">
      <w:pPr>
        <w:widowControl/>
        <w:jc w:val="center"/>
        <w:rPr>
          <w:rFonts w:ascii="宋体" w:hAnsi="宋体" w:cs="宋体"/>
          <w:color w:val="000000"/>
          <w:sz w:val="24"/>
        </w:rPr>
      </w:pPr>
    </w:p>
    <w:p w:rsidR="00377A70" w:rsidRDefault="00377A70">
      <w:pPr>
        <w:widowControl/>
        <w:jc w:val="center"/>
        <w:rPr>
          <w:rFonts w:ascii="宋体" w:hAnsi="宋体" w:cs="宋体"/>
          <w:color w:val="000000"/>
          <w:sz w:val="24"/>
        </w:rPr>
      </w:pPr>
    </w:p>
    <w:p w:rsidR="00377A70" w:rsidRDefault="0058200D">
      <w:pPr>
        <w:widowControl/>
        <w:spacing w:line="440" w:lineRule="exact"/>
        <w:ind w:firstLineChars="500" w:firstLine="2209"/>
        <w:outlineLvl w:val="0"/>
        <w:rPr>
          <w:rStyle w:val="1Char"/>
          <w:rFonts w:ascii="黑体" w:eastAsia="黑体" w:hAnsi="黑体"/>
          <w:b w:val="0"/>
        </w:rPr>
      </w:pPr>
      <w:bookmarkStart w:id="14" w:name="_Toc15396599"/>
      <w:bookmarkStart w:id="15" w:name="_Toc15377196"/>
      <w:bookmarkStart w:id="16" w:name="_Toc25831"/>
      <w:r>
        <w:rPr>
          <w:rStyle w:val="1Char"/>
          <w:rFonts w:ascii="黑体" w:eastAsia="黑体" w:hAnsi="黑体" w:hint="eastAsia"/>
        </w:rPr>
        <w:t>第一部分单位概况</w:t>
      </w:r>
      <w:bookmarkEnd w:id="14"/>
      <w:bookmarkEnd w:id="15"/>
      <w:bookmarkEnd w:id="16"/>
    </w:p>
    <w:p w:rsidR="00377A70" w:rsidRDefault="0058200D">
      <w:pPr>
        <w:pStyle w:val="21"/>
        <w:spacing w:after="0" w:line="560" w:lineRule="exact"/>
        <w:ind w:firstLineChars="200" w:firstLine="640"/>
        <w:rPr>
          <w:rStyle w:val="2Char"/>
          <w:rFonts w:ascii="黑体" w:eastAsia="黑体" w:hAnsi="黑体" w:cs="黑体"/>
        </w:rPr>
      </w:pPr>
      <w:bookmarkStart w:id="17" w:name="_Toc15396600"/>
      <w:bookmarkStart w:id="18" w:name="_Toc15377197"/>
      <w:bookmarkStart w:id="19" w:name="_Toc8140"/>
      <w:r>
        <w:rPr>
          <w:rFonts w:ascii="黑体" w:eastAsia="黑体" w:hAnsi="黑体" w:cs="黑体" w:hint="eastAsia"/>
          <w:b w:val="0"/>
          <w:color w:val="000000"/>
        </w:rPr>
        <w:t>一、</w:t>
      </w:r>
      <w:r>
        <w:rPr>
          <w:rStyle w:val="2Char"/>
          <w:rFonts w:ascii="黑体" w:eastAsia="黑体" w:hAnsi="黑体" w:cs="黑体" w:hint="eastAsia"/>
        </w:rPr>
        <w:t>职能</w:t>
      </w:r>
      <w:bookmarkEnd w:id="17"/>
      <w:bookmarkEnd w:id="18"/>
      <w:r>
        <w:rPr>
          <w:rStyle w:val="2Char"/>
          <w:rFonts w:ascii="黑体" w:eastAsia="黑体" w:hAnsi="黑体" w:cs="黑体" w:hint="eastAsia"/>
        </w:rPr>
        <w:t>简介</w:t>
      </w:r>
      <w:bookmarkEnd w:id="19"/>
    </w:p>
    <w:p w:rsidR="00377A70" w:rsidRDefault="0058200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1.保障学校全体教职工的工资福利及正常办公</w:t>
      </w:r>
      <w:r>
        <w:t>。</w:t>
      </w:r>
    </w:p>
    <w:p w:rsidR="00377A70" w:rsidRDefault="0058200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2.坚决执行党和国家的教育方针政策，尤其关注留守儿童的成长和教育</w:t>
      </w:r>
      <w:r>
        <w:t>。</w:t>
      </w:r>
    </w:p>
    <w:p w:rsidR="00377A70" w:rsidRDefault="0058200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3.管好用好国家的教育资金，改善和优化办学条件</w:t>
      </w:r>
      <w:r>
        <w:t>。</w:t>
      </w:r>
      <w:r>
        <w:rPr>
          <w:rFonts w:ascii="仿宋_GB2312" w:eastAsia="仿宋_GB2312" w:hAnsi="仿宋_GB2312" w:cs="仿宋_GB2312" w:hint="eastAsia"/>
          <w:sz w:val="32"/>
          <w:szCs w:val="32"/>
        </w:rPr>
        <w:t>4.把教育教学质量放在首位，提高教师从教的幸福感，办人民满意的教育。</w:t>
      </w:r>
    </w:p>
    <w:p w:rsidR="00377A70" w:rsidRDefault="0058200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5.承办上级部门交办的其他事项。</w:t>
      </w:r>
    </w:p>
    <w:p w:rsidR="00377A70" w:rsidRDefault="0058200D">
      <w:pPr>
        <w:spacing w:line="560" w:lineRule="exact"/>
        <w:ind w:firstLineChars="250" w:firstLine="803"/>
        <w:outlineLvl w:val="1"/>
        <w:rPr>
          <w:rFonts w:ascii="黑体" w:eastAsia="黑体" w:hAnsi="黑体" w:cs="黑体"/>
          <w:b/>
          <w:bCs/>
          <w:sz w:val="32"/>
          <w:szCs w:val="32"/>
        </w:rPr>
      </w:pPr>
      <w:bookmarkStart w:id="20" w:name="_Toc15377199"/>
      <w:bookmarkStart w:id="21" w:name="_Toc15378446"/>
      <w:bookmarkStart w:id="22" w:name="_Toc32147"/>
      <w:r>
        <w:rPr>
          <w:rFonts w:ascii="黑体" w:eastAsia="黑体" w:hAnsi="黑体" w:cs="黑体" w:hint="eastAsia"/>
          <w:b/>
          <w:bCs/>
          <w:sz w:val="32"/>
          <w:szCs w:val="32"/>
        </w:rPr>
        <w:t>二、2021年重点工作完成情况</w:t>
      </w:r>
      <w:bookmarkEnd w:id="20"/>
      <w:bookmarkEnd w:id="21"/>
      <w:bookmarkEnd w:id="22"/>
    </w:p>
    <w:p w:rsidR="00377A70" w:rsidRDefault="0058200D">
      <w:pPr>
        <w:spacing w:line="560" w:lineRule="exact"/>
        <w:ind w:firstLineChars="200" w:firstLine="640"/>
        <w:rPr>
          <w:rFonts w:ascii="仿宋_GB2312" w:eastAsia="仿宋_GB2312" w:hAnsi="仿宋_GB2312" w:cs="仿宋_GB2312"/>
          <w:sz w:val="32"/>
          <w:szCs w:val="32"/>
        </w:rPr>
      </w:pPr>
      <w:bookmarkStart w:id="23" w:name="_Toc15377200"/>
      <w:bookmarkStart w:id="24" w:name="_Toc15396601"/>
      <w:r>
        <w:rPr>
          <w:rFonts w:ascii="仿宋_GB2312" w:eastAsia="仿宋_GB2312" w:hAnsi="仿宋_GB2312" w:cs="仿宋_GB2312" w:hint="eastAsia"/>
          <w:sz w:val="32"/>
          <w:szCs w:val="32"/>
        </w:rPr>
        <w:t>1.全面加强党的建设。</w:t>
      </w:r>
    </w:p>
    <w:p w:rsidR="00377A70" w:rsidRDefault="0058200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立德树人</w:t>
      </w:r>
      <w:r w:rsidRPr="008643A6">
        <w:rPr>
          <w:rFonts w:ascii="仿宋_GB2312" w:eastAsia="仿宋_GB2312" w:hAnsi="仿宋_GB2312" w:cs="仿宋_GB2312" w:hint="eastAsia"/>
          <w:sz w:val="32"/>
          <w:szCs w:val="32"/>
          <w:u w:val="thick" w:color="FFB03A"/>
          <w:shd w:val="clear" w:color="auto" w:fill="FFEFD8"/>
        </w:rPr>
        <w:t>根本</w:t>
      </w:r>
      <w:r>
        <w:rPr>
          <w:rFonts w:ascii="仿宋_GB2312" w:eastAsia="仿宋_GB2312" w:hAnsi="仿宋_GB2312" w:cs="仿宋_GB2312" w:hint="eastAsia"/>
          <w:sz w:val="32"/>
          <w:szCs w:val="32"/>
        </w:rPr>
        <w:t>。</w:t>
      </w:r>
    </w:p>
    <w:p w:rsidR="00377A70" w:rsidRDefault="0058200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3.全面提高教学质量。</w:t>
      </w:r>
    </w:p>
    <w:p w:rsidR="00377A70" w:rsidRDefault="0058200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4.确保学校安全稳定。</w:t>
      </w:r>
    </w:p>
    <w:p w:rsidR="00377A70" w:rsidRDefault="0058200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5.全面加强教师管理。</w:t>
      </w:r>
    </w:p>
    <w:p w:rsidR="00377A70" w:rsidRDefault="0058200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6.严格财务后勤管理。</w:t>
      </w:r>
    </w:p>
    <w:p w:rsidR="00377A70" w:rsidRDefault="0058200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7.积极改善办学条件。</w:t>
      </w:r>
    </w:p>
    <w:p w:rsidR="00377A70" w:rsidRDefault="0058200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8.统筹推进其他工作。</w:t>
      </w:r>
    </w:p>
    <w:bookmarkEnd w:id="23"/>
    <w:bookmarkEnd w:id="24"/>
    <w:p w:rsidR="00377A70" w:rsidRDefault="00377A70">
      <w:pPr>
        <w:pStyle w:val="a5"/>
        <w:adjustRightInd w:val="0"/>
        <w:snapToGrid w:val="0"/>
        <w:spacing w:before="93" w:line="600" w:lineRule="exact"/>
        <w:ind w:firstLineChars="210" w:firstLine="672"/>
        <w:rPr>
          <w:rFonts w:hAnsi="仿宋_GB2312" w:cs="仿宋_GB2312"/>
          <w:bCs/>
          <w:color w:val="000000"/>
          <w:sz w:val="32"/>
          <w:szCs w:val="32"/>
        </w:rPr>
      </w:pPr>
    </w:p>
    <w:p w:rsidR="00377A70" w:rsidRDefault="0058200D">
      <w:pPr>
        <w:widowControl/>
        <w:jc w:val="left"/>
        <w:outlineLvl w:val="0"/>
        <w:rPr>
          <w:rStyle w:val="1Char"/>
          <w:rFonts w:ascii="黑体" w:eastAsia="黑体" w:hAnsi="黑体"/>
        </w:rPr>
      </w:pPr>
      <w:r>
        <w:br w:type="page"/>
      </w:r>
      <w:bookmarkStart w:id="25" w:name="_Toc15396602"/>
      <w:bookmarkStart w:id="26" w:name="_Toc15377204"/>
      <w:bookmarkStart w:id="27" w:name="_Toc15690"/>
      <w:r>
        <w:rPr>
          <w:rStyle w:val="1Char"/>
          <w:rFonts w:ascii="黑体" w:eastAsia="黑体" w:hAnsi="黑体" w:hint="eastAsia"/>
        </w:rPr>
        <w:lastRenderedPageBreak/>
        <w:t>第二部分</w:t>
      </w:r>
      <w:r>
        <w:rPr>
          <w:rStyle w:val="1Char"/>
          <w:rFonts w:ascii="黑体" w:eastAsia="黑体" w:hAnsi="黑体"/>
        </w:rPr>
        <w:t xml:space="preserve"> 202</w:t>
      </w:r>
      <w:r>
        <w:rPr>
          <w:rStyle w:val="1Char"/>
          <w:rFonts w:ascii="黑体" w:eastAsia="黑体" w:hAnsi="黑体" w:hint="eastAsia"/>
        </w:rPr>
        <w:t>1年度单位决算情况说明</w:t>
      </w:r>
      <w:bookmarkEnd w:id="25"/>
      <w:bookmarkEnd w:id="26"/>
      <w:bookmarkEnd w:id="27"/>
    </w:p>
    <w:p w:rsidR="00377A70" w:rsidRDefault="00377A70"/>
    <w:p w:rsidR="00377A70" w:rsidRDefault="0058200D">
      <w:pPr>
        <w:pStyle w:val="a8"/>
        <w:numPr>
          <w:ilvl w:val="0"/>
          <w:numId w:val="9"/>
        </w:numPr>
        <w:spacing w:line="600" w:lineRule="exact"/>
        <w:ind w:firstLineChars="0"/>
        <w:outlineLvl w:val="1"/>
        <w:rPr>
          <w:rStyle w:val="2Char"/>
          <w:rFonts w:ascii="黑体" w:eastAsia="黑体" w:hAnsi="黑体"/>
          <w:b w:val="0"/>
        </w:rPr>
      </w:pPr>
      <w:bookmarkStart w:id="28" w:name="_Toc15396603"/>
      <w:bookmarkStart w:id="29" w:name="_Toc15377205"/>
      <w:bookmarkStart w:id="30" w:name="_Toc9645"/>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8"/>
      <w:bookmarkEnd w:id="29"/>
      <w:bookmarkEnd w:id="30"/>
    </w:p>
    <w:p w:rsidR="00377A70" w:rsidRDefault="00A93A00">
      <w:pPr>
        <w:spacing w:line="600" w:lineRule="exact"/>
        <w:ind w:firstLineChars="200" w:firstLine="420"/>
        <w:rPr>
          <w:rFonts w:ascii="仿宋_GB2312" w:eastAsia="仿宋_GB2312" w:hAnsi="仿宋"/>
          <w:sz w:val="32"/>
          <w:szCs w:val="32"/>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965" type="#_x0000_t75" style="position:absolute;left:0;text-align:left;margin-left:9.2pt;margin-top:86.55pt;width:409.5pt;height:282pt;z-index:-251655168">
            <v:fill o:detectmouseclick="t"/>
            <v:imagedata r:id="rId17" o:title=""/>
          </v:shape>
          <o:OLEObject Type="Embed" ProgID="Excel.Sheet.8" ShapeID="_x0000_s3965" DrawAspect="Content" ObjectID="_1751732064" r:id="rId18"/>
        </w:object>
      </w:r>
      <w:r w:rsidR="0058200D">
        <w:rPr>
          <w:rFonts w:ascii="仿宋" w:eastAsia="仿宋" w:hAnsi="仿宋" w:hint="eastAsia"/>
          <w:sz w:val="32"/>
          <w:szCs w:val="32"/>
        </w:rPr>
        <w:t>2021年度收、支总计1741.468742万元。与2020年相比，收、支总计各减少80.1万元，减少4.39</w:t>
      </w:r>
      <w:r w:rsidR="0058200D">
        <w:rPr>
          <w:rFonts w:ascii="仿宋" w:eastAsia="仿宋" w:hAnsi="仿宋"/>
          <w:sz w:val="32"/>
          <w:szCs w:val="32"/>
        </w:rPr>
        <w:t>%</w:t>
      </w:r>
      <w:r w:rsidR="0058200D">
        <w:rPr>
          <w:rFonts w:ascii="仿宋" w:eastAsia="仿宋" w:hAnsi="仿宋" w:hint="eastAsia"/>
          <w:sz w:val="32"/>
          <w:szCs w:val="32"/>
        </w:rPr>
        <w:t>。主要变动原因是</w:t>
      </w:r>
      <w:r w:rsidR="0058200D">
        <w:rPr>
          <w:rFonts w:ascii="仿宋_GB2312" w:eastAsia="仿宋_GB2312" w:hAnsi="仿宋" w:hint="eastAsia"/>
          <w:sz w:val="32"/>
          <w:szCs w:val="32"/>
        </w:rPr>
        <w:t>师生人数减少，工资减少。</w:t>
      </w:r>
    </w:p>
    <w:p w:rsidR="00377A70" w:rsidRDefault="0058200D">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0</w:t>
      </w:r>
    </w:p>
    <w:p w:rsidR="00377A70" w:rsidRDefault="00377A70">
      <w:pPr>
        <w:spacing w:line="600" w:lineRule="exact"/>
        <w:ind w:firstLineChars="200" w:firstLine="640"/>
        <w:rPr>
          <w:rFonts w:ascii="仿宋" w:eastAsia="仿宋" w:hAnsi="仿宋"/>
          <w:color w:val="000000"/>
          <w:sz w:val="32"/>
          <w:szCs w:val="32"/>
        </w:rPr>
      </w:pPr>
    </w:p>
    <w:p w:rsidR="00377A70" w:rsidRDefault="00377A70">
      <w:pPr>
        <w:spacing w:line="600" w:lineRule="exact"/>
        <w:ind w:firstLineChars="200" w:firstLine="640"/>
        <w:rPr>
          <w:rFonts w:ascii="仿宋" w:eastAsia="仿宋" w:hAnsi="仿宋"/>
          <w:color w:val="000000"/>
          <w:sz w:val="32"/>
          <w:szCs w:val="32"/>
        </w:rPr>
      </w:pPr>
    </w:p>
    <w:p w:rsidR="00377A70" w:rsidRDefault="00377A70">
      <w:pPr>
        <w:spacing w:line="600" w:lineRule="exact"/>
        <w:ind w:firstLineChars="200" w:firstLine="640"/>
        <w:rPr>
          <w:rFonts w:ascii="仿宋" w:eastAsia="仿宋" w:hAnsi="仿宋"/>
          <w:color w:val="000000"/>
          <w:sz w:val="32"/>
          <w:szCs w:val="32"/>
        </w:rPr>
      </w:pPr>
    </w:p>
    <w:p w:rsidR="00377A70" w:rsidRDefault="00377A70">
      <w:pPr>
        <w:spacing w:line="600" w:lineRule="exact"/>
        <w:ind w:firstLineChars="200" w:firstLine="640"/>
        <w:rPr>
          <w:rFonts w:ascii="仿宋" w:eastAsia="仿宋" w:hAnsi="仿宋"/>
          <w:color w:val="000000"/>
          <w:sz w:val="32"/>
          <w:szCs w:val="32"/>
        </w:rPr>
      </w:pPr>
    </w:p>
    <w:p w:rsidR="00377A70" w:rsidRDefault="00377A70">
      <w:pPr>
        <w:spacing w:line="600" w:lineRule="exact"/>
        <w:ind w:firstLineChars="200" w:firstLine="640"/>
        <w:rPr>
          <w:rFonts w:ascii="仿宋" w:eastAsia="仿宋" w:hAnsi="仿宋"/>
          <w:color w:val="000000"/>
          <w:sz w:val="32"/>
          <w:szCs w:val="32"/>
        </w:rPr>
      </w:pPr>
    </w:p>
    <w:p w:rsidR="00377A70" w:rsidRDefault="00377A70">
      <w:pPr>
        <w:spacing w:line="600" w:lineRule="exact"/>
        <w:ind w:firstLineChars="200" w:firstLine="640"/>
        <w:rPr>
          <w:rFonts w:ascii="仿宋" w:eastAsia="仿宋" w:hAnsi="仿宋"/>
          <w:color w:val="000000"/>
          <w:sz w:val="32"/>
          <w:szCs w:val="32"/>
        </w:rPr>
      </w:pPr>
    </w:p>
    <w:p w:rsidR="00377A70" w:rsidRDefault="00377A70">
      <w:pPr>
        <w:spacing w:line="600" w:lineRule="exact"/>
        <w:ind w:firstLineChars="200" w:firstLine="640"/>
        <w:rPr>
          <w:rFonts w:ascii="仿宋" w:eastAsia="仿宋" w:hAnsi="仿宋"/>
          <w:color w:val="000000"/>
          <w:sz w:val="32"/>
          <w:szCs w:val="32"/>
        </w:rPr>
      </w:pPr>
    </w:p>
    <w:p w:rsidR="00377A70" w:rsidRDefault="00377A70">
      <w:pPr>
        <w:spacing w:line="600" w:lineRule="exact"/>
        <w:ind w:firstLineChars="200" w:firstLine="640"/>
        <w:rPr>
          <w:rFonts w:ascii="仿宋" w:eastAsia="仿宋" w:hAnsi="仿宋"/>
          <w:color w:val="000000"/>
          <w:sz w:val="32"/>
          <w:szCs w:val="32"/>
        </w:rPr>
      </w:pPr>
    </w:p>
    <w:p w:rsidR="00377A70" w:rsidRDefault="0058200D">
      <w:pPr>
        <w:spacing w:line="600" w:lineRule="exact"/>
        <w:jc w:val="center"/>
        <w:rPr>
          <w:rFonts w:ascii="仿宋_GB2312" w:eastAsia="仿宋_GB2312"/>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w:t>
      </w:r>
    </w:p>
    <w:p w:rsidR="00377A70" w:rsidRDefault="0058200D">
      <w:pPr>
        <w:pStyle w:val="a8"/>
        <w:numPr>
          <w:ilvl w:val="0"/>
          <w:numId w:val="9"/>
        </w:numPr>
        <w:spacing w:line="600" w:lineRule="exact"/>
        <w:ind w:firstLineChars="0"/>
        <w:outlineLvl w:val="1"/>
        <w:rPr>
          <w:rStyle w:val="2Char"/>
          <w:rFonts w:ascii="黑体" w:eastAsia="黑体" w:hAnsi="黑体"/>
          <w:b w:val="0"/>
        </w:rPr>
      </w:pPr>
      <w:bookmarkStart w:id="31" w:name="_Toc15377206"/>
      <w:bookmarkStart w:id="32" w:name="_Toc15396604"/>
      <w:bookmarkStart w:id="33" w:name="_Toc7641"/>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31"/>
      <w:bookmarkEnd w:id="32"/>
      <w:bookmarkEnd w:id="33"/>
    </w:p>
    <w:p w:rsidR="00377A70" w:rsidRDefault="0058200D">
      <w:pPr>
        <w:spacing w:line="600" w:lineRule="exact"/>
        <w:ind w:firstLineChars="200" w:firstLine="640"/>
        <w:outlineLvl w:val="1"/>
        <w:rPr>
          <w:rFonts w:ascii="仿宋" w:eastAsia="仿宋" w:hAnsi="仿宋"/>
          <w:color w:val="000000"/>
          <w:sz w:val="32"/>
          <w:szCs w:val="32"/>
        </w:rPr>
      </w:pPr>
      <w:bookmarkStart w:id="34" w:name="_Toc27017"/>
      <w:r>
        <w:rPr>
          <w:rFonts w:ascii="仿宋" w:eastAsia="仿宋" w:hAnsi="仿宋"/>
          <w:color w:val="000000"/>
          <w:sz w:val="32"/>
          <w:szCs w:val="32"/>
        </w:rPr>
        <w:t>202</w:t>
      </w:r>
      <w:r>
        <w:rPr>
          <w:rFonts w:ascii="仿宋" w:eastAsia="仿宋" w:hAnsi="仿宋" w:hint="eastAsia"/>
          <w:color w:val="000000"/>
          <w:sz w:val="32"/>
          <w:szCs w:val="32"/>
        </w:rPr>
        <w:t>1年本年收入合计</w:t>
      </w:r>
      <w:r>
        <w:rPr>
          <w:rFonts w:ascii="仿宋" w:eastAsia="仿宋" w:hAnsi="仿宋" w:hint="eastAsia"/>
          <w:sz w:val="32"/>
          <w:szCs w:val="32"/>
        </w:rPr>
        <w:t>1741.468742</w:t>
      </w:r>
      <w:r>
        <w:rPr>
          <w:rFonts w:ascii="仿宋" w:eastAsia="仿宋" w:hAnsi="仿宋" w:hint="eastAsia"/>
          <w:color w:val="000000"/>
          <w:sz w:val="32"/>
          <w:szCs w:val="32"/>
        </w:rPr>
        <w:t>万元，其中：一般公共预算财政拨款收入</w:t>
      </w:r>
      <w:r>
        <w:rPr>
          <w:rFonts w:ascii="仿宋" w:eastAsia="仿宋" w:hAnsi="仿宋" w:hint="eastAsia"/>
          <w:sz w:val="32"/>
          <w:szCs w:val="32"/>
        </w:rPr>
        <w:t>1741.468742</w:t>
      </w:r>
      <w:r>
        <w:rPr>
          <w:rFonts w:ascii="仿宋" w:eastAsia="仿宋" w:hAnsi="仿宋" w:hint="eastAsia"/>
          <w:color w:val="000000"/>
          <w:sz w:val="32"/>
          <w:szCs w:val="32"/>
        </w:rPr>
        <w:t>万元，占100</w:t>
      </w:r>
      <w:r>
        <w:rPr>
          <w:rFonts w:ascii="仿宋" w:eastAsia="仿宋" w:hAnsi="仿宋"/>
          <w:color w:val="000000"/>
          <w:sz w:val="32"/>
          <w:szCs w:val="32"/>
        </w:rPr>
        <w:t>%</w:t>
      </w:r>
      <w:r>
        <w:rPr>
          <w:rFonts w:ascii="仿宋" w:eastAsia="仿宋" w:hAnsi="仿宋" w:hint="eastAsia"/>
          <w:color w:val="000000"/>
          <w:sz w:val="32"/>
          <w:szCs w:val="32"/>
        </w:rPr>
        <w:t>；政府性基金预算财政拨款收入0万元，占0</w:t>
      </w:r>
      <w:r>
        <w:rPr>
          <w:rFonts w:ascii="仿宋" w:eastAsia="仿宋" w:hAnsi="仿宋"/>
          <w:color w:val="000000"/>
          <w:sz w:val="32"/>
          <w:szCs w:val="32"/>
        </w:rPr>
        <w:t>%</w:t>
      </w:r>
      <w:r>
        <w:rPr>
          <w:rFonts w:ascii="仿宋" w:eastAsia="仿宋" w:hAnsi="仿宋" w:hint="eastAsia"/>
          <w:color w:val="000000"/>
          <w:sz w:val="32"/>
          <w:szCs w:val="32"/>
        </w:rPr>
        <w:t>；上级补助收入0万元，占0</w:t>
      </w:r>
      <w:r>
        <w:rPr>
          <w:rFonts w:ascii="仿宋" w:eastAsia="仿宋" w:hAnsi="仿宋"/>
          <w:color w:val="000000"/>
          <w:sz w:val="32"/>
          <w:szCs w:val="32"/>
        </w:rPr>
        <w:t>%</w:t>
      </w:r>
      <w:r>
        <w:rPr>
          <w:rFonts w:ascii="仿宋" w:eastAsia="仿宋" w:hAnsi="仿宋" w:hint="eastAsia"/>
          <w:color w:val="000000"/>
          <w:sz w:val="32"/>
          <w:szCs w:val="32"/>
        </w:rPr>
        <w:t>；营业收入0万元，占比0</w:t>
      </w:r>
      <w:r>
        <w:rPr>
          <w:rFonts w:ascii="仿宋" w:eastAsia="仿宋" w:hAnsi="仿宋"/>
          <w:color w:val="000000"/>
          <w:sz w:val="32"/>
          <w:szCs w:val="32"/>
        </w:rPr>
        <w:t>%</w:t>
      </w:r>
      <w:r>
        <w:rPr>
          <w:rFonts w:ascii="仿宋" w:eastAsia="仿宋" w:hAnsi="仿宋" w:hint="eastAsia"/>
          <w:color w:val="000000"/>
          <w:sz w:val="32"/>
          <w:szCs w:val="32"/>
        </w:rPr>
        <w:t>；经营收入0万元，占比0</w:t>
      </w:r>
      <w:r>
        <w:rPr>
          <w:rFonts w:ascii="仿宋" w:eastAsia="仿宋" w:hAnsi="仿宋"/>
          <w:color w:val="000000"/>
          <w:sz w:val="32"/>
          <w:szCs w:val="32"/>
        </w:rPr>
        <w:t>%</w:t>
      </w:r>
      <w:r>
        <w:rPr>
          <w:rFonts w:ascii="仿宋" w:eastAsia="仿宋" w:hAnsi="仿宋" w:hint="eastAsia"/>
          <w:color w:val="000000"/>
          <w:sz w:val="32"/>
          <w:szCs w:val="32"/>
        </w:rPr>
        <w:t>；附属单位上缴收入0万元，占0</w:t>
      </w:r>
      <w:r>
        <w:rPr>
          <w:rFonts w:ascii="仿宋" w:eastAsia="仿宋" w:hAnsi="仿宋"/>
          <w:color w:val="000000"/>
          <w:sz w:val="32"/>
          <w:szCs w:val="32"/>
        </w:rPr>
        <w:t>%</w:t>
      </w:r>
      <w:r>
        <w:rPr>
          <w:rFonts w:ascii="仿宋" w:eastAsia="仿宋" w:hAnsi="仿宋" w:hint="eastAsia"/>
          <w:color w:val="000000"/>
          <w:sz w:val="32"/>
          <w:szCs w:val="32"/>
        </w:rPr>
        <w:t>；其他收入0万元，占0</w:t>
      </w:r>
      <w:r>
        <w:rPr>
          <w:rFonts w:ascii="仿宋" w:eastAsia="仿宋" w:hAnsi="仿宋"/>
          <w:color w:val="000000"/>
          <w:sz w:val="32"/>
          <w:szCs w:val="32"/>
        </w:rPr>
        <w:t>%</w:t>
      </w:r>
      <w:r>
        <w:rPr>
          <w:rFonts w:ascii="仿宋" w:eastAsia="仿宋" w:hAnsi="仿宋" w:hint="eastAsia"/>
          <w:color w:val="000000"/>
          <w:sz w:val="32"/>
          <w:szCs w:val="32"/>
        </w:rPr>
        <w:t>。</w:t>
      </w:r>
      <w:bookmarkEnd w:id="34"/>
    </w:p>
    <w:p w:rsidR="00377A70" w:rsidRDefault="00377A70">
      <w:pPr>
        <w:spacing w:line="600" w:lineRule="exact"/>
        <w:ind w:firstLineChars="200" w:firstLine="643"/>
        <w:rPr>
          <w:rFonts w:ascii="仿宋" w:eastAsia="仿宋" w:hAnsi="仿宋"/>
          <w:b/>
          <w:color w:val="FF0000"/>
          <w:sz w:val="32"/>
          <w:szCs w:val="32"/>
        </w:rPr>
      </w:pPr>
    </w:p>
    <w:p w:rsidR="00377A70" w:rsidRDefault="00A93A00">
      <w:pPr>
        <w:spacing w:line="600" w:lineRule="exact"/>
        <w:ind w:firstLineChars="200" w:firstLine="640"/>
        <w:rPr>
          <w:rFonts w:ascii="仿宋" w:eastAsia="仿宋" w:hAnsi="仿宋"/>
          <w:b/>
          <w:color w:val="FF0000"/>
          <w:sz w:val="32"/>
          <w:szCs w:val="32"/>
        </w:rPr>
      </w:pPr>
      <w:r>
        <w:rPr>
          <w:rFonts w:ascii="仿宋" w:eastAsia="仿宋" w:hAnsi="仿宋"/>
          <w:color w:val="000000"/>
          <w:sz w:val="32"/>
          <w:szCs w:val="32"/>
        </w:rPr>
        <w:object w:dxaOrig="1440" w:dyaOrig="1440">
          <v:shape id="_x0000_s3967" type="#_x0000_t75" style="position:absolute;left:0;text-align:left;margin-left:46.65pt;margin-top:4.6pt;width:276.15pt;height:169.55pt;z-index:-251662336">
            <v:fill o:detectmouseclick="t"/>
            <v:imagedata r:id="rId19" o:title=""/>
          </v:shape>
          <o:OLEObject Type="Embed" ProgID="Excel.Sheet.8" ShapeID="_x0000_s3967" DrawAspect="Content" ObjectID="_1751732065" r:id="rId20"/>
        </w:object>
      </w:r>
    </w:p>
    <w:p w:rsidR="00377A70" w:rsidRDefault="00377A70">
      <w:pPr>
        <w:spacing w:line="600" w:lineRule="exact"/>
        <w:ind w:firstLineChars="200" w:firstLine="643"/>
        <w:rPr>
          <w:rFonts w:ascii="仿宋" w:eastAsia="仿宋" w:hAnsi="仿宋"/>
          <w:b/>
          <w:color w:val="FF0000"/>
          <w:sz w:val="32"/>
          <w:szCs w:val="32"/>
        </w:rPr>
      </w:pPr>
    </w:p>
    <w:p w:rsidR="00377A70" w:rsidRDefault="00377A70">
      <w:pPr>
        <w:spacing w:line="600" w:lineRule="exact"/>
        <w:ind w:firstLineChars="200" w:firstLine="643"/>
        <w:rPr>
          <w:rFonts w:ascii="仿宋" w:eastAsia="仿宋" w:hAnsi="仿宋"/>
          <w:b/>
          <w:color w:val="FF0000"/>
          <w:sz w:val="32"/>
          <w:szCs w:val="32"/>
        </w:rPr>
      </w:pPr>
    </w:p>
    <w:p w:rsidR="00377A70" w:rsidRDefault="00377A70">
      <w:pPr>
        <w:spacing w:line="600" w:lineRule="exact"/>
        <w:ind w:firstLineChars="200" w:firstLine="643"/>
        <w:rPr>
          <w:rFonts w:ascii="仿宋" w:eastAsia="仿宋" w:hAnsi="仿宋"/>
          <w:b/>
          <w:color w:val="FF0000"/>
          <w:sz w:val="32"/>
          <w:szCs w:val="32"/>
        </w:rPr>
      </w:pPr>
    </w:p>
    <w:p w:rsidR="00377A70" w:rsidRDefault="00377A70">
      <w:pPr>
        <w:spacing w:line="600" w:lineRule="exact"/>
        <w:ind w:firstLineChars="200" w:firstLine="643"/>
        <w:rPr>
          <w:rFonts w:ascii="仿宋" w:eastAsia="仿宋" w:hAnsi="仿宋"/>
          <w:b/>
          <w:color w:val="FF0000"/>
          <w:sz w:val="32"/>
          <w:szCs w:val="32"/>
        </w:rPr>
      </w:pPr>
    </w:p>
    <w:p w:rsidR="00377A70" w:rsidRDefault="00377A70">
      <w:pPr>
        <w:spacing w:line="600" w:lineRule="exact"/>
        <w:ind w:firstLineChars="200" w:firstLine="643"/>
        <w:rPr>
          <w:rFonts w:ascii="仿宋" w:eastAsia="仿宋" w:hAnsi="仿宋"/>
          <w:b/>
          <w:color w:val="FF0000"/>
          <w:sz w:val="32"/>
          <w:szCs w:val="32"/>
        </w:rPr>
      </w:pPr>
    </w:p>
    <w:p w:rsidR="00377A70" w:rsidRDefault="0058200D">
      <w:pPr>
        <w:spacing w:line="600" w:lineRule="exact"/>
        <w:jc w:val="center"/>
        <w:rPr>
          <w:rFonts w:ascii="仿宋_GB2312" w:eastAsia="仿宋_GB2312"/>
          <w:color w:val="FF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w:t>
      </w:r>
    </w:p>
    <w:p w:rsidR="00377A70" w:rsidRDefault="0058200D">
      <w:pPr>
        <w:pStyle w:val="a8"/>
        <w:numPr>
          <w:ilvl w:val="0"/>
          <w:numId w:val="9"/>
        </w:numPr>
        <w:spacing w:line="600" w:lineRule="exact"/>
        <w:ind w:firstLineChars="0"/>
        <w:outlineLvl w:val="1"/>
        <w:rPr>
          <w:rStyle w:val="2Char"/>
          <w:rFonts w:ascii="黑体" w:eastAsia="黑体" w:hAnsi="黑体"/>
          <w:b w:val="0"/>
        </w:rPr>
      </w:pPr>
      <w:bookmarkStart w:id="35" w:name="_Toc15377207"/>
      <w:bookmarkStart w:id="36" w:name="_Toc15396605"/>
      <w:bookmarkStart w:id="37" w:name="_Toc20817"/>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35"/>
      <w:bookmarkEnd w:id="36"/>
      <w:bookmarkEnd w:id="37"/>
    </w:p>
    <w:p w:rsidR="00377A70" w:rsidRDefault="0058200D">
      <w:pPr>
        <w:spacing w:line="600" w:lineRule="exact"/>
        <w:ind w:firstLineChars="200" w:firstLine="640"/>
        <w:outlineLvl w:val="1"/>
        <w:rPr>
          <w:rFonts w:ascii="仿宋" w:eastAsia="仿宋" w:hAnsi="仿宋"/>
          <w:color w:val="000000"/>
          <w:sz w:val="32"/>
          <w:szCs w:val="32"/>
        </w:rPr>
      </w:pPr>
      <w:bookmarkStart w:id="38" w:name="_Toc17189"/>
      <w:r>
        <w:rPr>
          <w:rFonts w:ascii="仿宋" w:eastAsia="仿宋" w:hAnsi="仿宋"/>
          <w:color w:val="000000"/>
          <w:sz w:val="32"/>
          <w:szCs w:val="32"/>
        </w:rPr>
        <w:t>202</w:t>
      </w:r>
      <w:r>
        <w:rPr>
          <w:rFonts w:ascii="仿宋" w:eastAsia="仿宋" w:hAnsi="仿宋" w:hint="eastAsia"/>
          <w:color w:val="000000"/>
          <w:sz w:val="32"/>
          <w:szCs w:val="32"/>
        </w:rPr>
        <w:t>1年本年支出合计1741.468742万元，其中：基本支出1598.2089.92万元，占91.77</w:t>
      </w:r>
      <w:r>
        <w:rPr>
          <w:rFonts w:ascii="仿宋" w:eastAsia="仿宋" w:hAnsi="仿宋"/>
          <w:color w:val="000000"/>
          <w:sz w:val="32"/>
          <w:szCs w:val="32"/>
        </w:rPr>
        <w:t>%</w:t>
      </w:r>
      <w:r>
        <w:rPr>
          <w:rFonts w:ascii="仿宋" w:eastAsia="仿宋" w:hAnsi="仿宋" w:hint="eastAsia"/>
          <w:color w:val="000000"/>
          <w:sz w:val="32"/>
          <w:szCs w:val="32"/>
        </w:rPr>
        <w:t>；项目支出143.2597.5万元，占8.23</w:t>
      </w:r>
      <w:r>
        <w:rPr>
          <w:rFonts w:ascii="仿宋" w:eastAsia="仿宋" w:hAnsi="仿宋"/>
          <w:color w:val="000000"/>
          <w:sz w:val="32"/>
          <w:szCs w:val="32"/>
        </w:rPr>
        <w:t>%</w:t>
      </w:r>
      <w:r>
        <w:rPr>
          <w:rFonts w:ascii="仿宋" w:eastAsia="仿宋" w:hAnsi="仿宋" w:hint="eastAsia"/>
          <w:color w:val="000000"/>
          <w:sz w:val="32"/>
          <w:szCs w:val="32"/>
        </w:rPr>
        <w:t>；上缴上级支出0万元，占0</w:t>
      </w:r>
      <w:r>
        <w:rPr>
          <w:rFonts w:ascii="仿宋" w:eastAsia="仿宋" w:hAnsi="仿宋"/>
          <w:color w:val="000000"/>
          <w:sz w:val="32"/>
          <w:szCs w:val="32"/>
        </w:rPr>
        <w:t>%</w:t>
      </w:r>
      <w:r>
        <w:rPr>
          <w:rFonts w:ascii="仿宋" w:eastAsia="仿宋" w:hAnsi="仿宋" w:hint="eastAsia"/>
          <w:color w:val="000000"/>
          <w:sz w:val="32"/>
          <w:szCs w:val="32"/>
        </w:rPr>
        <w:t>；经营支出0万元，占0</w:t>
      </w:r>
      <w:r>
        <w:rPr>
          <w:rFonts w:ascii="仿宋" w:eastAsia="仿宋" w:hAnsi="仿宋"/>
          <w:color w:val="000000"/>
          <w:sz w:val="32"/>
          <w:szCs w:val="32"/>
        </w:rPr>
        <w:t>%</w:t>
      </w:r>
      <w:r>
        <w:rPr>
          <w:rFonts w:ascii="仿宋" w:eastAsia="仿宋" w:hAnsi="仿宋" w:hint="eastAsia"/>
          <w:color w:val="000000"/>
          <w:sz w:val="32"/>
          <w:szCs w:val="32"/>
        </w:rPr>
        <w:t>；对附属单位补助支出0万元，占0</w:t>
      </w:r>
      <w:r>
        <w:rPr>
          <w:rFonts w:ascii="仿宋" w:eastAsia="仿宋" w:hAnsi="仿宋"/>
          <w:color w:val="000000"/>
          <w:sz w:val="32"/>
          <w:szCs w:val="32"/>
        </w:rPr>
        <w:t>%</w:t>
      </w:r>
      <w:r>
        <w:rPr>
          <w:rFonts w:ascii="仿宋" w:eastAsia="仿宋" w:hAnsi="仿宋" w:hint="eastAsia"/>
          <w:color w:val="000000"/>
          <w:sz w:val="32"/>
          <w:szCs w:val="32"/>
        </w:rPr>
        <w:t>。</w:t>
      </w:r>
      <w:bookmarkEnd w:id="38"/>
    </w:p>
    <w:p w:rsidR="00377A70" w:rsidRDefault="00A93A00">
      <w:pPr>
        <w:spacing w:line="600" w:lineRule="exact"/>
        <w:rPr>
          <w:rFonts w:ascii="黑体" w:eastAsia="黑体" w:hAnsi="黑体"/>
          <w:color w:val="000000"/>
          <w:sz w:val="32"/>
          <w:szCs w:val="32"/>
        </w:rPr>
      </w:pPr>
      <w:bookmarkStart w:id="39" w:name="_Toc15396606"/>
      <w:bookmarkStart w:id="40" w:name="_Toc15377208"/>
      <w:r>
        <w:object w:dxaOrig="1440" w:dyaOrig="1440">
          <v:shape id="_x0000_s3969" type="#_x0000_t75" style="position:absolute;left:0;text-align:left;margin-left:56.55pt;margin-top:11.5pt;width:280.7pt;height:189.1pt;z-index:-251659264">
            <v:fill o:detectmouseclick="t"/>
            <v:imagedata r:id="rId21" o:title=""/>
          </v:shape>
          <o:OLEObject Type="Embed" ProgID="Excel.Sheet.8" ShapeID="_x0000_s3969" DrawAspect="Content" ObjectID="_1751732066" r:id="rId22"/>
        </w:object>
      </w:r>
    </w:p>
    <w:p w:rsidR="00377A70" w:rsidRDefault="00377A70">
      <w:pPr>
        <w:spacing w:line="600" w:lineRule="exact"/>
        <w:rPr>
          <w:rFonts w:ascii="黑体" w:eastAsia="黑体" w:hAnsi="黑体"/>
          <w:color w:val="000000"/>
          <w:sz w:val="32"/>
          <w:szCs w:val="32"/>
        </w:rPr>
      </w:pPr>
    </w:p>
    <w:p w:rsidR="00377A70" w:rsidRDefault="00377A70">
      <w:pPr>
        <w:spacing w:line="600" w:lineRule="exact"/>
        <w:rPr>
          <w:rFonts w:ascii="黑体" w:eastAsia="黑体" w:hAnsi="黑体"/>
          <w:color w:val="000000"/>
          <w:sz w:val="32"/>
          <w:szCs w:val="32"/>
        </w:rPr>
      </w:pPr>
    </w:p>
    <w:p w:rsidR="00377A70" w:rsidRDefault="00377A70">
      <w:pPr>
        <w:spacing w:line="600" w:lineRule="exact"/>
        <w:rPr>
          <w:rFonts w:ascii="黑体" w:eastAsia="黑体" w:hAnsi="黑体"/>
          <w:color w:val="000000"/>
          <w:sz w:val="32"/>
          <w:szCs w:val="32"/>
        </w:rPr>
      </w:pPr>
    </w:p>
    <w:p w:rsidR="00377A70" w:rsidRDefault="00377A70">
      <w:pPr>
        <w:spacing w:line="600" w:lineRule="exact"/>
        <w:rPr>
          <w:rFonts w:ascii="黑体" w:eastAsia="黑体" w:hAnsi="黑体"/>
          <w:color w:val="000000"/>
          <w:sz w:val="32"/>
          <w:szCs w:val="32"/>
        </w:rPr>
      </w:pPr>
    </w:p>
    <w:p w:rsidR="00377A70" w:rsidRDefault="00377A70">
      <w:pPr>
        <w:spacing w:line="600" w:lineRule="exact"/>
        <w:rPr>
          <w:rFonts w:ascii="黑体" w:eastAsia="黑体" w:hAnsi="黑体"/>
          <w:color w:val="000000"/>
          <w:sz w:val="32"/>
          <w:szCs w:val="32"/>
        </w:rPr>
      </w:pPr>
    </w:p>
    <w:p w:rsidR="00377A70" w:rsidRDefault="00377A70">
      <w:pPr>
        <w:spacing w:line="600" w:lineRule="exact"/>
        <w:rPr>
          <w:rFonts w:ascii="黑体" w:eastAsia="黑体" w:hAnsi="黑体"/>
          <w:color w:val="000000"/>
          <w:sz w:val="32"/>
          <w:szCs w:val="32"/>
        </w:rPr>
      </w:pPr>
    </w:p>
    <w:p w:rsidR="00377A70" w:rsidRDefault="0058200D">
      <w:pPr>
        <w:spacing w:line="600" w:lineRule="exact"/>
        <w:ind w:firstLineChars="800" w:firstLine="2560"/>
        <w:outlineLvl w:val="1"/>
        <w:rPr>
          <w:rFonts w:ascii="黑体" w:eastAsia="黑体" w:hAnsi="黑体"/>
          <w:color w:val="000000"/>
          <w:sz w:val="32"/>
          <w:szCs w:val="32"/>
        </w:rPr>
      </w:pPr>
      <w:bookmarkStart w:id="41" w:name="_Toc5397"/>
      <w:r>
        <w:rPr>
          <w:rFonts w:ascii="仿宋" w:eastAsia="仿宋" w:hAnsi="仿宋" w:hint="eastAsia"/>
          <w:color w:val="000000"/>
          <w:sz w:val="32"/>
          <w:szCs w:val="32"/>
        </w:rPr>
        <w:t>（图3：收入决算结构图）</w:t>
      </w:r>
      <w:bookmarkEnd w:id="41"/>
    </w:p>
    <w:p w:rsidR="00377A70" w:rsidRDefault="0058200D">
      <w:pPr>
        <w:spacing w:line="600" w:lineRule="exact"/>
        <w:outlineLvl w:val="1"/>
        <w:rPr>
          <w:rStyle w:val="2Char"/>
          <w:rFonts w:ascii="黑体" w:eastAsia="黑体" w:hAnsi="黑体"/>
          <w:b w:val="0"/>
        </w:rPr>
      </w:pPr>
      <w:bookmarkStart w:id="42" w:name="_Toc48"/>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9"/>
      <w:bookmarkEnd w:id="40"/>
      <w:bookmarkEnd w:id="42"/>
    </w:p>
    <w:p w:rsidR="00377A70" w:rsidRDefault="00A93A00">
      <w:pPr>
        <w:spacing w:line="600" w:lineRule="exact"/>
        <w:ind w:firstLineChars="200" w:firstLine="420"/>
        <w:rPr>
          <w:rFonts w:ascii="仿宋_GB2312" w:eastAsia="仿宋_GB2312" w:hAnsi="仿宋"/>
          <w:sz w:val="32"/>
          <w:szCs w:val="32"/>
        </w:rPr>
      </w:pPr>
      <w:r>
        <w:object w:dxaOrig="1440" w:dyaOrig="1440">
          <v:shape id="_x0000_s3971" type="#_x0000_t75" style="position:absolute;left:0;text-align:left;margin-left:9.2pt;margin-top:86.55pt;width:409.5pt;height:282pt;z-index:-251658240">
            <v:imagedata r:id="rId17" o:title=""/>
          </v:shape>
          <o:OLEObject Type="Embed" ProgID="Excel.Sheet.8" ShapeID="_x0000_s3971" DrawAspect="Content" ObjectID="_1751732067" r:id="rId23"/>
        </w:object>
      </w:r>
      <w:r w:rsidR="0058200D">
        <w:rPr>
          <w:rFonts w:ascii="仿宋" w:eastAsia="仿宋" w:hAnsi="仿宋" w:hint="eastAsia"/>
          <w:sz w:val="32"/>
          <w:szCs w:val="32"/>
        </w:rPr>
        <w:t>2021年度财政拨款总计1741.468742万元。与2020年相</w:t>
      </w:r>
      <w:r w:rsidR="0058200D">
        <w:rPr>
          <w:rFonts w:ascii="仿宋" w:eastAsia="仿宋" w:hAnsi="仿宋" w:hint="eastAsia"/>
          <w:sz w:val="32"/>
          <w:szCs w:val="32"/>
        </w:rPr>
        <w:lastRenderedPageBreak/>
        <w:t>比，财政拨款总计减少80.1万元，减少4.39</w:t>
      </w:r>
      <w:r w:rsidR="0058200D">
        <w:rPr>
          <w:rFonts w:ascii="仿宋" w:eastAsia="仿宋" w:hAnsi="仿宋"/>
          <w:sz w:val="32"/>
          <w:szCs w:val="32"/>
        </w:rPr>
        <w:t>%</w:t>
      </w:r>
      <w:r w:rsidR="0058200D">
        <w:rPr>
          <w:rFonts w:ascii="仿宋" w:eastAsia="仿宋" w:hAnsi="仿宋" w:hint="eastAsia"/>
          <w:sz w:val="32"/>
          <w:szCs w:val="32"/>
        </w:rPr>
        <w:t>。主要变动原因是</w:t>
      </w:r>
      <w:r w:rsidR="0058200D">
        <w:rPr>
          <w:rFonts w:ascii="仿宋_GB2312" w:eastAsia="仿宋_GB2312" w:hAnsi="仿宋" w:hint="eastAsia"/>
          <w:sz w:val="32"/>
          <w:szCs w:val="32"/>
        </w:rPr>
        <w:t>师生人数减少，工资减少。</w:t>
      </w:r>
    </w:p>
    <w:p w:rsidR="00377A70" w:rsidRDefault="00A93A00">
      <w:pPr>
        <w:spacing w:line="600" w:lineRule="exact"/>
        <w:ind w:firstLine="640"/>
        <w:rPr>
          <w:rFonts w:ascii="仿宋" w:eastAsia="仿宋" w:hAnsi="仿宋"/>
          <w:b/>
          <w:color w:val="FF0000"/>
          <w:sz w:val="32"/>
          <w:szCs w:val="32"/>
        </w:rPr>
      </w:pPr>
      <w:r>
        <w:object w:dxaOrig="1440" w:dyaOrig="1440">
          <v:shape id="_x0000_s3973" type="#_x0000_t75" style="position:absolute;left:0;text-align:left;margin-left:-.75pt;margin-top:9.6pt;width:390pt;height:204pt;z-index:-251661312">
            <v:fill o:detectmouseclick="t"/>
            <v:imagedata r:id="rId24" o:title=""/>
          </v:shape>
          <o:OLEObject Type="Embed" ProgID="Excel.Sheet.8" ShapeID="_x0000_s3973" DrawAspect="Content" ObjectID="_1751732068" r:id="rId25"/>
        </w:object>
      </w:r>
    </w:p>
    <w:p w:rsidR="00377A70" w:rsidRDefault="00377A70">
      <w:pPr>
        <w:spacing w:line="600" w:lineRule="exact"/>
        <w:ind w:firstLine="640"/>
        <w:rPr>
          <w:rFonts w:ascii="仿宋" w:eastAsia="仿宋" w:hAnsi="仿宋"/>
          <w:b/>
          <w:color w:val="FF0000"/>
          <w:sz w:val="32"/>
          <w:szCs w:val="32"/>
        </w:rPr>
      </w:pPr>
    </w:p>
    <w:p w:rsidR="00377A70" w:rsidRDefault="00377A70">
      <w:pPr>
        <w:spacing w:line="600" w:lineRule="exact"/>
        <w:ind w:firstLine="640"/>
        <w:rPr>
          <w:rFonts w:ascii="仿宋" w:eastAsia="仿宋" w:hAnsi="仿宋"/>
          <w:b/>
          <w:color w:val="FF0000"/>
          <w:sz w:val="32"/>
          <w:szCs w:val="32"/>
        </w:rPr>
      </w:pPr>
    </w:p>
    <w:p w:rsidR="00377A70" w:rsidRDefault="00377A70">
      <w:pPr>
        <w:spacing w:line="600" w:lineRule="exact"/>
        <w:ind w:firstLine="640"/>
        <w:rPr>
          <w:rFonts w:ascii="仿宋" w:eastAsia="仿宋" w:hAnsi="仿宋"/>
          <w:b/>
          <w:color w:val="FF0000"/>
          <w:sz w:val="32"/>
          <w:szCs w:val="32"/>
        </w:rPr>
      </w:pPr>
    </w:p>
    <w:p w:rsidR="00377A70" w:rsidRDefault="00377A70">
      <w:pPr>
        <w:spacing w:line="600" w:lineRule="exact"/>
        <w:ind w:firstLine="640"/>
        <w:rPr>
          <w:rFonts w:ascii="仿宋" w:eastAsia="仿宋" w:hAnsi="仿宋"/>
          <w:b/>
          <w:color w:val="FF0000"/>
          <w:sz w:val="32"/>
          <w:szCs w:val="32"/>
        </w:rPr>
      </w:pPr>
    </w:p>
    <w:p w:rsidR="00377A70" w:rsidRDefault="00377A70">
      <w:pPr>
        <w:spacing w:line="600" w:lineRule="exact"/>
        <w:ind w:firstLine="640"/>
        <w:rPr>
          <w:rFonts w:ascii="仿宋" w:eastAsia="仿宋" w:hAnsi="仿宋"/>
          <w:b/>
          <w:color w:val="FF0000"/>
          <w:sz w:val="32"/>
          <w:szCs w:val="32"/>
        </w:rPr>
      </w:pPr>
    </w:p>
    <w:p w:rsidR="00377A70" w:rsidRDefault="00377A70">
      <w:pPr>
        <w:spacing w:line="600" w:lineRule="exact"/>
        <w:ind w:firstLine="640"/>
        <w:rPr>
          <w:rFonts w:ascii="仿宋" w:eastAsia="仿宋" w:hAnsi="仿宋"/>
          <w:b/>
          <w:color w:val="FF0000"/>
          <w:sz w:val="32"/>
          <w:szCs w:val="32"/>
        </w:rPr>
      </w:pPr>
    </w:p>
    <w:p w:rsidR="00377A70" w:rsidRDefault="0058200D">
      <w:pPr>
        <w:spacing w:line="600" w:lineRule="exact"/>
        <w:ind w:firstLineChars="200" w:firstLine="640"/>
        <w:jc w:val="center"/>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w:t>
      </w:r>
    </w:p>
    <w:p w:rsidR="00377A70" w:rsidRDefault="0058200D">
      <w:pPr>
        <w:spacing w:line="600" w:lineRule="exact"/>
        <w:ind w:firstLineChars="200" w:firstLine="640"/>
        <w:outlineLvl w:val="1"/>
        <w:rPr>
          <w:rStyle w:val="2Char"/>
          <w:rFonts w:ascii="黑体" w:eastAsia="黑体" w:hAnsi="黑体"/>
          <w:b w:val="0"/>
        </w:rPr>
      </w:pPr>
      <w:bookmarkStart w:id="43" w:name="_Toc15396607"/>
      <w:bookmarkStart w:id="44" w:name="_Toc15377209"/>
      <w:bookmarkStart w:id="45" w:name="_Toc22155"/>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w:t>
      </w:r>
      <w:r>
        <w:rPr>
          <w:rFonts w:ascii="黑体" w:eastAsia="黑体" w:hAnsi="黑体" w:hint="eastAsia"/>
        </w:rPr>
        <w:t>财政拨款支出决算情况说明</w:t>
      </w:r>
      <w:bookmarkEnd w:id="43"/>
      <w:bookmarkEnd w:id="44"/>
      <w:bookmarkEnd w:id="45"/>
    </w:p>
    <w:p w:rsidR="00377A70" w:rsidRDefault="0058200D">
      <w:pPr>
        <w:spacing w:line="600" w:lineRule="exact"/>
        <w:ind w:firstLineChars="200" w:firstLine="643"/>
        <w:outlineLvl w:val="2"/>
        <w:rPr>
          <w:rFonts w:ascii="仿宋" w:eastAsia="仿宋" w:hAnsi="仿宋"/>
          <w:b/>
          <w:color w:val="000000"/>
          <w:sz w:val="32"/>
          <w:szCs w:val="32"/>
        </w:rPr>
      </w:pPr>
      <w:bookmarkStart w:id="46" w:name="_Toc15377210"/>
      <w:r>
        <w:rPr>
          <w:rFonts w:ascii="仿宋" w:eastAsia="仿宋" w:hAnsi="仿宋" w:hint="eastAsia"/>
          <w:b/>
          <w:color w:val="000000"/>
          <w:sz w:val="32"/>
          <w:szCs w:val="32"/>
        </w:rPr>
        <w:t>（一）一般公共预算财政拨款支出决算总体情况</w:t>
      </w:r>
      <w:bookmarkEnd w:id="46"/>
    </w:p>
    <w:p w:rsidR="00377A70" w:rsidRDefault="0058200D">
      <w:pPr>
        <w:spacing w:line="600" w:lineRule="exact"/>
        <w:ind w:firstLineChars="200" w:firstLine="640"/>
        <w:rPr>
          <w:rFonts w:ascii="仿宋" w:eastAsia="仿宋" w:hAnsi="仿宋"/>
          <w:color w:val="000000"/>
          <w:sz w:val="32"/>
          <w:szCs w:val="32"/>
        </w:rPr>
      </w:pPr>
      <w:r>
        <w:rPr>
          <w:rFonts w:ascii="仿宋" w:eastAsia="仿宋" w:hAnsi="仿宋" w:hint="eastAsia"/>
          <w:sz w:val="32"/>
          <w:szCs w:val="32"/>
        </w:rPr>
        <w:t>2021年度一般公共预算总计1741.468742万元。与2020年相比，财政拨款总计1821.57万元，减少4.39</w:t>
      </w:r>
      <w:r>
        <w:rPr>
          <w:rFonts w:ascii="仿宋" w:eastAsia="仿宋" w:hAnsi="仿宋"/>
          <w:sz w:val="32"/>
          <w:szCs w:val="32"/>
        </w:rPr>
        <w:t>%</w:t>
      </w:r>
      <w:r>
        <w:rPr>
          <w:rFonts w:ascii="仿宋" w:eastAsia="仿宋" w:hAnsi="仿宋" w:hint="eastAsia"/>
          <w:sz w:val="32"/>
          <w:szCs w:val="32"/>
        </w:rPr>
        <w:t>。主要变动原因是</w:t>
      </w:r>
      <w:r>
        <w:rPr>
          <w:rFonts w:ascii="仿宋_GB2312" w:eastAsia="仿宋_GB2312" w:hAnsi="仿宋" w:hint="eastAsia"/>
          <w:sz w:val="32"/>
          <w:szCs w:val="32"/>
        </w:rPr>
        <w:t>师生人数减少，工资减少。</w:t>
      </w:r>
    </w:p>
    <w:p w:rsidR="00377A70" w:rsidRDefault="00A93A00">
      <w:pPr>
        <w:spacing w:line="600" w:lineRule="exact"/>
        <w:ind w:firstLineChars="200" w:firstLine="420"/>
        <w:rPr>
          <w:rFonts w:ascii="仿宋" w:eastAsia="仿宋" w:hAnsi="仿宋"/>
          <w:color w:val="000000"/>
          <w:sz w:val="32"/>
          <w:szCs w:val="32"/>
        </w:rPr>
      </w:pPr>
      <w:r>
        <w:object w:dxaOrig="1440" w:dyaOrig="1440">
          <v:shape id="_x0000_s3975" type="#_x0000_t75" style="position:absolute;left:0;text-align:left;margin-left:7.7pt;margin-top:6.95pt;width:377.25pt;height:226.5pt;z-index:-251660288">
            <v:fill o:detectmouseclick="t"/>
            <v:imagedata r:id="rId26" o:title=""/>
          </v:shape>
          <o:OLEObject Type="Embed" ProgID="Excel.Sheet.8" ShapeID="_x0000_s3975" DrawAspect="Content" ObjectID="_1751732069" r:id="rId27"/>
        </w:object>
      </w:r>
    </w:p>
    <w:p w:rsidR="00377A70" w:rsidRDefault="00377A70">
      <w:pPr>
        <w:spacing w:line="600" w:lineRule="exact"/>
        <w:ind w:firstLineChars="200" w:firstLine="640"/>
        <w:rPr>
          <w:rFonts w:ascii="仿宋" w:eastAsia="仿宋" w:hAnsi="仿宋"/>
          <w:color w:val="000000"/>
          <w:sz w:val="32"/>
          <w:szCs w:val="32"/>
        </w:rPr>
      </w:pPr>
    </w:p>
    <w:p w:rsidR="00377A70" w:rsidRDefault="00377A70">
      <w:pPr>
        <w:spacing w:line="600" w:lineRule="exact"/>
        <w:ind w:firstLineChars="200" w:firstLine="640"/>
        <w:rPr>
          <w:rFonts w:ascii="仿宋" w:eastAsia="仿宋" w:hAnsi="仿宋"/>
          <w:color w:val="000000"/>
          <w:sz w:val="32"/>
          <w:szCs w:val="32"/>
        </w:rPr>
      </w:pPr>
    </w:p>
    <w:p w:rsidR="00377A70" w:rsidRDefault="00377A70">
      <w:pPr>
        <w:spacing w:line="600" w:lineRule="exact"/>
        <w:ind w:firstLineChars="200" w:firstLine="640"/>
        <w:rPr>
          <w:rFonts w:ascii="仿宋" w:eastAsia="仿宋" w:hAnsi="仿宋"/>
          <w:color w:val="000000"/>
          <w:sz w:val="32"/>
          <w:szCs w:val="32"/>
        </w:rPr>
      </w:pPr>
    </w:p>
    <w:p w:rsidR="00377A70" w:rsidRDefault="00377A70">
      <w:pPr>
        <w:spacing w:line="600" w:lineRule="exact"/>
        <w:ind w:firstLineChars="200" w:firstLine="640"/>
        <w:rPr>
          <w:rFonts w:ascii="仿宋" w:eastAsia="仿宋" w:hAnsi="仿宋"/>
          <w:color w:val="000000"/>
          <w:sz w:val="32"/>
          <w:szCs w:val="32"/>
        </w:rPr>
      </w:pPr>
    </w:p>
    <w:p w:rsidR="00377A70" w:rsidRDefault="00377A70">
      <w:pPr>
        <w:spacing w:line="600" w:lineRule="exact"/>
        <w:ind w:firstLineChars="200" w:firstLine="640"/>
        <w:rPr>
          <w:rFonts w:ascii="仿宋" w:eastAsia="仿宋" w:hAnsi="仿宋"/>
          <w:color w:val="000000"/>
          <w:sz w:val="32"/>
          <w:szCs w:val="32"/>
        </w:rPr>
      </w:pPr>
    </w:p>
    <w:p w:rsidR="00377A70" w:rsidRDefault="00377A70">
      <w:pPr>
        <w:spacing w:line="600" w:lineRule="exact"/>
        <w:ind w:firstLineChars="200" w:firstLine="640"/>
        <w:rPr>
          <w:rFonts w:ascii="仿宋" w:eastAsia="仿宋" w:hAnsi="仿宋"/>
          <w:color w:val="000000"/>
          <w:sz w:val="32"/>
          <w:szCs w:val="32"/>
        </w:rPr>
      </w:pPr>
    </w:p>
    <w:p w:rsidR="00377A70" w:rsidRDefault="00377A70">
      <w:pPr>
        <w:spacing w:line="600" w:lineRule="exact"/>
        <w:ind w:firstLineChars="200" w:firstLine="640"/>
        <w:rPr>
          <w:rFonts w:ascii="仿宋" w:eastAsia="仿宋" w:hAnsi="仿宋"/>
          <w:color w:val="000000"/>
          <w:sz w:val="32"/>
          <w:szCs w:val="32"/>
        </w:rPr>
      </w:pPr>
    </w:p>
    <w:p w:rsidR="00377A70" w:rsidRDefault="0058200D">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（图</w:t>
      </w:r>
      <w:r>
        <w:rPr>
          <w:rFonts w:ascii="仿宋" w:eastAsia="仿宋" w:hAnsi="仿宋"/>
          <w:color w:val="000000"/>
          <w:sz w:val="32"/>
          <w:szCs w:val="32"/>
        </w:rPr>
        <w:t>5</w:t>
      </w:r>
      <w:r>
        <w:rPr>
          <w:rFonts w:ascii="仿宋" w:eastAsia="仿宋" w:hAnsi="仿宋" w:hint="eastAsia"/>
          <w:color w:val="000000"/>
          <w:sz w:val="32"/>
          <w:szCs w:val="32"/>
        </w:rPr>
        <w:t>：一般公共预算财政拨款支出决算变动情况）</w:t>
      </w:r>
    </w:p>
    <w:p w:rsidR="00377A70" w:rsidRDefault="0058200D">
      <w:pPr>
        <w:numPr>
          <w:ilvl w:val="0"/>
          <w:numId w:val="5"/>
        </w:numPr>
        <w:spacing w:line="600" w:lineRule="exact"/>
        <w:ind w:firstLine="640"/>
        <w:rPr>
          <w:rFonts w:ascii="仿宋" w:eastAsia="仿宋" w:hAnsi="仿宋"/>
          <w:b/>
          <w:color w:val="000000"/>
          <w:sz w:val="32"/>
          <w:szCs w:val="32"/>
        </w:rPr>
      </w:pPr>
      <w:bookmarkStart w:id="47" w:name="_Toc15377211"/>
      <w:r>
        <w:rPr>
          <w:rFonts w:ascii="仿宋" w:eastAsia="仿宋" w:hAnsi="仿宋" w:hint="eastAsia"/>
          <w:b/>
          <w:color w:val="000000"/>
          <w:sz w:val="32"/>
          <w:szCs w:val="32"/>
        </w:rPr>
        <w:t>一般公共预算财政拨款支出决算结构情况</w:t>
      </w:r>
      <w:bookmarkEnd w:id="47"/>
    </w:p>
    <w:p w:rsidR="00377A70" w:rsidRDefault="0058200D">
      <w:pPr>
        <w:spacing w:line="600" w:lineRule="exact"/>
        <w:ind w:firstLineChars="200" w:firstLine="640"/>
        <w:rPr>
          <w:rFonts w:ascii="仿宋" w:eastAsia="仿宋" w:hAnsi="仿宋"/>
          <w:b/>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1年一般公共预算财政拨款支出1741.468742万元，主要用于以下方面</w:t>
      </w:r>
      <w:r>
        <w:t>：</w:t>
      </w:r>
      <w:r>
        <w:rPr>
          <w:rFonts w:ascii="仿宋" w:eastAsia="仿宋" w:hAnsi="仿宋" w:hint="eastAsia"/>
          <w:b/>
          <w:color w:val="000000"/>
          <w:sz w:val="32"/>
          <w:szCs w:val="32"/>
        </w:rPr>
        <w:t>教育支出（类）</w:t>
      </w:r>
      <w:r>
        <w:rPr>
          <w:rFonts w:ascii="仿宋" w:eastAsia="仿宋" w:hAnsi="仿宋" w:hint="eastAsia"/>
          <w:color w:val="000000"/>
          <w:sz w:val="32"/>
          <w:szCs w:val="32"/>
        </w:rPr>
        <w:t>1374.21315万元，占78.91</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社会保障和就业（类）</w:t>
      </w:r>
      <w:r>
        <w:rPr>
          <w:rFonts w:ascii="仿宋" w:eastAsia="仿宋" w:hAnsi="仿宋" w:hint="eastAsia"/>
          <w:color w:val="000000"/>
          <w:sz w:val="32"/>
          <w:szCs w:val="32"/>
        </w:rPr>
        <w:t>支出170.036092万元，占9.76</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bCs/>
          <w:color w:val="000000"/>
          <w:sz w:val="32"/>
          <w:szCs w:val="32"/>
        </w:rPr>
        <w:t>卫生健康支出</w:t>
      </w:r>
      <w:r>
        <w:rPr>
          <w:rFonts w:ascii="仿宋" w:eastAsia="仿宋" w:hAnsi="仿宋" w:hint="eastAsia"/>
          <w:color w:val="000000"/>
          <w:sz w:val="32"/>
          <w:szCs w:val="32"/>
        </w:rPr>
        <w:t>84.6111万元，占4.8</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bCs/>
          <w:color w:val="000000"/>
          <w:sz w:val="32"/>
          <w:szCs w:val="32"/>
        </w:rPr>
        <w:t>农林水支出</w:t>
      </w:r>
      <w:r>
        <w:rPr>
          <w:rFonts w:ascii="仿宋" w:eastAsia="仿宋" w:hAnsi="仿宋" w:hint="eastAsia"/>
          <w:color w:val="000000"/>
          <w:sz w:val="32"/>
          <w:szCs w:val="32"/>
        </w:rPr>
        <w:t>1.75万元；占0.17%；</w:t>
      </w:r>
      <w:r>
        <w:rPr>
          <w:rFonts w:ascii="仿宋" w:eastAsia="仿宋" w:hAnsi="仿宋" w:hint="eastAsia"/>
          <w:b/>
          <w:bCs/>
          <w:color w:val="000000"/>
          <w:sz w:val="32"/>
          <w:szCs w:val="32"/>
        </w:rPr>
        <w:t>住房保障支出</w:t>
      </w:r>
      <w:r>
        <w:rPr>
          <w:rFonts w:ascii="仿宋" w:eastAsia="仿宋" w:hAnsi="仿宋" w:hint="eastAsia"/>
          <w:color w:val="000000"/>
          <w:sz w:val="32"/>
          <w:szCs w:val="32"/>
        </w:rPr>
        <w:t>110.8584万元，占6.36</w:t>
      </w:r>
      <w:r>
        <w:rPr>
          <w:rFonts w:ascii="仿宋" w:eastAsia="仿宋" w:hAnsi="仿宋"/>
          <w:color w:val="000000"/>
          <w:sz w:val="32"/>
          <w:szCs w:val="32"/>
        </w:rPr>
        <w:t>%</w:t>
      </w:r>
      <w:r>
        <w:rPr>
          <w:rFonts w:ascii="仿宋" w:eastAsia="仿宋" w:hAnsi="仿宋" w:hint="eastAsia"/>
          <w:color w:val="000000"/>
          <w:sz w:val="32"/>
          <w:szCs w:val="32"/>
        </w:rPr>
        <w:t>。</w:t>
      </w:r>
    </w:p>
    <w:p w:rsidR="00377A70" w:rsidRDefault="00A93A00">
      <w:pPr>
        <w:spacing w:line="600" w:lineRule="exact"/>
        <w:ind w:firstLine="640"/>
        <w:rPr>
          <w:rFonts w:ascii="仿宋" w:eastAsia="仿宋" w:hAnsi="仿宋"/>
          <w:color w:val="000000"/>
          <w:sz w:val="32"/>
          <w:szCs w:val="32"/>
        </w:rPr>
      </w:pPr>
      <w:r>
        <w:object w:dxaOrig="1440" w:dyaOrig="1440">
          <v:shape id="_x0000_s3977" type="#_x0000_t75" style="position:absolute;left:0;text-align:left;margin-left:27.6pt;margin-top:13.5pt;width:370.55pt;height:244.75pt;z-index:251659264">
            <v:fill o:detectmouseclick="t"/>
            <v:imagedata r:id="rId28" o:title=""/>
            <w10:wrap type="square"/>
          </v:shape>
          <o:OLEObject Type="Embed" ProgID="Excel.Sheet.8" ShapeID="_x0000_s3977" DrawAspect="Content" ObjectID="_1751732070" r:id="rId29"/>
        </w:object>
      </w:r>
    </w:p>
    <w:p w:rsidR="00377A70" w:rsidRDefault="00377A70">
      <w:pPr>
        <w:spacing w:line="600" w:lineRule="exact"/>
        <w:ind w:firstLine="640"/>
        <w:rPr>
          <w:rFonts w:ascii="仿宋" w:eastAsia="仿宋" w:hAnsi="仿宋"/>
          <w:color w:val="000000"/>
          <w:sz w:val="32"/>
          <w:szCs w:val="32"/>
        </w:rPr>
      </w:pPr>
    </w:p>
    <w:p w:rsidR="00377A70" w:rsidRDefault="00377A70">
      <w:pPr>
        <w:spacing w:line="600" w:lineRule="exact"/>
        <w:ind w:firstLine="640"/>
        <w:rPr>
          <w:rFonts w:ascii="仿宋" w:eastAsia="仿宋" w:hAnsi="仿宋"/>
          <w:color w:val="000000"/>
          <w:sz w:val="32"/>
          <w:szCs w:val="32"/>
        </w:rPr>
      </w:pPr>
    </w:p>
    <w:p w:rsidR="00377A70" w:rsidRDefault="00377A70">
      <w:pPr>
        <w:spacing w:line="600" w:lineRule="exact"/>
        <w:ind w:firstLine="640"/>
        <w:rPr>
          <w:rFonts w:ascii="仿宋" w:eastAsia="仿宋" w:hAnsi="仿宋"/>
          <w:color w:val="000000"/>
          <w:sz w:val="32"/>
          <w:szCs w:val="32"/>
        </w:rPr>
      </w:pPr>
    </w:p>
    <w:p w:rsidR="00377A70" w:rsidRDefault="00377A70">
      <w:pPr>
        <w:spacing w:line="600" w:lineRule="exact"/>
        <w:ind w:firstLine="640"/>
        <w:rPr>
          <w:rFonts w:ascii="仿宋" w:eastAsia="仿宋" w:hAnsi="仿宋"/>
          <w:color w:val="000000"/>
          <w:sz w:val="32"/>
          <w:szCs w:val="32"/>
        </w:rPr>
      </w:pPr>
    </w:p>
    <w:p w:rsidR="00377A70" w:rsidRDefault="00377A70">
      <w:pPr>
        <w:spacing w:line="600" w:lineRule="exact"/>
        <w:ind w:firstLine="640"/>
        <w:rPr>
          <w:rFonts w:ascii="仿宋" w:eastAsia="仿宋" w:hAnsi="仿宋"/>
          <w:color w:val="000000"/>
          <w:sz w:val="32"/>
          <w:szCs w:val="32"/>
        </w:rPr>
      </w:pPr>
    </w:p>
    <w:p w:rsidR="00377A70" w:rsidRDefault="00377A70">
      <w:pPr>
        <w:spacing w:line="600" w:lineRule="exact"/>
        <w:ind w:firstLine="640"/>
        <w:rPr>
          <w:rFonts w:ascii="仿宋" w:eastAsia="仿宋" w:hAnsi="仿宋"/>
          <w:color w:val="000000"/>
          <w:sz w:val="32"/>
          <w:szCs w:val="32"/>
        </w:rPr>
      </w:pPr>
    </w:p>
    <w:p w:rsidR="00377A70" w:rsidRDefault="00377A70">
      <w:pPr>
        <w:spacing w:line="600" w:lineRule="exact"/>
        <w:ind w:firstLine="640"/>
        <w:rPr>
          <w:rFonts w:ascii="仿宋" w:eastAsia="仿宋" w:hAnsi="仿宋"/>
          <w:color w:val="000000"/>
          <w:sz w:val="32"/>
          <w:szCs w:val="32"/>
        </w:rPr>
      </w:pPr>
    </w:p>
    <w:p w:rsidR="00377A70" w:rsidRDefault="00377A70">
      <w:pPr>
        <w:spacing w:line="600" w:lineRule="exact"/>
        <w:ind w:firstLine="640"/>
        <w:rPr>
          <w:rFonts w:ascii="仿宋" w:eastAsia="仿宋" w:hAnsi="仿宋"/>
          <w:color w:val="000000"/>
          <w:sz w:val="32"/>
          <w:szCs w:val="32"/>
        </w:rPr>
      </w:pPr>
    </w:p>
    <w:p w:rsidR="00377A70" w:rsidRDefault="0058200D">
      <w:pPr>
        <w:spacing w:line="600" w:lineRule="exact"/>
        <w:ind w:firstLineChars="200" w:firstLine="640"/>
        <w:jc w:val="center"/>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6</w:t>
      </w:r>
      <w:r>
        <w:rPr>
          <w:rFonts w:ascii="仿宋" w:eastAsia="仿宋" w:hAnsi="仿宋" w:hint="eastAsia"/>
          <w:color w:val="000000"/>
          <w:sz w:val="32"/>
          <w:szCs w:val="32"/>
        </w:rPr>
        <w:t>：一般公共预算财政拨款支出决算结构）</w:t>
      </w:r>
    </w:p>
    <w:p w:rsidR="00377A70" w:rsidRDefault="0058200D">
      <w:pPr>
        <w:spacing w:line="600" w:lineRule="exact"/>
        <w:ind w:firstLineChars="200" w:firstLine="643"/>
        <w:outlineLvl w:val="2"/>
        <w:rPr>
          <w:rFonts w:ascii="仿宋" w:eastAsia="仿宋" w:hAnsi="仿宋"/>
          <w:b/>
          <w:color w:val="000000"/>
          <w:sz w:val="32"/>
          <w:szCs w:val="32"/>
        </w:rPr>
      </w:pPr>
      <w:bookmarkStart w:id="48" w:name="_Toc15377212"/>
      <w:r w:rsidRPr="008643A6">
        <w:rPr>
          <w:rFonts w:ascii="仿宋" w:eastAsia="仿宋" w:hAnsi="仿宋" w:hint="eastAsia"/>
          <w:b/>
          <w:color w:val="000000"/>
          <w:sz w:val="32"/>
          <w:szCs w:val="32"/>
          <w:u w:val="thick" w:color="FFB03A"/>
          <w:shd w:val="clear" w:color="auto" w:fill="FFEFD8"/>
        </w:rPr>
        <w:t>（三）</w:t>
      </w:r>
      <w:r>
        <w:rPr>
          <w:rFonts w:ascii="仿宋" w:eastAsia="仿宋" w:hAnsi="仿宋" w:hint="eastAsia"/>
          <w:b/>
          <w:color w:val="000000"/>
          <w:sz w:val="32"/>
          <w:szCs w:val="32"/>
        </w:rPr>
        <w:t>一般公共预算财政拨款支出决算具体情况</w:t>
      </w:r>
      <w:bookmarkEnd w:id="48"/>
    </w:p>
    <w:p w:rsidR="00377A70" w:rsidRDefault="0058200D">
      <w:pPr>
        <w:spacing w:line="600" w:lineRule="exact"/>
        <w:ind w:firstLineChars="200" w:firstLine="643"/>
        <w:outlineLvl w:val="2"/>
        <w:rPr>
          <w:rFonts w:ascii="仿宋" w:eastAsia="仿宋" w:hAnsi="仿宋"/>
          <w:color w:val="FF0000"/>
          <w:sz w:val="32"/>
          <w:szCs w:val="32"/>
        </w:rPr>
      </w:pPr>
      <w:bookmarkStart w:id="49" w:name="_Toc15377444"/>
      <w:bookmarkStart w:id="50" w:name="_Toc15378460"/>
      <w:bookmarkStart w:id="51" w:name="_Toc15377213"/>
      <w:r>
        <w:rPr>
          <w:rFonts w:ascii="仿宋" w:eastAsia="仿宋" w:hAnsi="仿宋"/>
          <w:b/>
          <w:color w:val="000000"/>
          <w:sz w:val="32"/>
          <w:szCs w:val="32"/>
        </w:rPr>
        <w:t>202</w:t>
      </w:r>
      <w:r>
        <w:rPr>
          <w:rFonts w:ascii="仿宋" w:eastAsia="仿宋" w:hAnsi="仿宋" w:hint="eastAsia"/>
          <w:b/>
          <w:color w:val="000000"/>
          <w:sz w:val="32"/>
          <w:szCs w:val="32"/>
        </w:rPr>
        <w:t>1年一般公共预算支出决算数为1741.468742万元</w:t>
      </w:r>
      <w:r>
        <w:rPr>
          <w:rFonts w:ascii="仿宋" w:eastAsia="仿宋" w:hAnsi="仿宋" w:hint="eastAsia"/>
          <w:color w:val="000000"/>
          <w:sz w:val="32"/>
          <w:szCs w:val="32"/>
        </w:rPr>
        <w:t>，</w:t>
      </w:r>
      <w:r>
        <w:rPr>
          <w:rStyle w:val="a3"/>
          <w:rFonts w:ascii="仿宋" w:eastAsia="仿宋" w:hAnsi="仿宋" w:hint="eastAsia"/>
          <w:bCs/>
          <w:color w:val="000000"/>
          <w:sz w:val="32"/>
          <w:szCs w:val="32"/>
        </w:rPr>
        <w:t>完成</w:t>
      </w:r>
      <w:r>
        <w:rPr>
          <w:rFonts w:ascii="仿宋" w:eastAsia="仿宋" w:hAnsi="仿宋" w:hint="eastAsia"/>
          <w:bCs/>
          <w:color w:val="000000"/>
          <w:sz w:val="32"/>
          <w:szCs w:val="32"/>
        </w:rPr>
        <w:t>预算</w:t>
      </w:r>
      <w:r>
        <w:rPr>
          <w:rStyle w:val="a3"/>
          <w:rFonts w:ascii="仿宋" w:eastAsia="仿宋" w:hAnsi="仿宋" w:hint="eastAsia"/>
          <w:bCs/>
          <w:color w:val="000000"/>
          <w:sz w:val="32"/>
          <w:szCs w:val="32"/>
        </w:rPr>
        <w:t>的100</w:t>
      </w:r>
      <w:r>
        <w:rPr>
          <w:rStyle w:val="a3"/>
          <w:rFonts w:ascii="仿宋" w:eastAsia="仿宋" w:hAnsi="仿宋"/>
          <w:bCs/>
          <w:color w:val="000000"/>
          <w:sz w:val="32"/>
          <w:szCs w:val="32"/>
        </w:rPr>
        <w:t>%</w:t>
      </w:r>
      <w:r>
        <w:rPr>
          <w:rStyle w:val="a3"/>
          <w:rFonts w:ascii="仿宋" w:eastAsia="仿宋" w:hAnsi="仿宋" w:hint="eastAsia"/>
          <w:bCs/>
          <w:color w:val="000000"/>
          <w:sz w:val="32"/>
          <w:szCs w:val="32"/>
        </w:rPr>
        <w:t>。其中：</w:t>
      </w:r>
      <w:bookmarkEnd w:id="49"/>
      <w:bookmarkEnd w:id="50"/>
      <w:bookmarkEnd w:id="51"/>
    </w:p>
    <w:p w:rsidR="00377A70" w:rsidRDefault="0058200D">
      <w:pPr>
        <w:spacing w:line="600" w:lineRule="exact"/>
        <w:ind w:firstLineChars="200" w:firstLine="643"/>
        <w:rPr>
          <w:rFonts w:ascii="仿宋" w:eastAsia="仿宋" w:hAnsi="仿宋"/>
          <w:b/>
          <w:color w:val="000000"/>
          <w:sz w:val="32"/>
          <w:szCs w:val="32"/>
        </w:rPr>
      </w:pPr>
      <w:r>
        <w:rPr>
          <w:rStyle w:val="a3"/>
          <w:rFonts w:ascii="仿宋" w:eastAsia="仿宋" w:hAnsi="仿宋"/>
          <w:bCs/>
          <w:color w:val="000000"/>
          <w:sz w:val="32"/>
          <w:szCs w:val="32"/>
        </w:rPr>
        <w:t>1.</w:t>
      </w:r>
      <w:r>
        <w:rPr>
          <w:rStyle w:val="a3"/>
          <w:rFonts w:ascii="仿宋" w:eastAsia="仿宋" w:hAnsi="仿宋" w:hint="eastAsia"/>
          <w:bCs/>
          <w:color w:val="000000"/>
          <w:sz w:val="32"/>
          <w:szCs w:val="32"/>
        </w:rPr>
        <w:t>教育（</w:t>
      </w:r>
      <w:r>
        <w:rPr>
          <w:rFonts w:ascii="仿宋" w:eastAsia="仿宋" w:hAnsi="仿宋" w:hint="eastAsia"/>
          <w:bCs/>
          <w:color w:val="000000"/>
          <w:sz w:val="32"/>
          <w:szCs w:val="32"/>
        </w:rPr>
        <w:t>类）</w:t>
      </w:r>
      <w:r>
        <w:rPr>
          <w:rStyle w:val="a3"/>
          <w:rFonts w:ascii="仿宋" w:eastAsia="仿宋" w:hAnsi="仿宋" w:hint="eastAsia"/>
          <w:bCs/>
          <w:color w:val="000000"/>
          <w:sz w:val="32"/>
          <w:szCs w:val="32"/>
        </w:rPr>
        <w:t>普通教育（</w:t>
      </w:r>
      <w:r>
        <w:rPr>
          <w:rFonts w:ascii="仿宋" w:eastAsia="仿宋" w:hAnsi="仿宋" w:hint="eastAsia"/>
          <w:bCs/>
          <w:color w:val="000000"/>
          <w:sz w:val="32"/>
          <w:szCs w:val="32"/>
        </w:rPr>
        <w:t>款）</w:t>
      </w:r>
      <w:r>
        <w:rPr>
          <w:rStyle w:val="a3"/>
          <w:rFonts w:ascii="仿宋" w:eastAsia="仿宋" w:hAnsi="仿宋" w:hint="eastAsia"/>
          <w:bCs/>
          <w:color w:val="000000"/>
          <w:sz w:val="32"/>
          <w:szCs w:val="32"/>
        </w:rPr>
        <w:t>初中教育（</w:t>
      </w:r>
      <w:r>
        <w:rPr>
          <w:rFonts w:ascii="仿宋" w:eastAsia="仿宋" w:hAnsi="仿宋" w:hint="eastAsia"/>
          <w:bCs/>
          <w:color w:val="000000"/>
          <w:sz w:val="32"/>
          <w:szCs w:val="32"/>
        </w:rPr>
        <w:t>项）</w:t>
      </w:r>
      <w:r>
        <w:rPr>
          <w:rStyle w:val="a3"/>
          <w:rFonts w:ascii="仿宋" w:eastAsia="仿宋" w:hAnsi="仿宋"/>
          <w:bCs/>
          <w:color w:val="000000"/>
          <w:sz w:val="32"/>
          <w:szCs w:val="32"/>
        </w:rPr>
        <w:t>:</w:t>
      </w:r>
      <w:r>
        <w:rPr>
          <w:rStyle w:val="a3"/>
          <w:rFonts w:ascii="仿宋" w:eastAsia="仿宋" w:hAnsi="仿宋" w:hint="eastAsia"/>
          <w:b w:val="0"/>
          <w:bCs/>
          <w:color w:val="000000"/>
          <w:sz w:val="32"/>
          <w:szCs w:val="32"/>
        </w:rPr>
        <w:t>支出决算为1374.</w:t>
      </w:r>
      <w:r>
        <w:rPr>
          <w:rFonts w:ascii="仿宋" w:eastAsia="仿宋" w:hAnsi="仿宋" w:hint="eastAsia"/>
          <w:bCs/>
          <w:color w:val="000000"/>
          <w:sz w:val="32"/>
          <w:szCs w:val="32"/>
        </w:rPr>
        <w:t>21315</w:t>
      </w:r>
      <w:r>
        <w:rPr>
          <w:rStyle w:val="a3"/>
          <w:rFonts w:ascii="仿宋" w:eastAsia="仿宋" w:hAnsi="仿宋" w:hint="eastAsia"/>
          <w:b w:val="0"/>
          <w:bCs/>
          <w:color w:val="000000"/>
          <w:sz w:val="32"/>
          <w:szCs w:val="32"/>
        </w:rPr>
        <w:t>万元，完成</w:t>
      </w:r>
      <w:r>
        <w:rPr>
          <w:rFonts w:ascii="仿宋" w:eastAsia="仿宋" w:hAnsi="仿宋" w:hint="eastAsia"/>
          <w:bCs/>
          <w:color w:val="000000"/>
          <w:sz w:val="32"/>
          <w:szCs w:val="32"/>
        </w:rPr>
        <w:t>预算</w:t>
      </w:r>
      <w:r>
        <w:rPr>
          <w:rStyle w:val="a3"/>
          <w:rFonts w:ascii="仿宋" w:eastAsia="仿宋" w:hAnsi="仿宋" w:hint="eastAsia"/>
          <w:b w:val="0"/>
          <w:bCs/>
          <w:color w:val="000000"/>
          <w:sz w:val="32"/>
          <w:szCs w:val="32"/>
        </w:rPr>
        <w:t>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，决算数等于预算</w:t>
      </w:r>
      <w:r>
        <w:rPr>
          <w:rFonts w:ascii="仿宋" w:eastAsia="仿宋" w:hAnsi="仿宋" w:hint="eastAsia"/>
          <w:bCs/>
          <w:color w:val="000000"/>
          <w:sz w:val="32"/>
          <w:szCs w:val="32"/>
        </w:rPr>
        <w:t>数。</w:t>
      </w:r>
    </w:p>
    <w:p w:rsidR="00377A70" w:rsidRDefault="0058200D">
      <w:pPr>
        <w:spacing w:line="600" w:lineRule="exact"/>
        <w:ind w:firstLineChars="200" w:firstLine="643"/>
        <w:rPr>
          <w:rFonts w:ascii="仿宋" w:eastAsia="仿宋" w:hAnsi="仿宋"/>
          <w:b/>
          <w:color w:val="000000"/>
          <w:sz w:val="32"/>
          <w:szCs w:val="32"/>
        </w:rPr>
      </w:pPr>
      <w:r w:rsidRPr="008643A6">
        <w:rPr>
          <w:rStyle w:val="a3"/>
          <w:rFonts w:ascii="仿宋" w:eastAsia="仿宋" w:hAnsi="仿宋"/>
          <w:bCs/>
          <w:color w:val="000000"/>
          <w:sz w:val="32"/>
          <w:szCs w:val="32"/>
          <w:u w:val="thick" w:color="FFB03A"/>
          <w:shd w:val="clear" w:color="auto" w:fill="FFEFD8"/>
        </w:rPr>
        <w:t>5.</w:t>
      </w:r>
      <w:r>
        <w:rPr>
          <w:rStyle w:val="a3"/>
          <w:rFonts w:ascii="仿宋" w:eastAsia="仿宋" w:hAnsi="仿宋" w:hint="eastAsia"/>
          <w:bCs/>
          <w:color w:val="000000"/>
          <w:sz w:val="32"/>
          <w:szCs w:val="32"/>
        </w:rPr>
        <w:t>社会保障和就业（</w:t>
      </w:r>
      <w:r>
        <w:rPr>
          <w:rFonts w:ascii="仿宋" w:eastAsia="仿宋" w:hAnsi="仿宋" w:hint="eastAsia"/>
          <w:bCs/>
          <w:color w:val="000000"/>
          <w:sz w:val="32"/>
          <w:szCs w:val="32"/>
        </w:rPr>
        <w:t>类）</w:t>
      </w:r>
      <w:r>
        <w:rPr>
          <w:rFonts w:ascii="仿宋" w:eastAsia="仿宋" w:hAnsi="仿宋" w:hint="eastAsia"/>
          <w:b/>
          <w:color w:val="000000"/>
          <w:sz w:val="32"/>
          <w:szCs w:val="32"/>
        </w:rPr>
        <w:t>人力资源和社会保障管理事务</w:t>
      </w:r>
      <w:r>
        <w:rPr>
          <w:rFonts w:ascii="仿宋" w:eastAsia="仿宋" w:hAnsi="仿宋" w:hint="eastAsia"/>
          <w:b/>
          <w:color w:val="000000"/>
          <w:sz w:val="32"/>
          <w:szCs w:val="32"/>
        </w:rPr>
        <w:lastRenderedPageBreak/>
        <w:t>（款）社会保险经办机构（项）</w:t>
      </w:r>
      <w:r>
        <w:rPr>
          <w:rStyle w:val="a3"/>
          <w:rFonts w:ascii="仿宋" w:eastAsia="仿宋" w:hAnsi="仿宋"/>
          <w:bCs/>
          <w:color w:val="000000"/>
          <w:sz w:val="32"/>
          <w:szCs w:val="32"/>
        </w:rPr>
        <w:t>:</w:t>
      </w:r>
      <w:r>
        <w:rPr>
          <w:rStyle w:val="a3"/>
          <w:rFonts w:ascii="仿宋" w:eastAsia="仿宋" w:hAnsi="仿宋" w:hint="eastAsia"/>
          <w:b w:val="0"/>
          <w:bCs/>
          <w:color w:val="000000"/>
          <w:sz w:val="32"/>
          <w:szCs w:val="32"/>
        </w:rPr>
        <w:t>支出决算为170.</w:t>
      </w:r>
      <w:r>
        <w:rPr>
          <w:rFonts w:ascii="仿宋" w:eastAsia="仿宋" w:hAnsi="仿宋" w:hint="eastAsia"/>
          <w:bCs/>
          <w:color w:val="000000"/>
          <w:sz w:val="32"/>
          <w:szCs w:val="32"/>
        </w:rPr>
        <w:t>036092</w:t>
      </w:r>
      <w:r>
        <w:rPr>
          <w:rStyle w:val="a3"/>
          <w:rFonts w:ascii="仿宋" w:eastAsia="仿宋" w:hAnsi="仿宋" w:hint="eastAsia"/>
          <w:b w:val="0"/>
          <w:bCs/>
          <w:color w:val="000000"/>
          <w:sz w:val="32"/>
          <w:szCs w:val="32"/>
        </w:rPr>
        <w:t>万元，完成</w:t>
      </w:r>
      <w:r>
        <w:rPr>
          <w:rFonts w:ascii="仿宋" w:eastAsia="仿宋" w:hAnsi="仿宋" w:hint="eastAsia"/>
          <w:bCs/>
          <w:color w:val="000000"/>
          <w:sz w:val="32"/>
          <w:szCs w:val="32"/>
        </w:rPr>
        <w:t>预算</w:t>
      </w:r>
      <w:r>
        <w:rPr>
          <w:rStyle w:val="a3"/>
          <w:rFonts w:ascii="仿宋" w:eastAsia="仿宋" w:hAnsi="仿宋" w:hint="eastAsia"/>
          <w:b w:val="0"/>
          <w:bCs/>
          <w:color w:val="000000"/>
          <w:sz w:val="32"/>
          <w:szCs w:val="32"/>
        </w:rPr>
        <w:t>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，决算数等于预算</w:t>
      </w:r>
      <w:r>
        <w:rPr>
          <w:rFonts w:ascii="仿宋" w:eastAsia="仿宋" w:hAnsi="仿宋" w:hint="eastAsia"/>
          <w:bCs/>
          <w:color w:val="000000"/>
          <w:sz w:val="32"/>
          <w:szCs w:val="32"/>
        </w:rPr>
        <w:t>数。</w:t>
      </w:r>
    </w:p>
    <w:p w:rsidR="00377A70" w:rsidRDefault="0058200D">
      <w:pPr>
        <w:spacing w:line="600" w:lineRule="exact"/>
        <w:ind w:firstLineChars="200" w:firstLine="643"/>
        <w:rPr>
          <w:rStyle w:val="a3"/>
          <w:rFonts w:ascii="仿宋" w:eastAsia="仿宋" w:hAnsi="仿宋"/>
          <w:b w:val="0"/>
          <w:bCs/>
          <w:color w:val="000000"/>
          <w:sz w:val="32"/>
          <w:szCs w:val="32"/>
        </w:rPr>
      </w:pPr>
      <w:r>
        <w:rPr>
          <w:rStyle w:val="a3"/>
          <w:rFonts w:ascii="仿宋" w:eastAsia="仿宋" w:hAnsi="仿宋"/>
          <w:bCs/>
          <w:color w:val="000000"/>
          <w:sz w:val="32"/>
          <w:szCs w:val="32"/>
        </w:rPr>
        <w:t>6.</w:t>
      </w:r>
      <w:r>
        <w:rPr>
          <w:rFonts w:ascii="仿宋" w:eastAsia="仿宋" w:hAnsi="仿宋" w:hint="eastAsia"/>
          <w:b/>
          <w:bCs/>
          <w:color w:val="000000"/>
          <w:sz w:val="32"/>
          <w:szCs w:val="32"/>
        </w:rPr>
        <w:t>卫生健康</w:t>
      </w:r>
      <w:r>
        <w:rPr>
          <w:rStyle w:val="a3"/>
          <w:rFonts w:ascii="仿宋" w:eastAsia="仿宋" w:hAnsi="仿宋" w:hint="eastAsia"/>
          <w:bCs/>
          <w:color w:val="000000"/>
          <w:sz w:val="32"/>
          <w:szCs w:val="32"/>
        </w:rPr>
        <w:t>（</w:t>
      </w:r>
      <w:r>
        <w:rPr>
          <w:rFonts w:ascii="仿宋" w:eastAsia="仿宋" w:hAnsi="仿宋" w:hint="eastAsia"/>
          <w:bCs/>
          <w:color w:val="000000"/>
          <w:sz w:val="32"/>
          <w:szCs w:val="32"/>
        </w:rPr>
        <w:t>类）</w:t>
      </w:r>
      <w:r>
        <w:rPr>
          <w:rFonts w:ascii="仿宋" w:eastAsia="仿宋" w:hAnsi="仿宋" w:hint="eastAsia"/>
          <w:b/>
          <w:color w:val="000000"/>
          <w:sz w:val="32"/>
          <w:szCs w:val="32"/>
        </w:rPr>
        <w:t>行政事业单位医疗（款）事业单位医疗（项）</w:t>
      </w:r>
      <w:r>
        <w:rPr>
          <w:rStyle w:val="a3"/>
          <w:rFonts w:ascii="仿宋" w:eastAsia="仿宋" w:hAnsi="仿宋"/>
          <w:bCs/>
          <w:color w:val="000000"/>
          <w:sz w:val="32"/>
          <w:szCs w:val="32"/>
        </w:rPr>
        <w:t>:</w:t>
      </w:r>
      <w:r>
        <w:rPr>
          <w:rStyle w:val="a3"/>
          <w:rFonts w:ascii="仿宋" w:eastAsia="仿宋" w:hAnsi="仿宋" w:hint="eastAsia"/>
          <w:b w:val="0"/>
          <w:bCs/>
          <w:color w:val="000000"/>
          <w:sz w:val="32"/>
          <w:szCs w:val="32"/>
        </w:rPr>
        <w:t>支出决算为84.</w:t>
      </w:r>
      <w:r>
        <w:rPr>
          <w:rFonts w:ascii="仿宋" w:eastAsia="仿宋" w:hAnsi="仿宋" w:hint="eastAsia"/>
          <w:bCs/>
          <w:color w:val="000000"/>
          <w:sz w:val="32"/>
          <w:szCs w:val="32"/>
        </w:rPr>
        <w:t>6111</w:t>
      </w:r>
      <w:r>
        <w:rPr>
          <w:rStyle w:val="a3"/>
          <w:rFonts w:ascii="仿宋" w:eastAsia="仿宋" w:hAnsi="仿宋" w:hint="eastAsia"/>
          <w:b w:val="0"/>
          <w:bCs/>
          <w:color w:val="000000"/>
          <w:sz w:val="32"/>
          <w:szCs w:val="32"/>
        </w:rPr>
        <w:t>万元，完成</w:t>
      </w:r>
      <w:r>
        <w:rPr>
          <w:rFonts w:ascii="仿宋" w:eastAsia="仿宋" w:hAnsi="仿宋" w:hint="eastAsia"/>
          <w:bCs/>
          <w:color w:val="000000"/>
          <w:sz w:val="32"/>
          <w:szCs w:val="32"/>
        </w:rPr>
        <w:t>预算</w:t>
      </w:r>
      <w:r>
        <w:rPr>
          <w:rStyle w:val="a3"/>
          <w:rFonts w:ascii="仿宋" w:eastAsia="仿宋" w:hAnsi="仿宋" w:hint="eastAsia"/>
          <w:b w:val="0"/>
          <w:bCs/>
          <w:color w:val="000000"/>
          <w:sz w:val="32"/>
          <w:szCs w:val="32"/>
        </w:rPr>
        <w:t>100</w:t>
      </w:r>
      <w:r>
        <w:rPr>
          <w:rStyle w:val="a3"/>
          <w:rFonts w:ascii="仿宋" w:eastAsia="仿宋" w:hAnsi="仿宋"/>
          <w:b w:val="0"/>
          <w:bCs/>
          <w:color w:val="000000"/>
          <w:sz w:val="32"/>
          <w:szCs w:val="32"/>
        </w:rPr>
        <w:t>%</w:t>
      </w:r>
      <w:r>
        <w:rPr>
          <w:rStyle w:val="a3"/>
          <w:rFonts w:ascii="仿宋" w:eastAsia="仿宋" w:hAnsi="仿宋" w:hint="eastAsia"/>
          <w:b w:val="0"/>
          <w:bCs/>
          <w:color w:val="000000"/>
          <w:sz w:val="32"/>
          <w:szCs w:val="32"/>
        </w:rPr>
        <w:t>，决算数等于预算</w:t>
      </w:r>
      <w:r>
        <w:rPr>
          <w:rFonts w:ascii="仿宋" w:eastAsia="仿宋" w:hAnsi="仿宋" w:hint="eastAsia"/>
          <w:bCs/>
          <w:color w:val="000000"/>
          <w:sz w:val="32"/>
          <w:szCs w:val="32"/>
        </w:rPr>
        <w:t>数。</w:t>
      </w:r>
    </w:p>
    <w:p w:rsidR="00377A70" w:rsidRDefault="0058200D">
      <w:pPr>
        <w:spacing w:line="600" w:lineRule="exact"/>
        <w:ind w:firstLineChars="200" w:firstLine="643"/>
        <w:rPr>
          <w:rFonts w:ascii="仿宋" w:eastAsia="仿宋" w:hAnsi="仿宋"/>
          <w:bCs/>
          <w:color w:val="000000"/>
          <w:sz w:val="32"/>
          <w:szCs w:val="32"/>
        </w:rPr>
      </w:pPr>
      <w:r>
        <w:rPr>
          <w:rFonts w:ascii="仿宋" w:eastAsia="仿宋" w:hAnsi="仿宋" w:hint="eastAsia"/>
          <w:b/>
          <w:color w:val="000000"/>
          <w:sz w:val="32"/>
          <w:szCs w:val="32"/>
        </w:rPr>
        <w:t>7</w:t>
      </w:r>
      <w:r w:rsidR="00B315D3" w:rsidRPr="00B315D3">
        <w:rPr>
          <w:rFonts w:ascii="仿宋" w:eastAsia="仿宋" w:hAnsi="仿宋"/>
          <w:b/>
          <w:color w:val="000000"/>
          <w:sz w:val="32"/>
          <w:szCs w:val="32"/>
          <w:u w:color="46CD7E"/>
        </w:rPr>
        <w:t>.</w:t>
      </w:r>
      <w:r>
        <w:rPr>
          <w:rFonts w:ascii="仿宋" w:eastAsia="仿宋" w:hAnsi="仿宋" w:hint="eastAsia"/>
          <w:b/>
          <w:color w:val="000000"/>
          <w:sz w:val="32"/>
          <w:szCs w:val="32"/>
        </w:rPr>
        <w:t>农林水（类）扶贫（款），其他扶贫支出（项）：</w:t>
      </w:r>
      <w:r>
        <w:rPr>
          <w:rFonts w:ascii="仿宋" w:eastAsia="仿宋" w:hAnsi="仿宋" w:hint="eastAsia"/>
          <w:bCs/>
          <w:color w:val="000000"/>
          <w:sz w:val="32"/>
          <w:szCs w:val="32"/>
        </w:rPr>
        <w:t>支出决算数为1.75万元，完成预算100%，决算数等于预算数。</w:t>
      </w:r>
    </w:p>
    <w:p w:rsidR="00377A70" w:rsidRDefault="0058200D">
      <w:pPr>
        <w:spacing w:line="600" w:lineRule="exact"/>
        <w:ind w:firstLineChars="200" w:firstLine="643"/>
        <w:rPr>
          <w:rFonts w:ascii="仿宋" w:eastAsia="仿宋" w:hAnsi="仿宋"/>
          <w:bCs/>
          <w:color w:val="000000"/>
          <w:sz w:val="32"/>
          <w:szCs w:val="32"/>
        </w:rPr>
      </w:pPr>
      <w:r>
        <w:rPr>
          <w:rFonts w:ascii="仿宋" w:eastAsia="仿宋" w:hAnsi="仿宋" w:hint="eastAsia"/>
          <w:b/>
          <w:color w:val="000000"/>
          <w:sz w:val="32"/>
          <w:szCs w:val="32"/>
        </w:rPr>
        <w:t>8</w:t>
      </w:r>
      <w:r w:rsidR="00B315D3" w:rsidRPr="00B315D3">
        <w:rPr>
          <w:rFonts w:ascii="仿宋" w:eastAsia="仿宋" w:hAnsi="仿宋"/>
          <w:b/>
          <w:color w:val="000000"/>
          <w:sz w:val="32"/>
          <w:szCs w:val="32"/>
          <w:u w:color="46CD7E"/>
        </w:rPr>
        <w:t>.</w:t>
      </w:r>
      <w:r>
        <w:rPr>
          <w:rFonts w:ascii="仿宋" w:eastAsia="仿宋" w:hAnsi="仿宋" w:hint="eastAsia"/>
          <w:b/>
          <w:color w:val="000000"/>
          <w:sz w:val="32"/>
          <w:szCs w:val="32"/>
        </w:rPr>
        <w:t>住房保障（类）住房保障（款）住房公积金（项）：</w:t>
      </w:r>
      <w:r>
        <w:rPr>
          <w:rFonts w:ascii="仿宋" w:eastAsia="仿宋" w:hAnsi="仿宋" w:hint="eastAsia"/>
          <w:bCs/>
          <w:color w:val="000000"/>
          <w:sz w:val="32"/>
          <w:szCs w:val="32"/>
        </w:rPr>
        <w:t>支出决算数为110.8584万元，完成预算100%，决算数等于预算数。</w:t>
      </w:r>
    </w:p>
    <w:p w:rsidR="00377A70" w:rsidRDefault="0058200D">
      <w:pPr>
        <w:tabs>
          <w:tab w:val="right" w:pos="8306"/>
        </w:tabs>
        <w:spacing w:line="600" w:lineRule="exact"/>
        <w:ind w:firstLineChars="200" w:firstLine="640"/>
        <w:outlineLvl w:val="1"/>
      </w:pPr>
      <w:bookmarkStart w:id="52" w:name="_Toc15377214"/>
      <w:bookmarkStart w:id="53" w:name="_Toc15396608"/>
      <w:bookmarkStart w:id="54" w:name="_Toc7462"/>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w:t>
      </w:r>
      <w:r w:rsidRPr="008D20DB">
        <w:rPr>
          <w:rFonts w:ascii="黑体" w:eastAsia="黑体" w:hAnsi="黑体" w:hint="eastAsia"/>
          <w:sz w:val="32"/>
          <w:szCs w:val="32"/>
        </w:rPr>
        <w:t>财政拨款基本支出决算情况说明</w:t>
      </w:r>
      <w:bookmarkEnd w:id="52"/>
      <w:bookmarkEnd w:id="53"/>
      <w:bookmarkEnd w:id="54"/>
      <w:r>
        <w:rPr>
          <w:rStyle w:val="2Char"/>
          <w:rFonts w:ascii="黑体" w:eastAsia="黑体" w:hAnsi="黑体"/>
          <w:b w:val="0"/>
        </w:rPr>
        <w:tab/>
      </w:r>
    </w:p>
    <w:p w:rsidR="00377A70" w:rsidRDefault="0058200D">
      <w:pPr>
        <w:spacing w:line="600" w:lineRule="exact"/>
        <w:ind w:firstLine="645"/>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1年一般公共预算财政拨款基本支出1741.468742万元，其中：</w:t>
      </w:r>
    </w:p>
    <w:p w:rsidR="00377A70" w:rsidRDefault="0058200D">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1541.085492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日常公用经费57.1235万元，主要包括：办公费、印刷费、咨询费、手续费、水费、电费、邮电费、物业管理费、差旅费、因公出国（境）费用、维修（护）费、租赁费、会议费、培训费、公务接待费、劳务费、委托业务费、工会经费、福利费、公务用车运行维护费、其他交通费、税金及附</w:t>
      </w:r>
      <w:r>
        <w:rPr>
          <w:rFonts w:ascii="仿宋" w:eastAsia="仿宋" w:hAnsi="仿宋" w:hint="eastAsia"/>
          <w:color w:val="000000"/>
          <w:sz w:val="32"/>
          <w:szCs w:val="32"/>
        </w:rPr>
        <w:lastRenderedPageBreak/>
        <w:t>加费用、其他商品和服务支出、办公设备购置、专用设备购置、信息网络及软件购置更新、其他资本性支出等。</w:t>
      </w:r>
      <w:bookmarkStart w:id="55" w:name="_Toc15377215"/>
      <w:bookmarkStart w:id="56" w:name="_Toc15396609"/>
    </w:p>
    <w:p w:rsidR="00377A70" w:rsidRDefault="0058200D">
      <w:pPr>
        <w:pStyle w:val="a5"/>
        <w:spacing w:before="93"/>
        <w:ind w:firstLine="640"/>
        <w:rPr>
          <w:rFonts w:eastAsia="仿宋"/>
        </w:rPr>
      </w:pPr>
      <w:r>
        <w:rPr>
          <w:rFonts w:ascii="仿宋" w:eastAsia="仿宋" w:hAnsi="仿宋" w:hint="eastAsia"/>
          <w:color w:val="000000"/>
          <w:sz w:val="32"/>
          <w:szCs w:val="32"/>
        </w:rPr>
        <w:t>项目费用143</w:t>
      </w:r>
      <w:r>
        <w:rPr>
          <w:rFonts w:ascii="仿宋" w:eastAsia="仿宋" w:hAnsi="仿宋" w:hint="eastAsia"/>
          <w:color w:val="000000"/>
          <w:kern w:val="2"/>
          <w:sz w:val="32"/>
          <w:szCs w:val="32"/>
        </w:rPr>
        <w:t>.25975万元。</w:t>
      </w:r>
    </w:p>
    <w:p w:rsidR="00377A70" w:rsidRDefault="0058200D">
      <w:pPr>
        <w:pStyle w:val="a5"/>
        <w:spacing w:before="93"/>
        <w:ind w:firstLine="640"/>
        <w:outlineLvl w:val="1"/>
        <w:rPr>
          <w:rStyle w:val="2Char"/>
          <w:rFonts w:ascii="黑体" w:eastAsia="黑体" w:hAnsi="黑体"/>
          <w:b w:val="0"/>
        </w:rPr>
      </w:pPr>
      <w:bookmarkStart w:id="57" w:name="_Toc31301"/>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w:t>
      </w:r>
      <w:r>
        <w:rPr>
          <w:rFonts w:ascii="黑体" w:eastAsia="黑体" w:hAnsi="黑体" w:hint="eastAsia"/>
        </w:rPr>
        <w:t>财政拨款支出决算情况说明</w:t>
      </w:r>
      <w:bookmarkEnd w:id="55"/>
      <w:bookmarkEnd w:id="56"/>
      <w:bookmarkEnd w:id="57"/>
    </w:p>
    <w:p w:rsidR="00377A70" w:rsidRDefault="0058200D">
      <w:pPr>
        <w:spacing w:line="600" w:lineRule="exact"/>
        <w:ind w:firstLine="640"/>
        <w:outlineLvl w:val="2"/>
        <w:rPr>
          <w:rFonts w:ascii="仿宋" w:eastAsia="仿宋" w:hAnsi="仿宋"/>
          <w:b/>
          <w:color w:val="000000"/>
          <w:sz w:val="32"/>
          <w:szCs w:val="32"/>
        </w:rPr>
      </w:pPr>
      <w:bookmarkStart w:id="58" w:name="_Toc15377216"/>
      <w:r>
        <w:rPr>
          <w:rFonts w:ascii="仿宋" w:eastAsia="仿宋" w:hAnsi="仿宋" w:hint="eastAsia"/>
          <w:b/>
          <w:color w:val="000000"/>
          <w:sz w:val="32"/>
          <w:szCs w:val="32"/>
        </w:rPr>
        <w:t>（一）“三公”经费财政拨款支出决算总体情况说明</w:t>
      </w:r>
      <w:bookmarkEnd w:id="58"/>
    </w:p>
    <w:p w:rsidR="00377A70" w:rsidRDefault="0058200D">
      <w:pPr>
        <w:spacing w:line="600" w:lineRule="exact"/>
        <w:ind w:firstLine="640"/>
        <w:rPr>
          <w:rFonts w:ascii="仿宋" w:eastAsia="仿宋" w:hAnsi="仿宋"/>
          <w:b/>
          <w:color w:val="FF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1年“三公”经费财政拨款支出决算为0.7455万元，完成预算100</w:t>
      </w:r>
      <w:r>
        <w:rPr>
          <w:rFonts w:ascii="仿宋" w:eastAsia="仿宋" w:hAnsi="仿宋"/>
          <w:color w:val="000000"/>
          <w:sz w:val="32"/>
          <w:szCs w:val="32"/>
        </w:rPr>
        <w:t>%</w:t>
      </w:r>
      <w:r>
        <w:rPr>
          <w:rFonts w:ascii="仿宋" w:eastAsia="仿宋" w:hAnsi="仿宋" w:hint="eastAsia"/>
          <w:color w:val="000000"/>
          <w:sz w:val="32"/>
          <w:szCs w:val="32"/>
        </w:rPr>
        <w:t>，决算数与预算数持平。</w:t>
      </w:r>
    </w:p>
    <w:p w:rsidR="00377A70" w:rsidRDefault="0058200D">
      <w:pPr>
        <w:spacing w:line="600" w:lineRule="exact"/>
        <w:ind w:firstLine="640"/>
        <w:outlineLvl w:val="2"/>
        <w:rPr>
          <w:rFonts w:ascii="仿宋" w:eastAsia="仿宋" w:hAnsi="仿宋"/>
          <w:b/>
          <w:color w:val="000000"/>
          <w:sz w:val="32"/>
          <w:szCs w:val="32"/>
        </w:rPr>
      </w:pPr>
      <w:bookmarkStart w:id="59" w:name="_Toc15377217"/>
      <w:r>
        <w:rPr>
          <w:rFonts w:ascii="仿宋" w:eastAsia="仿宋" w:hAnsi="仿宋" w:hint="eastAsia"/>
          <w:b/>
          <w:color w:val="000000"/>
          <w:sz w:val="32"/>
          <w:szCs w:val="32"/>
        </w:rPr>
        <w:t>（二）“三公”经费财政拨款支出决算具体情况说明</w:t>
      </w:r>
      <w:bookmarkEnd w:id="59"/>
    </w:p>
    <w:p w:rsidR="00377A70" w:rsidRDefault="0058200D">
      <w:pPr>
        <w:spacing w:line="600" w:lineRule="exact"/>
        <w:ind w:firstLine="640"/>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1年“三公”经费财政拨款支出决算中，因公出国（境）费支出决算0万元；公务用车购置及运行维护费支出决算0万元；公务接待费支出决算0.7455万元，占比100</w:t>
      </w:r>
      <w:r>
        <w:rPr>
          <w:rFonts w:ascii="仿宋" w:eastAsia="仿宋" w:hAnsi="仿宋"/>
          <w:color w:val="000000"/>
          <w:sz w:val="32"/>
          <w:szCs w:val="32"/>
        </w:rPr>
        <w:t>%</w:t>
      </w:r>
      <w:r>
        <w:rPr>
          <w:rFonts w:ascii="仿宋" w:eastAsia="仿宋" w:hAnsi="仿宋" w:hint="eastAsia"/>
          <w:color w:val="000000"/>
          <w:sz w:val="32"/>
          <w:szCs w:val="32"/>
        </w:rPr>
        <w:t>。具体情况如下：</w:t>
      </w:r>
    </w:p>
    <w:p w:rsidR="00377A70" w:rsidRDefault="00A93A00">
      <w:pPr>
        <w:spacing w:line="600" w:lineRule="exact"/>
        <w:ind w:firstLine="640"/>
        <w:rPr>
          <w:rFonts w:ascii="仿宋" w:eastAsia="仿宋" w:hAnsi="仿宋"/>
          <w:color w:val="000000"/>
          <w:sz w:val="32"/>
          <w:szCs w:val="32"/>
        </w:rPr>
      </w:pPr>
      <w:r>
        <w:rPr>
          <w:rFonts w:ascii="仿宋" w:eastAsia="仿宋" w:hAnsi="仿宋"/>
          <w:color w:val="000000"/>
          <w:sz w:val="32"/>
          <w:szCs w:val="32"/>
        </w:rPr>
        <w:object w:dxaOrig="1440" w:dyaOrig="1440">
          <v:shape id="_x0000_s3979" type="#_x0000_t75" style="position:absolute;left:0;text-align:left;margin-left:37.4pt;margin-top:4.8pt;width:351pt;height:223.5pt;z-index:251660288">
            <v:imagedata r:id="rId30" o:title=""/>
            <w10:wrap type="square"/>
          </v:shape>
          <o:OLEObject Type="Embed" ProgID="Excel.Sheet.8" ShapeID="_x0000_s3979" DrawAspect="Content" ObjectID="_1751732071" r:id="rId31"/>
        </w:object>
      </w:r>
    </w:p>
    <w:p w:rsidR="00377A70" w:rsidRDefault="00377A70">
      <w:pPr>
        <w:spacing w:line="600" w:lineRule="exact"/>
        <w:ind w:firstLine="640"/>
        <w:rPr>
          <w:rFonts w:ascii="仿宋" w:eastAsia="仿宋" w:hAnsi="仿宋"/>
          <w:color w:val="000000"/>
          <w:sz w:val="32"/>
          <w:szCs w:val="32"/>
        </w:rPr>
      </w:pPr>
    </w:p>
    <w:p w:rsidR="00377A70" w:rsidRDefault="00377A70">
      <w:pPr>
        <w:spacing w:line="600" w:lineRule="exact"/>
        <w:ind w:firstLine="640"/>
        <w:rPr>
          <w:rFonts w:ascii="仿宋" w:eastAsia="仿宋" w:hAnsi="仿宋"/>
          <w:color w:val="000000"/>
          <w:sz w:val="32"/>
          <w:szCs w:val="32"/>
        </w:rPr>
      </w:pPr>
    </w:p>
    <w:p w:rsidR="00377A70" w:rsidRDefault="00377A70">
      <w:pPr>
        <w:spacing w:line="600" w:lineRule="exact"/>
        <w:ind w:firstLine="640"/>
        <w:rPr>
          <w:rFonts w:ascii="仿宋" w:eastAsia="仿宋" w:hAnsi="仿宋"/>
          <w:color w:val="000000"/>
          <w:sz w:val="32"/>
          <w:szCs w:val="32"/>
        </w:rPr>
      </w:pPr>
    </w:p>
    <w:p w:rsidR="00377A70" w:rsidRDefault="00377A70">
      <w:pPr>
        <w:spacing w:line="600" w:lineRule="exact"/>
        <w:ind w:firstLine="640"/>
        <w:rPr>
          <w:rFonts w:ascii="仿宋" w:eastAsia="仿宋" w:hAnsi="仿宋"/>
          <w:color w:val="000000"/>
          <w:sz w:val="32"/>
          <w:szCs w:val="32"/>
        </w:rPr>
      </w:pPr>
    </w:p>
    <w:p w:rsidR="00377A70" w:rsidRDefault="00377A70">
      <w:pPr>
        <w:spacing w:line="600" w:lineRule="exact"/>
        <w:ind w:firstLine="640"/>
        <w:rPr>
          <w:rFonts w:ascii="仿宋" w:eastAsia="仿宋" w:hAnsi="仿宋"/>
          <w:color w:val="000000"/>
          <w:sz w:val="32"/>
          <w:szCs w:val="32"/>
        </w:rPr>
      </w:pPr>
    </w:p>
    <w:p w:rsidR="00377A70" w:rsidRDefault="00377A70">
      <w:pPr>
        <w:spacing w:line="600" w:lineRule="exact"/>
        <w:ind w:firstLine="640"/>
        <w:rPr>
          <w:rFonts w:ascii="仿宋" w:eastAsia="仿宋" w:hAnsi="仿宋"/>
          <w:color w:val="000000"/>
          <w:sz w:val="32"/>
          <w:szCs w:val="32"/>
        </w:rPr>
      </w:pPr>
    </w:p>
    <w:p w:rsidR="00377A70" w:rsidRDefault="0058200D">
      <w:pPr>
        <w:spacing w:line="600" w:lineRule="exact"/>
        <w:ind w:firstLine="640"/>
        <w:jc w:val="center"/>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7</w:t>
      </w:r>
      <w:r>
        <w:rPr>
          <w:rFonts w:ascii="仿宋" w:eastAsia="仿宋" w:hAnsi="仿宋" w:hint="eastAsia"/>
          <w:color w:val="000000"/>
          <w:sz w:val="32"/>
          <w:szCs w:val="32"/>
        </w:rPr>
        <w:t>：“三公”经费财政拨款支出结构）</w:t>
      </w:r>
    </w:p>
    <w:p w:rsidR="00377A70" w:rsidRDefault="0058200D">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0万元。</w:t>
      </w:r>
    </w:p>
    <w:p w:rsidR="00377A70" w:rsidRDefault="0058200D">
      <w:pPr>
        <w:spacing w:line="600" w:lineRule="exact"/>
        <w:ind w:firstLine="640"/>
        <w:rPr>
          <w:rFonts w:ascii="仿宋_GB2312" w:eastAsia="仿宋_GB2312"/>
          <w:b/>
          <w:color w:val="000000"/>
          <w:sz w:val="32"/>
          <w:szCs w:val="32"/>
        </w:rPr>
      </w:pPr>
      <w:r>
        <w:rPr>
          <w:rFonts w:ascii="仿宋_GB2312" w:eastAsia="仿宋_GB2312"/>
          <w:b/>
          <w:color w:val="000000"/>
          <w:sz w:val="32"/>
          <w:szCs w:val="32"/>
        </w:rPr>
        <w:lastRenderedPageBreak/>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0万元。</w:t>
      </w:r>
    </w:p>
    <w:p w:rsidR="00377A70" w:rsidRDefault="0058200D">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0万元。</w:t>
      </w:r>
    </w:p>
    <w:p w:rsidR="00377A70" w:rsidRDefault="0058200D">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0万元。</w:t>
      </w:r>
    </w:p>
    <w:p w:rsidR="00377A70" w:rsidRDefault="0058200D">
      <w:pPr>
        <w:spacing w:line="60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3.公务接待费支出</w:t>
      </w:r>
      <w:r>
        <w:rPr>
          <w:rFonts w:ascii="仿宋_GB2312" w:eastAsia="仿宋_GB2312" w:hint="eastAsia"/>
          <w:color w:val="000000"/>
          <w:sz w:val="32"/>
          <w:szCs w:val="32"/>
        </w:rPr>
        <w:t>0.7455万元。</w:t>
      </w:r>
      <w:r>
        <w:rPr>
          <w:rFonts w:ascii="仿宋" w:eastAsia="仿宋" w:hAnsi="仿宋" w:hint="eastAsia"/>
          <w:b/>
          <w:color w:val="000000"/>
          <w:sz w:val="32"/>
          <w:szCs w:val="32"/>
        </w:rPr>
        <w:t>国内公务接待支出</w:t>
      </w:r>
      <w:r>
        <w:rPr>
          <w:rFonts w:ascii="仿宋" w:eastAsia="仿宋" w:hAnsi="仿宋" w:hint="eastAsia"/>
          <w:color w:val="000000"/>
          <w:sz w:val="32"/>
          <w:szCs w:val="32"/>
        </w:rPr>
        <w:t>0.7455</w:t>
      </w:r>
      <w:r>
        <w:rPr>
          <w:rFonts w:ascii="仿宋_GB2312" w:eastAsia="仿宋_GB2312" w:hint="eastAsia"/>
          <w:color w:val="000000"/>
          <w:sz w:val="32"/>
          <w:szCs w:val="32"/>
        </w:rPr>
        <w:t>万元，主要用于用餐费等。国内公务接待15批次，90人次（不包括陪同人员），共计支出0.7455万元，具体内容包括：相关部门检查指导工作发生的接待支出0.7455万元。</w:t>
      </w:r>
    </w:p>
    <w:p w:rsidR="00377A70" w:rsidRDefault="0058200D">
      <w:pPr>
        <w:spacing w:line="600" w:lineRule="exact"/>
        <w:ind w:firstLineChars="200" w:firstLine="643"/>
        <w:rPr>
          <w:rFonts w:ascii="仿宋_GB2312" w:eastAsia="仿宋_GB2312"/>
          <w:color w:val="000000"/>
          <w:sz w:val="32"/>
          <w:szCs w:val="32"/>
        </w:rPr>
      </w:pPr>
      <w:r>
        <w:rPr>
          <w:rFonts w:ascii="仿宋" w:eastAsia="仿宋" w:hAnsi="仿宋" w:hint="eastAsia"/>
          <w:b/>
          <w:color w:val="000000"/>
          <w:sz w:val="32"/>
          <w:szCs w:val="32"/>
        </w:rPr>
        <w:t>外事接待支出</w:t>
      </w:r>
      <w:r>
        <w:rPr>
          <w:rFonts w:ascii="仿宋" w:eastAsia="仿宋" w:hAnsi="仿宋" w:hint="eastAsia"/>
          <w:color w:val="000000"/>
          <w:sz w:val="32"/>
          <w:szCs w:val="32"/>
        </w:rPr>
        <w:t>0</w:t>
      </w:r>
      <w:r>
        <w:rPr>
          <w:rFonts w:ascii="仿宋_GB2312" w:eastAsia="仿宋_GB2312" w:hint="eastAsia"/>
          <w:color w:val="000000"/>
          <w:sz w:val="32"/>
          <w:szCs w:val="32"/>
        </w:rPr>
        <w:t>万元。</w:t>
      </w:r>
    </w:p>
    <w:p w:rsidR="00377A70" w:rsidRDefault="0058200D">
      <w:pPr>
        <w:spacing w:line="600" w:lineRule="exact"/>
        <w:ind w:firstLine="640"/>
        <w:outlineLvl w:val="1"/>
        <w:rPr>
          <w:rStyle w:val="2Char"/>
          <w:rFonts w:ascii="黑体" w:eastAsia="黑体" w:hAnsi="黑体"/>
        </w:rPr>
      </w:pPr>
      <w:bookmarkStart w:id="60" w:name="_Toc15377218"/>
      <w:bookmarkStart w:id="61" w:name="_Toc15396610"/>
      <w:bookmarkStart w:id="62" w:name="_Toc26185"/>
      <w:r>
        <w:rPr>
          <w:rFonts w:ascii="黑体" w:eastAsia="黑体" w:hint="eastAsia"/>
          <w:color w:val="000000"/>
          <w:sz w:val="32"/>
          <w:szCs w:val="32"/>
        </w:rPr>
        <w:t>八、</w:t>
      </w:r>
      <w:r>
        <w:rPr>
          <w:rStyle w:val="2Char"/>
          <w:rFonts w:ascii="黑体" w:eastAsia="黑体" w:hAnsi="黑体" w:hint="eastAsia"/>
          <w:b w:val="0"/>
        </w:rPr>
        <w:t>政府性基金预算</w:t>
      </w:r>
      <w:r w:rsidRPr="008D20DB">
        <w:rPr>
          <w:rFonts w:ascii="黑体" w:eastAsia="黑体" w:hAnsi="黑体" w:hint="eastAsia"/>
          <w:sz w:val="32"/>
          <w:szCs w:val="32"/>
        </w:rPr>
        <w:t>支出决算情况说明</w:t>
      </w:r>
      <w:bookmarkEnd w:id="60"/>
      <w:bookmarkEnd w:id="61"/>
      <w:bookmarkEnd w:id="62"/>
    </w:p>
    <w:p w:rsidR="00377A70" w:rsidRDefault="0058200D">
      <w:pPr>
        <w:spacing w:line="600" w:lineRule="exact"/>
        <w:ind w:firstLine="640"/>
        <w:rPr>
          <w:rFonts w:ascii="仿宋_GB2312" w:eastAsia="仿宋_GB2312"/>
          <w:color w:val="000000"/>
          <w:sz w:val="32"/>
          <w:szCs w:val="32"/>
        </w:rPr>
      </w:pPr>
      <w:r>
        <w:rPr>
          <w:rFonts w:ascii="仿宋_GB2312" w:eastAsia="仿宋_GB2312"/>
          <w:color w:val="000000"/>
          <w:sz w:val="32"/>
          <w:szCs w:val="32"/>
        </w:rPr>
        <w:t>202</w:t>
      </w:r>
      <w:r>
        <w:rPr>
          <w:rFonts w:ascii="仿宋_GB2312" w:eastAsia="仿宋_GB2312" w:hint="eastAsia"/>
          <w:color w:val="000000"/>
          <w:sz w:val="32"/>
          <w:szCs w:val="32"/>
        </w:rPr>
        <w:t>1年政府性基金预算拨款支出0万元。</w:t>
      </w:r>
    </w:p>
    <w:p w:rsidR="00377A70" w:rsidRDefault="0058200D">
      <w:pPr>
        <w:numPr>
          <w:ilvl w:val="0"/>
          <w:numId w:val="7"/>
        </w:numPr>
        <w:spacing w:line="600" w:lineRule="exact"/>
        <w:ind w:firstLine="640"/>
        <w:outlineLvl w:val="1"/>
        <w:rPr>
          <w:rStyle w:val="2Char"/>
          <w:rFonts w:ascii="黑体" w:eastAsia="黑体" w:hAnsi="黑体"/>
          <w:b w:val="0"/>
        </w:rPr>
      </w:pPr>
      <w:bookmarkStart w:id="63" w:name="_Toc15396611"/>
      <w:bookmarkStart w:id="64" w:name="_Toc15377219"/>
      <w:bookmarkStart w:id="65" w:name="_Toc5514"/>
      <w:r>
        <w:rPr>
          <w:rStyle w:val="2Char"/>
          <w:rFonts w:ascii="黑体" w:eastAsia="黑体" w:hAnsi="黑体" w:hint="eastAsia"/>
          <w:b w:val="0"/>
        </w:rPr>
        <w:t>国有资本经营预算</w:t>
      </w:r>
      <w:r w:rsidRPr="008D20DB">
        <w:rPr>
          <w:rFonts w:ascii="黑体" w:eastAsia="黑体" w:hAnsi="黑体" w:hint="eastAsia"/>
          <w:sz w:val="32"/>
          <w:szCs w:val="32"/>
        </w:rPr>
        <w:t>支出决算情况说明</w:t>
      </w:r>
      <w:bookmarkEnd w:id="63"/>
      <w:bookmarkEnd w:id="64"/>
      <w:bookmarkEnd w:id="65"/>
    </w:p>
    <w:p w:rsidR="00377A70" w:rsidRDefault="0058200D">
      <w:pPr>
        <w:spacing w:line="600" w:lineRule="exact"/>
        <w:ind w:firstLine="640"/>
        <w:rPr>
          <w:rFonts w:ascii="方正小标宋简体" w:eastAsia="方正小标宋简体" w:hAnsi="方正小标宋简体" w:cs="方正小标宋简体"/>
          <w:sz w:val="44"/>
          <w:szCs w:val="44"/>
        </w:rPr>
      </w:pPr>
      <w:r>
        <w:rPr>
          <w:rFonts w:ascii="仿宋_GB2312" w:eastAsia="仿宋_GB2312"/>
          <w:color w:val="000000"/>
          <w:sz w:val="32"/>
          <w:szCs w:val="32"/>
        </w:rPr>
        <w:t>202</w:t>
      </w:r>
      <w:r>
        <w:rPr>
          <w:rFonts w:ascii="仿宋_GB2312" w:eastAsia="仿宋_GB2312" w:hint="eastAsia"/>
          <w:color w:val="000000"/>
          <w:sz w:val="32"/>
          <w:szCs w:val="32"/>
        </w:rPr>
        <w:t>1年国有资本经营预算拨款支出0万元。</w:t>
      </w:r>
    </w:p>
    <w:p w:rsidR="00377A70" w:rsidRDefault="0058200D">
      <w:pPr>
        <w:spacing w:line="600" w:lineRule="exact"/>
        <w:ind w:firstLineChars="250" w:firstLine="800"/>
        <w:outlineLvl w:val="1"/>
        <w:rPr>
          <w:rStyle w:val="2Char"/>
          <w:rFonts w:ascii="黑体" w:eastAsia="黑体" w:hAnsi="黑体"/>
        </w:rPr>
      </w:pPr>
      <w:bookmarkStart w:id="66" w:name="_Toc15377221"/>
      <w:bookmarkStart w:id="67" w:name="_Toc15396612"/>
      <w:bookmarkStart w:id="68" w:name="_Toc30092"/>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66"/>
      <w:bookmarkEnd w:id="67"/>
      <w:bookmarkEnd w:id="68"/>
    </w:p>
    <w:p w:rsidR="00377A70" w:rsidRDefault="0058200D">
      <w:pPr>
        <w:spacing w:line="600" w:lineRule="exact"/>
        <w:ind w:firstLineChars="200" w:firstLine="643"/>
        <w:outlineLvl w:val="2"/>
        <w:rPr>
          <w:rFonts w:ascii="仿宋" w:eastAsia="仿宋" w:hAnsi="仿宋"/>
          <w:color w:val="000000"/>
          <w:sz w:val="32"/>
          <w:szCs w:val="32"/>
        </w:rPr>
      </w:pPr>
      <w:bookmarkStart w:id="69" w:name="_Toc15377222"/>
      <w:r>
        <w:rPr>
          <w:rFonts w:ascii="仿宋" w:eastAsia="仿宋" w:hAnsi="仿宋" w:hint="eastAsia"/>
          <w:b/>
          <w:color w:val="000000"/>
          <w:sz w:val="32"/>
          <w:szCs w:val="32"/>
        </w:rPr>
        <w:t>（一）机关运行经费支出情况</w:t>
      </w:r>
      <w:bookmarkEnd w:id="69"/>
    </w:p>
    <w:p w:rsidR="00377A70" w:rsidRDefault="0058200D">
      <w:pPr>
        <w:spacing w:line="600" w:lineRule="exact"/>
        <w:ind w:firstLineChars="200" w:firstLine="640"/>
        <w:rPr>
          <w:rFonts w:ascii="仿宋" w:eastAsia="仿宋" w:hAnsi="仿宋"/>
          <w:b/>
          <w:color w:val="FF0000"/>
          <w:sz w:val="32"/>
          <w:szCs w:val="32"/>
        </w:rPr>
      </w:pPr>
      <w:r>
        <w:rPr>
          <w:rFonts w:ascii="仿宋_GB2312" w:eastAsia="仿宋_GB2312"/>
          <w:color w:val="000000"/>
          <w:sz w:val="32"/>
          <w:szCs w:val="32"/>
        </w:rPr>
        <w:t>202</w:t>
      </w:r>
      <w:r>
        <w:rPr>
          <w:rFonts w:ascii="仿宋_GB2312" w:eastAsia="仿宋_GB2312" w:hint="eastAsia"/>
          <w:color w:val="000000"/>
          <w:sz w:val="32"/>
          <w:szCs w:val="32"/>
        </w:rPr>
        <w:t>1年，通江县永安中学校</w:t>
      </w:r>
      <w:proofErr w:type="gramStart"/>
      <w:r>
        <w:rPr>
          <w:rFonts w:ascii="仿宋_GB2312" w:eastAsia="仿宋_GB2312" w:hint="eastAsia"/>
          <w:color w:val="000000"/>
          <w:sz w:val="32"/>
          <w:szCs w:val="32"/>
        </w:rPr>
        <w:t>无机关</w:t>
      </w:r>
      <w:proofErr w:type="gramEnd"/>
      <w:r>
        <w:rPr>
          <w:rFonts w:ascii="仿宋_GB2312" w:eastAsia="仿宋_GB2312" w:hint="eastAsia"/>
          <w:color w:val="000000"/>
          <w:sz w:val="32"/>
          <w:szCs w:val="32"/>
        </w:rPr>
        <w:t>运行经费支出。</w:t>
      </w:r>
    </w:p>
    <w:p w:rsidR="00377A70" w:rsidRDefault="0058200D">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0" w:name="_Toc15377223"/>
      <w:r>
        <w:rPr>
          <w:rFonts w:ascii="仿宋" w:eastAsia="仿宋" w:hAnsi="仿宋" w:hint="eastAsia"/>
          <w:b/>
          <w:color w:val="000000"/>
          <w:sz w:val="32"/>
          <w:szCs w:val="32"/>
        </w:rPr>
        <w:t>（二）政府采购支出情况</w:t>
      </w:r>
      <w:bookmarkEnd w:id="70"/>
    </w:p>
    <w:p w:rsidR="00377A70" w:rsidRDefault="0058200D">
      <w:pPr>
        <w:spacing w:line="600" w:lineRule="exact"/>
        <w:ind w:firstLineChars="200" w:firstLine="640"/>
        <w:rPr>
          <w:rFonts w:ascii="仿宋" w:eastAsia="仿宋" w:hAnsi="仿宋"/>
          <w:b/>
          <w:color w:val="FF0000"/>
          <w:sz w:val="32"/>
          <w:szCs w:val="32"/>
        </w:rPr>
      </w:pPr>
      <w:r>
        <w:rPr>
          <w:rFonts w:ascii="仿宋_GB2312" w:eastAsia="仿宋_GB2312"/>
          <w:color w:val="000000"/>
          <w:sz w:val="32"/>
          <w:szCs w:val="32"/>
        </w:rPr>
        <w:t>202</w:t>
      </w:r>
      <w:r>
        <w:rPr>
          <w:rFonts w:ascii="仿宋_GB2312" w:eastAsia="仿宋_GB2312" w:hint="eastAsia"/>
          <w:color w:val="000000"/>
          <w:sz w:val="32"/>
          <w:szCs w:val="32"/>
        </w:rPr>
        <w:t>1年，通江县永安中学政府采购支出总额0万元。授予中小企业合同金额0万元。</w:t>
      </w:r>
    </w:p>
    <w:p w:rsidR="00377A70" w:rsidRDefault="0058200D">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1" w:name="_Toc15377224"/>
      <w:r>
        <w:rPr>
          <w:rFonts w:ascii="仿宋" w:eastAsia="仿宋" w:hAnsi="仿宋" w:hint="eastAsia"/>
          <w:b/>
          <w:color w:val="000000"/>
          <w:sz w:val="32"/>
          <w:szCs w:val="32"/>
        </w:rPr>
        <w:t>（三）国有资产占有使用情况</w:t>
      </w:r>
      <w:bookmarkEnd w:id="71"/>
    </w:p>
    <w:p w:rsidR="00377A70" w:rsidRDefault="0058200D">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202</w:t>
      </w:r>
      <w:r>
        <w:rPr>
          <w:rFonts w:ascii="仿宋_GB2312" w:eastAsia="仿宋_GB2312" w:hint="eastAsia"/>
          <w:color w:val="000000"/>
          <w:sz w:val="32"/>
          <w:szCs w:val="32"/>
        </w:rPr>
        <w:t>1年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日，通江县永安中学共有车辆0辆，其他用车主要是单价</w:t>
      </w:r>
      <w:r>
        <w:rPr>
          <w:rFonts w:ascii="仿宋_GB2312" w:eastAsia="仿宋_GB2312"/>
          <w:color w:val="000000"/>
          <w:sz w:val="32"/>
          <w:szCs w:val="32"/>
        </w:rPr>
        <w:t>50</w:t>
      </w:r>
      <w:r>
        <w:rPr>
          <w:rFonts w:ascii="仿宋_GB2312" w:eastAsia="仿宋_GB2312" w:hint="eastAsia"/>
          <w:color w:val="000000"/>
          <w:sz w:val="32"/>
          <w:szCs w:val="32"/>
        </w:rPr>
        <w:t>万元以上通用设备0台（套），单价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万元以上专用设备0台（套）。</w:t>
      </w:r>
    </w:p>
    <w:p w:rsidR="00377A70" w:rsidRDefault="0058200D">
      <w:pPr>
        <w:adjustRightInd w:val="0"/>
        <w:snapToGrid w:val="0"/>
        <w:spacing w:line="560" w:lineRule="exact"/>
        <w:ind w:left="640"/>
        <w:rPr>
          <w:rFonts w:ascii="仿宋" w:eastAsia="仿宋" w:hAnsi="仿宋"/>
          <w:b/>
          <w:color w:val="000000"/>
          <w:sz w:val="32"/>
          <w:szCs w:val="32"/>
        </w:rPr>
      </w:pPr>
      <w:r>
        <w:rPr>
          <w:rFonts w:ascii="仿宋" w:eastAsia="仿宋" w:hAnsi="仿宋" w:hint="eastAsia"/>
          <w:b/>
          <w:color w:val="000000"/>
          <w:sz w:val="32"/>
          <w:szCs w:val="32"/>
        </w:rPr>
        <w:lastRenderedPageBreak/>
        <w:t>（四）预算绩效管理情况</w:t>
      </w:r>
    </w:p>
    <w:p w:rsidR="00377A70" w:rsidRDefault="0058200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根据预算绩效管理要求，本部门在年初预算编制阶段，对8个项目编制了绩效目标，预算执行过程中，选取5个项目开展绩效监控，年终执行完毕后，对5个项目开展了绩效目标完成情况自评。</w:t>
      </w:r>
    </w:p>
    <w:p w:rsidR="00377A70" w:rsidRDefault="0058200D">
      <w:pPr>
        <w:adjustRightInd w:val="0"/>
        <w:snapToGrid w:val="0"/>
        <w:spacing w:line="560" w:lineRule="exact"/>
        <w:ind w:firstLine="642"/>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部门整体支出和项目支出开展绩效自评，从评价情况来看，我校2021年度整体支出绩效目标自评得分100分。在日常运行中，加强工资福利支出管理，确保及时足额兑现；加强学校日常管理，保障学校正常运转支出。</w:t>
      </w:r>
    </w:p>
    <w:p w:rsidR="00377A70" w:rsidRDefault="0058200D">
      <w:pPr>
        <w:spacing w:line="580" w:lineRule="exact"/>
        <w:ind w:left="630"/>
        <w:rPr>
          <w:rFonts w:ascii="仿宋_GB2312" w:eastAsia="仿宋_GB2312" w:hAnsi="仿宋_GB2312" w:cs="仿宋_GB2312"/>
          <w:sz w:val="32"/>
          <w:szCs w:val="32"/>
        </w:rPr>
      </w:pPr>
      <w:bookmarkStart w:id="72" w:name="_GoBack"/>
      <w:r w:rsidRPr="008643A6">
        <w:rPr>
          <w:rFonts w:ascii="楷体_GB2312" w:eastAsia="楷体_GB2312" w:hAnsi="楷体_GB2312" w:cs="楷体_GB2312"/>
          <w:sz w:val="32"/>
          <w:szCs w:val="32"/>
          <w:u w:val="thick" w:color="FFB03A"/>
          <w:shd w:val="clear" w:color="auto" w:fill="FFEFD8"/>
        </w:rPr>
        <w:t>2.</w:t>
      </w:r>
      <w:bookmarkEnd w:id="72"/>
      <w:r>
        <w:rPr>
          <w:rFonts w:ascii="楷体_GB2312" w:eastAsia="楷体_GB2312" w:hAnsi="楷体_GB2312" w:cs="楷体_GB2312" w:hint="eastAsia"/>
          <w:sz w:val="32"/>
          <w:szCs w:val="32"/>
        </w:rPr>
        <w:t>部门绩效评价结果。</w:t>
      </w:r>
    </w:p>
    <w:p w:rsidR="00377A70" w:rsidRDefault="0058200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1年部门整体支出绩效评价情况开展自评，《通江县永安中学</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1年部门整体支出绩效评价报告》见附件（附件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377A70" w:rsidRDefault="0058200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本部门自行组织对扶贫项目、义</w:t>
      </w:r>
      <w:proofErr w:type="gramStart"/>
      <w:r>
        <w:rPr>
          <w:rFonts w:ascii="仿宋_GB2312" w:eastAsia="仿宋_GB2312" w:hAnsi="仿宋_GB2312" w:cs="仿宋_GB2312" w:hint="eastAsia"/>
          <w:sz w:val="32"/>
          <w:szCs w:val="32"/>
        </w:rPr>
        <w:t>教家庭</w:t>
      </w:r>
      <w:proofErr w:type="gramEnd"/>
      <w:r>
        <w:rPr>
          <w:rFonts w:ascii="仿宋_GB2312" w:eastAsia="仿宋_GB2312" w:hAnsi="仿宋_GB2312" w:cs="仿宋_GB2312" w:hint="eastAsia"/>
          <w:sz w:val="32"/>
          <w:szCs w:val="32"/>
        </w:rPr>
        <w:t>经济困难学生生活补助项目、</w:t>
      </w:r>
      <w:proofErr w:type="gramStart"/>
      <w:r>
        <w:rPr>
          <w:rFonts w:ascii="仿宋_GB2312" w:eastAsia="仿宋_GB2312" w:hAnsi="仿宋_GB2312" w:cs="仿宋_GB2312" w:hint="eastAsia"/>
          <w:sz w:val="32"/>
          <w:szCs w:val="32"/>
        </w:rPr>
        <w:t>滋慧计划</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义教学</w:t>
      </w:r>
      <w:proofErr w:type="gramEnd"/>
      <w:r>
        <w:rPr>
          <w:rFonts w:ascii="仿宋_GB2312" w:eastAsia="仿宋_GB2312" w:hAnsi="仿宋_GB2312" w:cs="仿宋_GB2312" w:hint="eastAsia"/>
          <w:sz w:val="32"/>
          <w:szCs w:val="32"/>
        </w:rPr>
        <w:t>生</w:t>
      </w:r>
      <w:proofErr w:type="gramStart"/>
      <w:r>
        <w:rPr>
          <w:rFonts w:ascii="仿宋_GB2312" w:eastAsia="仿宋_GB2312" w:hAnsi="仿宋_GB2312" w:cs="仿宋_GB2312" w:hint="eastAsia"/>
          <w:sz w:val="32"/>
          <w:szCs w:val="32"/>
        </w:rPr>
        <w:t>营养餐及免</w:t>
      </w:r>
      <w:proofErr w:type="gramEnd"/>
      <w:r>
        <w:rPr>
          <w:rFonts w:ascii="仿宋_GB2312" w:eastAsia="仿宋_GB2312" w:hAnsi="仿宋_GB2312" w:cs="仿宋_GB2312" w:hint="eastAsia"/>
          <w:sz w:val="32"/>
          <w:szCs w:val="32"/>
        </w:rPr>
        <w:t>作业本费项目、校舍维修项目开展了绩效评价，《通江县永安中学项目</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1年绩效评价报告》见附件（附件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rsidR="00377A70" w:rsidRDefault="00377A70">
      <w:pPr>
        <w:pStyle w:val="a5"/>
        <w:spacing w:before="93"/>
      </w:pPr>
    </w:p>
    <w:p w:rsidR="00377A70" w:rsidRDefault="00377A70">
      <w:pPr>
        <w:widowControl/>
        <w:jc w:val="left"/>
        <w:rPr>
          <w:rFonts w:ascii="仿宋_GB2312" w:eastAsia="仿宋_GB2312"/>
          <w:b/>
          <w:color w:val="000000"/>
          <w:sz w:val="32"/>
          <w:szCs w:val="32"/>
        </w:rPr>
      </w:pPr>
    </w:p>
    <w:p w:rsidR="00377A70" w:rsidRDefault="0058200D">
      <w:pPr>
        <w:spacing w:line="600" w:lineRule="exact"/>
        <w:ind w:firstLineChars="400" w:firstLine="1760"/>
        <w:outlineLvl w:val="0"/>
        <w:rPr>
          <w:rFonts w:ascii="宋体"/>
          <w:b/>
          <w:color w:val="000000"/>
          <w:sz w:val="44"/>
          <w:szCs w:val="44"/>
        </w:rPr>
      </w:pPr>
      <w:bookmarkStart w:id="73" w:name="_Toc15377225"/>
      <w:bookmarkStart w:id="74" w:name="_Toc15396613"/>
      <w:bookmarkStart w:id="75" w:name="_Toc29991"/>
      <w:r>
        <w:rPr>
          <w:rFonts w:ascii="黑体" w:eastAsia="黑体" w:hAnsi="黑体" w:hint="eastAsia"/>
          <w:color w:val="000000"/>
          <w:sz w:val="44"/>
          <w:szCs w:val="44"/>
        </w:rPr>
        <w:t>第三部分名</w:t>
      </w:r>
      <w:r>
        <w:rPr>
          <w:rStyle w:val="1Char"/>
          <w:rFonts w:ascii="黑体" w:eastAsia="黑体" w:hAnsi="黑体" w:hint="eastAsia"/>
          <w:b w:val="0"/>
        </w:rPr>
        <w:t>词解释</w:t>
      </w:r>
      <w:bookmarkEnd w:id="73"/>
      <w:bookmarkEnd w:id="74"/>
      <w:bookmarkEnd w:id="75"/>
    </w:p>
    <w:p w:rsidR="00377A70" w:rsidRDefault="00377A70">
      <w:pPr>
        <w:pStyle w:val="Default"/>
        <w:spacing w:line="560" w:lineRule="exact"/>
        <w:ind w:firstLineChars="200" w:firstLine="640"/>
        <w:rPr>
          <w:rFonts w:ascii="仿宋_GB2312" w:eastAsia="仿宋_GB2312"/>
          <w:sz w:val="32"/>
          <w:szCs w:val="32"/>
        </w:rPr>
      </w:pPr>
    </w:p>
    <w:p w:rsidR="00377A70" w:rsidRDefault="0058200D">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377A70" w:rsidRDefault="0058200D">
      <w:pPr>
        <w:pStyle w:val="Default"/>
        <w:spacing w:line="560" w:lineRule="exact"/>
        <w:ind w:firstLineChars="200" w:firstLine="640"/>
        <w:rPr>
          <w:rFonts w:ascii="仿宋_GB2312" w:eastAsia="仿宋_GB2312"/>
          <w:sz w:val="32"/>
          <w:szCs w:val="32"/>
        </w:rPr>
      </w:pPr>
      <w:r>
        <w:rPr>
          <w:rFonts w:ascii="仿宋_GB2312" w:eastAsia="仿宋_GB2312"/>
          <w:sz w:val="32"/>
          <w:szCs w:val="32"/>
        </w:rPr>
        <w:lastRenderedPageBreak/>
        <w:t>2.</w:t>
      </w:r>
      <w:r>
        <w:rPr>
          <w:rFonts w:ascii="仿宋_GB2312" w:eastAsia="仿宋_GB2312" w:hint="eastAsia"/>
          <w:sz w:val="32"/>
          <w:szCs w:val="32"/>
        </w:rPr>
        <w:t>事业收入：指事业单位开展专业业务活动及辅助活动取得的收入。</w:t>
      </w:r>
    </w:p>
    <w:p w:rsidR="00377A70" w:rsidRDefault="0058200D">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rsidR="00377A70" w:rsidRDefault="0058200D">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p>
    <w:p w:rsidR="00377A70" w:rsidRDefault="0058200D">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使用非财政拨款结余：指事业单位使用以前年度积累的非财政拨款结余弥补当年收支差额的金额。</w:t>
      </w:r>
    </w:p>
    <w:p w:rsidR="00377A70" w:rsidRDefault="0058200D">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w:t>
      </w:r>
      <w:r w:rsidR="00B315D3" w:rsidRPr="00B315D3">
        <w:rPr>
          <w:rFonts w:ascii="仿宋_GB2312" w:eastAsia="仿宋_GB2312" w:hint="eastAsia"/>
          <w:sz w:val="32"/>
          <w:szCs w:val="32"/>
          <w:u w:color="46CD7E"/>
        </w:rPr>
        <w:t>本年度</w:t>
      </w:r>
      <w:r>
        <w:rPr>
          <w:rFonts w:ascii="仿宋_GB2312" w:eastAsia="仿宋_GB2312" w:hint="eastAsia"/>
          <w:sz w:val="32"/>
          <w:szCs w:val="32"/>
        </w:rPr>
        <w:t>有关规定继续使用的资金。</w:t>
      </w:r>
    </w:p>
    <w:p w:rsidR="00377A70" w:rsidRDefault="0058200D">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结余分配：指事业单位按照会计制度规定缴纳的所得税、提取的专用结余以及转入非财政拨款结余的金额等。</w:t>
      </w:r>
    </w:p>
    <w:p w:rsidR="00377A70" w:rsidRDefault="0058200D">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sidR="00B315D3" w:rsidRPr="00B315D3">
        <w:rPr>
          <w:rFonts w:ascii="仿宋_GB2312" w:eastAsia="仿宋_GB2312"/>
          <w:sz w:val="32"/>
          <w:szCs w:val="32"/>
          <w:u w:color="46CD7E"/>
        </w:rPr>
        <w:t>.</w:t>
      </w:r>
      <w:r>
        <w:rPr>
          <w:rFonts w:ascii="仿宋_GB2312" w:eastAsia="仿宋_GB2312" w:hint="eastAsia"/>
          <w:sz w:val="32"/>
          <w:szCs w:val="32"/>
        </w:rPr>
        <w:t>年末结转和结余：指单位按有关规定结转到下年或以后年度继续使用的资金。</w:t>
      </w:r>
    </w:p>
    <w:p w:rsidR="00377A70" w:rsidRDefault="0058200D">
      <w:pPr>
        <w:ind w:firstLineChars="200" w:firstLine="640"/>
        <w:rPr>
          <w:rFonts w:ascii="仿宋_GB2312" w:eastAsia="仿宋_GB2312"/>
          <w:color w:val="000000"/>
          <w:sz w:val="32"/>
          <w:szCs w:val="32"/>
        </w:rPr>
      </w:pPr>
      <w:r w:rsidRPr="00B315D3">
        <w:rPr>
          <w:rFonts w:ascii="仿宋_GB2312" w:eastAsia="仿宋_GB2312" w:hint="eastAsia"/>
          <w:color w:val="000000"/>
          <w:sz w:val="32"/>
          <w:szCs w:val="32"/>
          <w:u w:color="FFB03A"/>
        </w:rPr>
        <w:t>9</w:t>
      </w:r>
      <w:r w:rsidRPr="00B315D3">
        <w:rPr>
          <w:rFonts w:ascii="仿宋_GB2312" w:eastAsia="仿宋_GB2312"/>
          <w:color w:val="000000"/>
          <w:sz w:val="32"/>
          <w:szCs w:val="32"/>
          <w:u w:color="FFB03A"/>
        </w:rPr>
        <w:t>.</w:t>
      </w:r>
      <w:r>
        <w:rPr>
          <w:rFonts w:ascii="仿宋_GB2312" w:eastAsia="仿宋_GB2312" w:hint="eastAsia"/>
          <w:color w:val="000000"/>
          <w:sz w:val="32"/>
          <w:szCs w:val="32"/>
        </w:rPr>
        <w:t>教育（类）普通教育（款）初中教育（项）：指反映各部门举办的初中教育支出，政府各部门对社会组织等举办的初中的资助</w:t>
      </w:r>
      <w:r>
        <w:t>，</w:t>
      </w:r>
      <w:r>
        <w:rPr>
          <w:rFonts w:ascii="仿宋_GB2312" w:eastAsia="仿宋_GB2312" w:hint="eastAsia"/>
          <w:color w:val="000000"/>
          <w:sz w:val="32"/>
          <w:szCs w:val="32"/>
        </w:rPr>
        <w:t>如捐赠、补贴等，也在本科目中反映。</w:t>
      </w:r>
    </w:p>
    <w:p w:rsidR="00377A70" w:rsidRDefault="0058200D">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社会保障和就业（类）人力资源和社会保障管理事务（款）社会保险经办机构（项）：指反映机关事业单位实施养老保险制度由单位缴纳的基本养老保险费支出。</w:t>
      </w:r>
    </w:p>
    <w:p w:rsidR="00377A70" w:rsidRDefault="0058200D">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1</w:t>
      </w:r>
      <w:r>
        <w:rPr>
          <w:rFonts w:ascii="仿宋_GB2312" w:eastAsia="仿宋_GB2312"/>
          <w:color w:val="000000"/>
          <w:sz w:val="32"/>
          <w:szCs w:val="32"/>
        </w:rPr>
        <w:t>.</w:t>
      </w:r>
      <w:r>
        <w:rPr>
          <w:rFonts w:ascii="仿宋_GB2312" w:eastAsia="仿宋_GB2312" w:hint="eastAsia"/>
          <w:color w:val="000000"/>
          <w:sz w:val="32"/>
          <w:szCs w:val="32"/>
        </w:rPr>
        <w:t>医疗卫生与计划生育（类）行政事业单位医疗（款）事业单位医疗（项）：指反映财政部门安排的事业单位基本医疗保险缴费经费，未参加医疗保险的事业单位的公费医疗经费，按国家规定享受离休人员待遇的医疗经费。</w:t>
      </w:r>
    </w:p>
    <w:p w:rsidR="00377A70" w:rsidRDefault="0058200D">
      <w:pPr>
        <w:ind w:firstLineChars="200" w:firstLine="640"/>
        <w:rPr>
          <w:rFonts w:ascii="仿宋_GB2312" w:eastAsia="仿宋_GB2312"/>
          <w:color w:val="000000"/>
          <w:sz w:val="32"/>
          <w:szCs w:val="32"/>
        </w:rPr>
      </w:pPr>
      <w:r>
        <w:rPr>
          <w:rFonts w:ascii="仿宋_GB2312" w:eastAsia="仿宋_GB2312"/>
          <w:color w:val="000000"/>
          <w:sz w:val="32"/>
          <w:szCs w:val="32"/>
        </w:rPr>
        <w:lastRenderedPageBreak/>
        <w:t>1</w:t>
      </w:r>
      <w:r>
        <w:rPr>
          <w:rFonts w:ascii="仿宋_GB2312" w:eastAsia="仿宋_GB2312" w:hint="eastAsia"/>
          <w:color w:val="000000"/>
          <w:sz w:val="32"/>
          <w:szCs w:val="32"/>
        </w:rPr>
        <w:t>2</w:t>
      </w:r>
      <w:r>
        <w:rPr>
          <w:rFonts w:ascii="仿宋_GB2312" w:eastAsia="仿宋_GB2312"/>
          <w:color w:val="000000"/>
          <w:sz w:val="32"/>
          <w:szCs w:val="32"/>
        </w:rPr>
        <w:t>.</w:t>
      </w:r>
      <w:r>
        <w:rPr>
          <w:rFonts w:ascii="仿宋_GB2312" w:eastAsia="仿宋_GB2312" w:hint="eastAsia"/>
          <w:color w:val="000000"/>
          <w:sz w:val="32"/>
          <w:szCs w:val="32"/>
        </w:rPr>
        <w:t>农林水（类）扶贫（款）其他扶贫支出（项）：指反映其他用于巩固拓展脱贫攻坚成果同乡村振兴有效衔接方面的支出。</w:t>
      </w:r>
    </w:p>
    <w:p w:rsidR="00377A70" w:rsidRDefault="0058200D">
      <w:pPr>
        <w:ind w:firstLineChars="200" w:firstLine="640"/>
        <w:rPr>
          <w:rFonts w:ascii="仿宋_GB2312" w:eastAsia="仿宋_GB2312"/>
          <w:color w:val="000000"/>
          <w:sz w:val="32"/>
          <w:szCs w:val="32"/>
        </w:rPr>
      </w:pPr>
      <w:r>
        <w:rPr>
          <w:rFonts w:ascii="仿宋_GB2312" w:eastAsia="仿宋_GB2312" w:hint="eastAsia"/>
          <w:color w:val="000000"/>
          <w:sz w:val="32"/>
          <w:szCs w:val="32"/>
        </w:rPr>
        <w:t>13</w:t>
      </w:r>
      <w:r>
        <w:rPr>
          <w:rFonts w:ascii="仿宋_GB2312" w:eastAsia="仿宋_GB2312"/>
          <w:color w:val="000000"/>
          <w:sz w:val="32"/>
          <w:szCs w:val="32"/>
        </w:rPr>
        <w:t>.</w:t>
      </w:r>
      <w:r>
        <w:rPr>
          <w:rFonts w:ascii="仿宋_GB2312" w:eastAsia="仿宋_GB2312" w:hint="eastAsia"/>
          <w:color w:val="000000"/>
          <w:sz w:val="32"/>
          <w:szCs w:val="32"/>
        </w:rPr>
        <w:t>住房保障（类）住房保障（款）住房公积金（项）：指反映行政事业单位按人力资源和社会保障部、财政部规定的基本工资和津贴补贴以及规定比例为职工缴纳的住房公积金。</w:t>
      </w:r>
    </w:p>
    <w:p w:rsidR="00377A70" w:rsidRDefault="0058200D">
      <w:pPr>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377A70" w:rsidRDefault="0058200D">
      <w:pPr>
        <w:ind w:firstLineChars="200" w:firstLine="640"/>
        <w:rPr>
          <w:rFonts w:ascii="仿宋_GB2312" w:eastAsia="仿宋_GB2312"/>
          <w:color w:val="000000"/>
          <w:sz w:val="32"/>
          <w:szCs w:val="32"/>
        </w:rPr>
      </w:pPr>
      <w:r>
        <w:rPr>
          <w:rFonts w:ascii="仿宋_GB2312" w:eastAsia="仿宋_GB2312" w:hint="eastAsia"/>
          <w:color w:val="000000"/>
          <w:sz w:val="32"/>
          <w:szCs w:val="32"/>
        </w:rPr>
        <w:t>15</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p>
    <w:p w:rsidR="00377A70" w:rsidRDefault="0058200D">
      <w:pPr>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rsidR="00377A70" w:rsidRDefault="0058200D">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17</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377A70" w:rsidRDefault="0058200D">
      <w:pPr>
        <w:pStyle w:val="Default"/>
        <w:spacing w:line="560" w:lineRule="exact"/>
        <w:ind w:firstLineChars="200" w:firstLine="640"/>
        <w:rPr>
          <w:rFonts w:ascii="黑体" w:eastAsia="黑体" w:hAnsi="黑体"/>
          <w:sz w:val="44"/>
          <w:szCs w:val="44"/>
        </w:rPr>
      </w:pPr>
      <w:r w:rsidRPr="008643A6">
        <w:rPr>
          <w:rFonts w:ascii="仿宋_GB2312" w:eastAsia="仿宋_GB2312" w:hint="eastAsia"/>
          <w:sz w:val="32"/>
          <w:szCs w:val="32"/>
          <w:u w:val="thick" w:color="FFB03A"/>
          <w:shd w:val="clear" w:color="auto" w:fill="FFEFD8"/>
        </w:rPr>
        <w:t>18</w:t>
      </w:r>
      <w:r w:rsidRPr="008643A6">
        <w:rPr>
          <w:rFonts w:ascii="仿宋_GB2312" w:eastAsia="仿宋_GB2312"/>
          <w:sz w:val="32"/>
          <w:szCs w:val="32"/>
          <w:u w:val="thick" w:color="FFB03A"/>
          <w:shd w:val="clear" w:color="auto" w:fill="FFEFD8"/>
        </w:rPr>
        <w:t>.</w:t>
      </w:r>
      <w:r>
        <w:rPr>
          <w:rFonts w:ascii="仿宋_GB2312" w:eastAsia="仿宋_GB2312" w:hint="eastAsia"/>
          <w:sz w:val="32"/>
          <w:szCs w:val="32"/>
        </w:rPr>
        <w:t>机关运行经费：为保障行政单位（含参照公务员法管理的事业单位）运行用于购买货物和服务的各项资金，包括</w:t>
      </w:r>
      <w:r>
        <w:rPr>
          <w:rFonts w:ascii="仿宋_GB2312" w:eastAsia="仿宋_GB2312" w:hint="eastAsia"/>
          <w:sz w:val="32"/>
          <w:szCs w:val="32"/>
        </w:rPr>
        <w:lastRenderedPageBreak/>
        <w:t>办公及印刷费、邮电费、差旅费、会议费、福利费、日常维修费、专用材料及一般设备购置费、办公用房水电费、办公用房取暖费、办公用房物业管理费、公务用车运行维护费以及其他费用。</w:t>
      </w:r>
      <w:bookmarkStart w:id="76" w:name="_Toc15396614"/>
      <w:bookmarkStart w:id="77" w:name="_Toc15377226"/>
    </w:p>
    <w:p w:rsidR="00377A70" w:rsidRDefault="00377A70">
      <w:pPr>
        <w:spacing w:line="600" w:lineRule="exact"/>
        <w:jc w:val="center"/>
        <w:rPr>
          <w:rFonts w:ascii="黑体" w:eastAsia="黑体" w:hAnsi="黑体"/>
          <w:color w:val="000000"/>
          <w:sz w:val="44"/>
          <w:szCs w:val="44"/>
        </w:rPr>
      </w:pPr>
    </w:p>
    <w:p w:rsidR="00377A70" w:rsidRDefault="00377A70">
      <w:pPr>
        <w:spacing w:line="600" w:lineRule="exact"/>
        <w:jc w:val="center"/>
        <w:rPr>
          <w:rFonts w:ascii="黑体" w:eastAsia="黑体" w:hAnsi="黑体"/>
          <w:color w:val="000000"/>
          <w:sz w:val="44"/>
          <w:szCs w:val="44"/>
        </w:rPr>
      </w:pPr>
    </w:p>
    <w:p w:rsidR="00377A70" w:rsidRDefault="00377A70">
      <w:pPr>
        <w:spacing w:line="600" w:lineRule="exact"/>
        <w:jc w:val="center"/>
        <w:rPr>
          <w:rFonts w:ascii="黑体" w:eastAsia="黑体" w:hAnsi="黑体"/>
          <w:color w:val="000000"/>
          <w:sz w:val="44"/>
          <w:szCs w:val="44"/>
        </w:rPr>
      </w:pPr>
    </w:p>
    <w:p w:rsidR="00377A70" w:rsidRDefault="00377A70">
      <w:pPr>
        <w:spacing w:line="600" w:lineRule="exact"/>
        <w:jc w:val="center"/>
        <w:rPr>
          <w:rFonts w:ascii="黑体" w:eastAsia="黑体" w:hAnsi="黑体"/>
          <w:color w:val="000000"/>
          <w:sz w:val="44"/>
          <w:szCs w:val="44"/>
        </w:rPr>
      </w:pPr>
    </w:p>
    <w:p w:rsidR="00377A70" w:rsidRDefault="00377A70">
      <w:pPr>
        <w:spacing w:line="600" w:lineRule="exact"/>
        <w:jc w:val="center"/>
        <w:rPr>
          <w:rFonts w:ascii="黑体" w:eastAsia="黑体" w:hAnsi="黑体"/>
          <w:color w:val="000000"/>
          <w:sz w:val="44"/>
          <w:szCs w:val="44"/>
        </w:rPr>
      </w:pPr>
    </w:p>
    <w:p w:rsidR="00377A70" w:rsidRDefault="00377A70">
      <w:pPr>
        <w:spacing w:line="600" w:lineRule="exact"/>
        <w:jc w:val="center"/>
        <w:rPr>
          <w:rFonts w:ascii="黑体" w:eastAsia="黑体" w:hAnsi="黑体"/>
          <w:color w:val="000000"/>
          <w:sz w:val="44"/>
          <w:szCs w:val="44"/>
        </w:rPr>
      </w:pPr>
    </w:p>
    <w:p w:rsidR="00377A70" w:rsidRDefault="00377A70">
      <w:pPr>
        <w:spacing w:line="600" w:lineRule="exact"/>
        <w:jc w:val="center"/>
        <w:rPr>
          <w:rFonts w:ascii="黑体" w:eastAsia="黑体" w:hAnsi="黑体"/>
          <w:color w:val="000000"/>
          <w:sz w:val="44"/>
          <w:szCs w:val="44"/>
        </w:rPr>
      </w:pPr>
    </w:p>
    <w:p w:rsidR="00377A70" w:rsidRDefault="00377A70">
      <w:pPr>
        <w:spacing w:line="600" w:lineRule="exact"/>
        <w:jc w:val="center"/>
        <w:rPr>
          <w:rFonts w:ascii="黑体" w:eastAsia="黑体" w:hAnsi="黑体"/>
          <w:color w:val="000000"/>
          <w:sz w:val="44"/>
          <w:szCs w:val="44"/>
        </w:rPr>
      </w:pPr>
    </w:p>
    <w:p w:rsidR="00377A70" w:rsidRDefault="00377A70">
      <w:pPr>
        <w:spacing w:line="600" w:lineRule="exact"/>
        <w:jc w:val="center"/>
        <w:rPr>
          <w:rFonts w:ascii="黑体" w:eastAsia="黑体" w:hAnsi="黑体"/>
          <w:color w:val="000000"/>
          <w:sz w:val="44"/>
          <w:szCs w:val="44"/>
        </w:rPr>
      </w:pPr>
    </w:p>
    <w:p w:rsidR="00377A70" w:rsidRDefault="00377A70">
      <w:pPr>
        <w:spacing w:line="600" w:lineRule="exact"/>
        <w:jc w:val="center"/>
        <w:rPr>
          <w:rFonts w:ascii="黑体" w:eastAsia="黑体" w:hAnsi="黑体"/>
          <w:color w:val="000000"/>
          <w:sz w:val="44"/>
          <w:szCs w:val="44"/>
        </w:rPr>
      </w:pPr>
    </w:p>
    <w:p w:rsidR="00377A70" w:rsidRDefault="00377A70">
      <w:pPr>
        <w:spacing w:line="600" w:lineRule="exact"/>
        <w:jc w:val="center"/>
        <w:rPr>
          <w:rFonts w:ascii="黑体" w:eastAsia="黑体" w:hAnsi="黑体"/>
          <w:color w:val="000000"/>
          <w:sz w:val="44"/>
          <w:szCs w:val="44"/>
        </w:rPr>
      </w:pPr>
    </w:p>
    <w:p w:rsidR="00377A70" w:rsidRDefault="00377A70">
      <w:pPr>
        <w:spacing w:line="600" w:lineRule="exact"/>
        <w:jc w:val="center"/>
        <w:rPr>
          <w:rFonts w:ascii="黑体" w:eastAsia="黑体" w:hAnsi="黑体"/>
          <w:color w:val="000000"/>
          <w:sz w:val="44"/>
          <w:szCs w:val="44"/>
        </w:rPr>
      </w:pPr>
    </w:p>
    <w:p w:rsidR="00377A70" w:rsidRDefault="00377A70">
      <w:pPr>
        <w:spacing w:line="600" w:lineRule="exact"/>
        <w:jc w:val="center"/>
        <w:rPr>
          <w:rFonts w:ascii="黑体" w:eastAsia="黑体" w:hAnsi="黑体"/>
          <w:color w:val="000000"/>
          <w:sz w:val="44"/>
          <w:szCs w:val="44"/>
        </w:rPr>
      </w:pPr>
    </w:p>
    <w:p w:rsidR="00377A70" w:rsidRDefault="00377A70">
      <w:pPr>
        <w:spacing w:line="600" w:lineRule="exact"/>
        <w:jc w:val="center"/>
        <w:rPr>
          <w:rFonts w:ascii="黑体" w:eastAsia="黑体" w:hAnsi="黑体"/>
          <w:color w:val="000000"/>
          <w:sz w:val="44"/>
          <w:szCs w:val="44"/>
        </w:rPr>
      </w:pPr>
    </w:p>
    <w:p w:rsidR="00377A70" w:rsidRDefault="0058200D">
      <w:pPr>
        <w:spacing w:line="600" w:lineRule="exact"/>
        <w:jc w:val="center"/>
        <w:outlineLvl w:val="0"/>
        <w:rPr>
          <w:rStyle w:val="1Char"/>
          <w:rFonts w:ascii="黑体" w:eastAsia="黑体" w:hAnsi="黑体"/>
          <w:b w:val="0"/>
        </w:rPr>
      </w:pPr>
      <w:bookmarkStart w:id="78" w:name="_Toc7334"/>
      <w:r>
        <w:rPr>
          <w:rFonts w:ascii="黑体" w:eastAsia="黑体" w:hAnsi="黑体" w:hint="eastAsia"/>
          <w:color w:val="000000"/>
          <w:sz w:val="44"/>
          <w:szCs w:val="44"/>
        </w:rPr>
        <w:t>第</w:t>
      </w:r>
      <w:r>
        <w:rPr>
          <w:rStyle w:val="1Char"/>
          <w:rFonts w:ascii="黑体" w:eastAsia="黑体" w:hAnsi="黑体" w:hint="eastAsia"/>
          <w:b w:val="0"/>
        </w:rPr>
        <w:t>四部分附件</w:t>
      </w:r>
      <w:bookmarkEnd w:id="76"/>
      <w:bookmarkEnd w:id="78"/>
    </w:p>
    <w:p w:rsidR="00377A70" w:rsidRDefault="0058200D">
      <w:pPr>
        <w:spacing w:line="600" w:lineRule="exact"/>
        <w:jc w:val="left"/>
        <w:outlineLvl w:val="0"/>
        <w:rPr>
          <w:rFonts w:ascii="方正小标宋简体" w:eastAsia="方正小标宋简体" w:hAnsi="方正小标宋简体" w:cs="方正小标宋简体"/>
          <w:sz w:val="32"/>
          <w:szCs w:val="32"/>
        </w:rPr>
      </w:pPr>
      <w:bookmarkStart w:id="79" w:name="_Toc25508"/>
      <w:r>
        <w:rPr>
          <w:rFonts w:ascii="黑体" w:eastAsia="黑体" w:hAnsi="黑体" w:cs="黑体" w:hint="eastAsia"/>
          <w:sz w:val="32"/>
          <w:szCs w:val="32"/>
        </w:rPr>
        <w:t>附件</w:t>
      </w:r>
      <w:r>
        <w:rPr>
          <w:rFonts w:ascii="黑体" w:eastAsia="黑体" w:hAnsi="黑体" w:cs="黑体"/>
          <w:sz w:val="32"/>
          <w:szCs w:val="32"/>
        </w:rPr>
        <w:t>1</w:t>
      </w:r>
      <w:bookmarkEnd w:id="79"/>
    </w:p>
    <w:p w:rsidR="00377A70" w:rsidRDefault="00377A70">
      <w:pPr>
        <w:spacing w:line="580" w:lineRule="exact"/>
        <w:jc w:val="center"/>
        <w:rPr>
          <w:rFonts w:ascii="方正小标宋简体" w:eastAsia="方正小标宋简体" w:hAnsi="方正小标宋简体" w:cs="方正小标宋简体"/>
          <w:sz w:val="44"/>
          <w:szCs w:val="44"/>
        </w:rPr>
      </w:pPr>
    </w:p>
    <w:p w:rsidR="00377A70" w:rsidRDefault="0058200D">
      <w:pPr>
        <w:spacing w:line="560" w:lineRule="exact"/>
        <w:ind w:firstLineChars="100" w:firstLine="440"/>
        <w:jc w:val="center"/>
        <w:outlineLvl w:val="0"/>
        <w:rPr>
          <w:rFonts w:ascii="方正小标宋简体" w:eastAsia="方正小标宋简体" w:hAnsi="方正小标宋简体" w:cs="方正小标宋简体"/>
          <w:b/>
          <w:bCs/>
          <w:color w:val="000000"/>
          <w:kern w:val="44"/>
          <w:sz w:val="44"/>
          <w:szCs w:val="44"/>
        </w:rPr>
      </w:pPr>
      <w:bookmarkStart w:id="80" w:name="_Toc1255"/>
      <w:bookmarkStart w:id="81" w:name="_Toc291056904"/>
      <w:r w:rsidRPr="008643A6">
        <w:rPr>
          <w:rFonts w:ascii="方正小标宋简体" w:eastAsia="方正小标宋简体" w:hAnsi="方正小标宋简体" w:cs="方正小标宋简体" w:hint="eastAsia"/>
          <w:b/>
          <w:bCs/>
          <w:color w:val="000000"/>
          <w:kern w:val="44"/>
          <w:sz w:val="44"/>
          <w:szCs w:val="44"/>
          <w:u w:color="46CD7E"/>
          <w:shd w:val="clear" w:color="auto" w:fill="DDDDDD"/>
        </w:rPr>
        <w:t>通江县永安中学校</w:t>
      </w:r>
      <w:bookmarkEnd w:id="80"/>
    </w:p>
    <w:p w:rsidR="00377A70" w:rsidRDefault="0058200D">
      <w:pPr>
        <w:spacing w:line="560" w:lineRule="exact"/>
        <w:ind w:firstLineChars="100" w:firstLine="440"/>
        <w:jc w:val="center"/>
        <w:outlineLvl w:val="0"/>
        <w:rPr>
          <w:rFonts w:ascii="方正小标宋简体" w:eastAsia="方正小标宋简体" w:hAnsi="方正小标宋简体" w:cs="方正小标宋简体"/>
          <w:b/>
          <w:bCs/>
          <w:color w:val="000000"/>
          <w:kern w:val="44"/>
          <w:sz w:val="44"/>
          <w:szCs w:val="44"/>
        </w:rPr>
      </w:pPr>
      <w:bookmarkStart w:id="82" w:name="_Toc29272"/>
      <w:r>
        <w:rPr>
          <w:rFonts w:ascii="方正小标宋简体" w:eastAsia="方正小标宋简体" w:hAnsi="方正小标宋简体" w:cs="方正小标宋简体" w:hint="eastAsia"/>
          <w:b/>
          <w:bCs/>
          <w:color w:val="000000"/>
          <w:kern w:val="44"/>
          <w:sz w:val="44"/>
          <w:szCs w:val="44"/>
        </w:rPr>
        <w:t>2021年度整体支出绩效自评报告</w:t>
      </w:r>
      <w:bookmarkEnd w:id="82"/>
    </w:p>
    <w:p w:rsidR="00377A70" w:rsidRDefault="00377A70">
      <w:pPr>
        <w:spacing w:line="560" w:lineRule="exact"/>
        <w:ind w:firstLineChars="100" w:firstLine="440"/>
        <w:jc w:val="center"/>
        <w:rPr>
          <w:rFonts w:ascii="方正小标宋简体" w:eastAsia="方正小标宋简体" w:hAnsi="方正小标宋简体" w:cs="方正小标宋简体"/>
          <w:b/>
          <w:bCs/>
          <w:color w:val="000000"/>
          <w:kern w:val="44"/>
          <w:sz w:val="44"/>
          <w:szCs w:val="44"/>
        </w:rPr>
      </w:pPr>
    </w:p>
    <w:p w:rsidR="00377A70" w:rsidRDefault="0058200D">
      <w:pPr>
        <w:adjustRightInd w:val="0"/>
        <w:snapToGrid w:val="0"/>
        <w:spacing w:line="560" w:lineRule="exact"/>
        <w:ind w:firstLineChars="250" w:firstLine="800"/>
        <w:rPr>
          <w:rFonts w:ascii="仿宋_GB2312" w:eastAsia="仿宋_GB2312"/>
          <w:b/>
          <w:bCs/>
          <w:sz w:val="32"/>
          <w:szCs w:val="32"/>
        </w:rPr>
      </w:pPr>
      <w:r>
        <w:rPr>
          <w:rFonts w:ascii="仿宋_GB2312" w:eastAsia="仿宋_GB2312" w:hint="eastAsia"/>
          <w:b/>
          <w:bCs/>
          <w:sz w:val="32"/>
          <w:szCs w:val="32"/>
        </w:rPr>
        <w:t>一、基本情况</w:t>
      </w:r>
    </w:p>
    <w:p w:rsidR="00377A70" w:rsidRDefault="0058200D">
      <w:pPr>
        <w:adjustRightInd w:val="0"/>
        <w:snapToGrid w:val="0"/>
        <w:spacing w:line="560" w:lineRule="exact"/>
        <w:ind w:firstLineChars="250" w:firstLine="800"/>
        <w:rPr>
          <w:rFonts w:ascii="仿宋_GB2312" w:eastAsia="仿宋_GB2312"/>
          <w:sz w:val="32"/>
          <w:szCs w:val="32"/>
        </w:rPr>
      </w:pPr>
      <w:r>
        <w:rPr>
          <w:rFonts w:ascii="仿宋_GB2312" w:eastAsia="仿宋_GB2312" w:hint="eastAsia"/>
          <w:sz w:val="32"/>
          <w:szCs w:val="32"/>
          <w:lang w:val="zh-CN"/>
        </w:rPr>
        <w:t>通江县永安中学是财政全额拨款事业单位，</w:t>
      </w:r>
      <w:r>
        <w:rPr>
          <w:rFonts w:ascii="仿宋_GB2312" w:eastAsia="仿宋_GB2312" w:hint="eastAsia"/>
          <w:sz w:val="32"/>
          <w:szCs w:val="32"/>
        </w:rPr>
        <w:t>编制数134人，实际110人，含</w:t>
      </w:r>
      <w:proofErr w:type="gramStart"/>
      <w:r>
        <w:rPr>
          <w:rFonts w:ascii="仿宋_GB2312" w:eastAsia="仿宋_GB2312" w:hint="eastAsia"/>
          <w:sz w:val="32"/>
          <w:szCs w:val="32"/>
        </w:rPr>
        <w:t>特</w:t>
      </w:r>
      <w:proofErr w:type="gramEnd"/>
      <w:r>
        <w:rPr>
          <w:rFonts w:ascii="仿宋_GB2312" w:eastAsia="仿宋_GB2312" w:hint="eastAsia"/>
          <w:sz w:val="32"/>
          <w:szCs w:val="32"/>
        </w:rPr>
        <w:t>岗5人，学生770名，20个教学班。</w:t>
      </w:r>
      <w:r>
        <w:rPr>
          <w:rFonts w:ascii="仿宋_GB2312" w:eastAsia="仿宋_GB2312" w:hint="eastAsia"/>
          <w:sz w:val="32"/>
          <w:szCs w:val="32"/>
          <w:lang w:val="zh-CN"/>
        </w:rPr>
        <w:t>主管局是通江县教育科技和体育局。</w:t>
      </w:r>
      <w:r>
        <w:rPr>
          <w:rFonts w:ascii="仿宋_GB2312" w:eastAsia="仿宋_GB2312" w:hint="eastAsia"/>
          <w:sz w:val="32"/>
          <w:szCs w:val="32"/>
        </w:rPr>
        <w:t>通江县永安中学分别设置有校长室、教务处、总务处、政教处、安保处、团委、工会、心理咨询</w:t>
      </w:r>
      <w:r w:rsidRPr="008643A6">
        <w:rPr>
          <w:rFonts w:ascii="仿宋_GB2312" w:eastAsia="仿宋_GB2312" w:hint="eastAsia"/>
          <w:sz w:val="32"/>
          <w:szCs w:val="32"/>
          <w:u w:val="thick" w:color="FFB03A"/>
          <w:shd w:val="clear" w:color="auto" w:fill="FFEFD8"/>
        </w:rPr>
        <w:t>师</w:t>
      </w:r>
      <w:r>
        <w:rPr>
          <w:rFonts w:ascii="仿宋_GB2312" w:eastAsia="仿宋_GB2312" w:hint="eastAsia"/>
          <w:sz w:val="32"/>
          <w:szCs w:val="32"/>
        </w:rPr>
        <w:t>、教科室、信息中心等处室。主要职能是实施高（初）中义务教育，促进基础教育发展。高（初）中学历教育及相关社会服务。</w:t>
      </w:r>
    </w:p>
    <w:p w:rsidR="00377A70" w:rsidRDefault="0058200D">
      <w:pPr>
        <w:adjustRightInd w:val="0"/>
        <w:snapToGrid w:val="0"/>
        <w:spacing w:line="560" w:lineRule="exact"/>
        <w:ind w:firstLineChars="250" w:firstLine="800"/>
        <w:rPr>
          <w:rFonts w:ascii="仿宋_GB2312" w:eastAsia="仿宋_GB2312"/>
          <w:sz w:val="32"/>
          <w:szCs w:val="32"/>
        </w:rPr>
      </w:pPr>
      <w:r>
        <w:rPr>
          <w:rFonts w:ascii="仿宋_GB2312" w:eastAsia="仿宋_GB2312" w:hint="eastAsia"/>
          <w:sz w:val="32"/>
          <w:szCs w:val="32"/>
        </w:rPr>
        <w:t>通江县永安中学成立以校长何小勇为组长，各处室负责人为成员的绩效评价工作组，明确岗位职责和分工任务，为开展绩效评价提供了组织保障。制定绩效评价指标体系，从目标设定、预算配置、预算执行、预算管理、资产管理、责任履行、履职效益等指标进行评价。</w:t>
      </w:r>
    </w:p>
    <w:p w:rsidR="00377A70" w:rsidRDefault="0058200D">
      <w:pPr>
        <w:adjustRightInd w:val="0"/>
        <w:snapToGrid w:val="0"/>
        <w:spacing w:line="560" w:lineRule="exact"/>
        <w:ind w:firstLineChars="250" w:firstLine="800"/>
        <w:rPr>
          <w:rFonts w:ascii="仿宋_GB2312" w:eastAsia="仿宋_GB2312"/>
          <w:b/>
          <w:bCs/>
          <w:sz w:val="32"/>
          <w:szCs w:val="32"/>
        </w:rPr>
      </w:pPr>
      <w:r>
        <w:rPr>
          <w:rFonts w:ascii="仿宋_GB2312" w:eastAsia="仿宋_GB2312" w:hint="eastAsia"/>
          <w:b/>
          <w:bCs/>
          <w:sz w:val="32"/>
          <w:szCs w:val="32"/>
        </w:rPr>
        <w:t>二、资金使用情况</w:t>
      </w:r>
    </w:p>
    <w:p w:rsidR="00377A70" w:rsidRDefault="0058200D">
      <w:pPr>
        <w:adjustRightInd w:val="0"/>
        <w:snapToGrid w:val="0"/>
        <w:spacing w:line="560" w:lineRule="exact"/>
        <w:ind w:firstLineChars="250" w:firstLine="800"/>
        <w:rPr>
          <w:rFonts w:ascii="仿宋_GB2312" w:eastAsia="仿宋_GB2312"/>
          <w:sz w:val="32"/>
          <w:szCs w:val="32"/>
          <w:lang w:val="zh-CN"/>
        </w:rPr>
      </w:pPr>
      <w:r>
        <w:rPr>
          <w:rFonts w:ascii="仿宋_GB2312" w:eastAsia="仿宋_GB2312" w:hint="eastAsia"/>
          <w:sz w:val="32"/>
          <w:szCs w:val="32"/>
          <w:lang w:val="zh-CN"/>
        </w:rPr>
        <w:t>（一）资金使用。</w:t>
      </w:r>
    </w:p>
    <w:p w:rsidR="00377A70" w:rsidRDefault="0058200D">
      <w:pPr>
        <w:ind w:firstLineChars="150" w:firstLine="480"/>
        <w:rPr>
          <w:rFonts w:ascii="仿宋_GB2312" w:eastAsia="仿宋_GB2312"/>
          <w:sz w:val="32"/>
          <w:szCs w:val="32"/>
        </w:rPr>
      </w:pPr>
      <w:r>
        <w:rPr>
          <w:rFonts w:ascii="仿宋_GB2312" w:eastAsia="仿宋_GB2312" w:hint="eastAsia"/>
          <w:sz w:val="32"/>
          <w:szCs w:val="32"/>
        </w:rPr>
        <w:t>2021年通江县永安中学结合工作实际编制预算经费17,414,687.42元，保证全年工作开展。</w:t>
      </w:r>
    </w:p>
    <w:p w:rsidR="00377A70" w:rsidRDefault="0058200D">
      <w:pPr>
        <w:adjustRightInd w:val="0"/>
        <w:snapToGrid w:val="0"/>
        <w:spacing w:line="560" w:lineRule="exact"/>
        <w:ind w:firstLineChars="250" w:firstLine="800"/>
        <w:rPr>
          <w:rFonts w:ascii="仿宋_GB2312" w:eastAsia="仿宋_GB2312"/>
          <w:sz w:val="32"/>
          <w:szCs w:val="32"/>
          <w:lang w:val="zh-CN"/>
        </w:rPr>
      </w:pPr>
      <w:r>
        <w:rPr>
          <w:rFonts w:ascii="仿宋_GB2312" w:eastAsia="仿宋_GB2312" w:hint="eastAsia"/>
          <w:sz w:val="32"/>
          <w:szCs w:val="32"/>
          <w:lang w:val="zh-CN"/>
        </w:rPr>
        <w:t>（二）组织实施情况。</w:t>
      </w:r>
    </w:p>
    <w:p w:rsidR="00377A70" w:rsidRDefault="0058200D">
      <w:pPr>
        <w:adjustRightInd w:val="0"/>
        <w:snapToGrid w:val="0"/>
        <w:spacing w:line="560" w:lineRule="exact"/>
        <w:ind w:firstLineChars="250" w:firstLine="800"/>
        <w:rPr>
          <w:rFonts w:ascii="仿宋_GB2312" w:eastAsia="仿宋_GB2312"/>
          <w:sz w:val="32"/>
          <w:szCs w:val="32"/>
        </w:rPr>
      </w:pPr>
      <w:r>
        <w:rPr>
          <w:rFonts w:ascii="仿宋_GB2312" w:eastAsia="仿宋_GB2312" w:hint="eastAsia"/>
          <w:sz w:val="32"/>
          <w:szCs w:val="32"/>
        </w:rPr>
        <w:t>按照相关要求，我单位及时更新财务管理制度，制定了信息公开制度、监督、检查和责任追究制度，定期公布经费收支情况，确保资金及时下拨支付，提高资金的使用率。</w:t>
      </w:r>
    </w:p>
    <w:p w:rsidR="00377A70" w:rsidRDefault="0058200D">
      <w:pPr>
        <w:adjustRightInd w:val="0"/>
        <w:snapToGrid w:val="0"/>
        <w:spacing w:line="560" w:lineRule="exact"/>
        <w:ind w:firstLineChars="250" w:firstLine="800"/>
        <w:rPr>
          <w:rFonts w:ascii="仿宋_GB2312" w:eastAsia="仿宋_GB2312"/>
          <w:b/>
          <w:bCs/>
          <w:sz w:val="32"/>
          <w:szCs w:val="32"/>
          <w:lang w:val="zh-CN"/>
        </w:rPr>
      </w:pPr>
      <w:r>
        <w:rPr>
          <w:rFonts w:ascii="仿宋_GB2312" w:eastAsia="仿宋_GB2312" w:hint="eastAsia"/>
          <w:b/>
          <w:bCs/>
          <w:sz w:val="32"/>
          <w:szCs w:val="32"/>
        </w:rPr>
        <w:t>三、目标完成情况</w:t>
      </w:r>
      <w:r>
        <w:rPr>
          <w:rFonts w:ascii="仿宋_GB2312" w:eastAsia="仿宋_GB2312" w:hint="eastAsia"/>
          <w:b/>
          <w:bCs/>
          <w:sz w:val="32"/>
          <w:szCs w:val="32"/>
          <w:lang w:val="zh-CN"/>
        </w:rPr>
        <w:tab/>
      </w:r>
    </w:p>
    <w:p w:rsidR="00377A70" w:rsidRDefault="0058200D">
      <w:pPr>
        <w:adjustRightInd w:val="0"/>
        <w:snapToGrid w:val="0"/>
        <w:spacing w:line="560" w:lineRule="exact"/>
        <w:ind w:firstLineChars="250" w:firstLine="800"/>
        <w:rPr>
          <w:rFonts w:ascii="仿宋_GB2312" w:eastAsia="仿宋_GB2312"/>
          <w:sz w:val="32"/>
          <w:szCs w:val="32"/>
          <w:lang w:val="zh-CN"/>
        </w:rPr>
      </w:pPr>
      <w:r>
        <w:rPr>
          <w:rFonts w:ascii="仿宋_GB2312" w:eastAsia="仿宋_GB2312" w:hint="eastAsia"/>
          <w:sz w:val="32"/>
          <w:szCs w:val="32"/>
          <w:lang w:val="zh-CN"/>
        </w:rPr>
        <w:t>（一）目标任务量完成情况。</w:t>
      </w:r>
    </w:p>
    <w:p w:rsidR="00377A70" w:rsidRDefault="0058200D">
      <w:pPr>
        <w:adjustRightInd w:val="0"/>
        <w:snapToGrid w:val="0"/>
        <w:spacing w:line="560" w:lineRule="exact"/>
        <w:ind w:firstLineChars="250" w:firstLine="800"/>
        <w:rPr>
          <w:rFonts w:ascii="仿宋_GB2312" w:eastAsia="仿宋_GB2312"/>
          <w:sz w:val="32"/>
          <w:szCs w:val="32"/>
        </w:rPr>
      </w:pPr>
      <w:r>
        <w:rPr>
          <w:rFonts w:ascii="仿宋_GB2312" w:eastAsia="仿宋_GB2312" w:hint="eastAsia"/>
          <w:sz w:val="32"/>
          <w:szCs w:val="32"/>
        </w:rPr>
        <w:lastRenderedPageBreak/>
        <w:t>2021年度，保障在职人员110人的正常办公、生活秩序。努力完成2021年度非税收入的预算。严格执行事业单位财务管理制度及相关政策精神，合理安排资金。</w:t>
      </w:r>
    </w:p>
    <w:p w:rsidR="00377A70" w:rsidRDefault="0058200D">
      <w:pPr>
        <w:adjustRightInd w:val="0"/>
        <w:snapToGrid w:val="0"/>
        <w:spacing w:line="560" w:lineRule="exact"/>
        <w:ind w:firstLineChars="250" w:firstLine="800"/>
        <w:rPr>
          <w:rFonts w:ascii="仿宋_GB2312" w:eastAsia="仿宋_GB2312"/>
          <w:sz w:val="32"/>
          <w:szCs w:val="32"/>
          <w:lang w:val="zh-CN"/>
        </w:rPr>
      </w:pPr>
      <w:r>
        <w:rPr>
          <w:rFonts w:ascii="仿宋_GB2312" w:eastAsia="仿宋_GB2312" w:hint="eastAsia"/>
          <w:sz w:val="32"/>
          <w:szCs w:val="32"/>
          <w:lang w:val="zh-CN"/>
        </w:rPr>
        <w:t>（二）目标质量完成情况。</w:t>
      </w:r>
    </w:p>
    <w:p w:rsidR="00377A70" w:rsidRDefault="0058200D">
      <w:pPr>
        <w:adjustRightInd w:val="0"/>
        <w:snapToGrid w:val="0"/>
        <w:spacing w:line="560" w:lineRule="exact"/>
        <w:ind w:firstLineChars="250" w:firstLine="800"/>
        <w:rPr>
          <w:rFonts w:ascii="仿宋_GB2312" w:eastAsia="仿宋_GB2312"/>
          <w:sz w:val="32"/>
          <w:szCs w:val="32"/>
        </w:rPr>
      </w:pPr>
      <w:r>
        <w:rPr>
          <w:rFonts w:ascii="仿宋_GB2312" w:eastAsia="仿宋_GB2312" w:hint="eastAsia"/>
          <w:sz w:val="32"/>
          <w:szCs w:val="32"/>
        </w:rPr>
        <w:t>科学合理安排资金，确保了各项工作顺利开展。对项目资金使用学校严格执行预算，指标申报及时，正确使用资金且支付率和资金使用率高，基本运转和学校发展得到有效保障。严格执行专项资金管理使用规定、</w:t>
      </w:r>
      <w:proofErr w:type="gramStart"/>
      <w:r>
        <w:rPr>
          <w:rFonts w:ascii="仿宋_GB2312" w:eastAsia="仿宋_GB2312" w:hint="eastAsia"/>
          <w:sz w:val="32"/>
          <w:szCs w:val="32"/>
        </w:rPr>
        <w:t>专金专款</w:t>
      </w:r>
      <w:proofErr w:type="gramEnd"/>
      <w:r>
        <w:rPr>
          <w:rFonts w:ascii="仿宋_GB2312" w:eastAsia="仿宋_GB2312" w:hint="eastAsia"/>
          <w:sz w:val="32"/>
          <w:szCs w:val="32"/>
        </w:rPr>
        <w:t>专用效益高。预算编制时，学校成立预算编制中心组共同研讨编制，将学校全部收入和全部支出统一编列预算，能切实保障学校的正常运转和兼顾学校发展的基本需要。</w:t>
      </w:r>
    </w:p>
    <w:p w:rsidR="00377A70" w:rsidRDefault="0058200D">
      <w:pPr>
        <w:adjustRightInd w:val="0"/>
        <w:snapToGrid w:val="0"/>
        <w:spacing w:line="560" w:lineRule="exact"/>
        <w:ind w:firstLineChars="250" w:firstLine="800"/>
        <w:rPr>
          <w:rFonts w:ascii="仿宋_GB2312" w:eastAsia="仿宋_GB2312"/>
          <w:sz w:val="32"/>
          <w:szCs w:val="32"/>
          <w:lang w:val="zh-CN"/>
        </w:rPr>
      </w:pPr>
      <w:r>
        <w:rPr>
          <w:rFonts w:ascii="仿宋_GB2312" w:eastAsia="仿宋_GB2312" w:hint="eastAsia"/>
          <w:sz w:val="32"/>
          <w:szCs w:val="32"/>
          <w:lang w:val="zh-CN"/>
        </w:rPr>
        <w:t>（三）目标进度完成情况。</w:t>
      </w:r>
    </w:p>
    <w:p w:rsidR="00377A70" w:rsidRDefault="0058200D">
      <w:pPr>
        <w:adjustRightInd w:val="0"/>
        <w:snapToGrid w:val="0"/>
        <w:spacing w:line="560" w:lineRule="exact"/>
        <w:ind w:firstLineChars="250" w:firstLine="800"/>
        <w:rPr>
          <w:rFonts w:ascii="仿宋_GB2312" w:eastAsia="仿宋_GB2312"/>
          <w:sz w:val="32"/>
          <w:szCs w:val="32"/>
        </w:rPr>
      </w:pPr>
      <w:r>
        <w:rPr>
          <w:rFonts w:ascii="仿宋_GB2312" w:eastAsia="仿宋_GB2312" w:hint="eastAsia"/>
          <w:sz w:val="32"/>
          <w:szCs w:val="32"/>
        </w:rPr>
        <w:t>2021年在学校的正确领导和各级有关部门的共同努力下，我校上下齐心，全面完成了年初绩效工作目标。</w:t>
      </w:r>
    </w:p>
    <w:p w:rsidR="00377A70" w:rsidRDefault="0058200D">
      <w:pPr>
        <w:adjustRightInd w:val="0"/>
        <w:snapToGrid w:val="0"/>
        <w:spacing w:line="560" w:lineRule="exact"/>
        <w:ind w:firstLineChars="250" w:firstLine="800"/>
        <w:rPr>
          <w:rFonts w:ascii="仿宋_GB2312" w:eastAsia="仿宋_GB2312"/>
          <w:b/>
          <w:bCs/>
          <w:sz w:val="32"/>
          <w:szCs w:val="32"/>
        </w:rPr>
      </w:pPr>
      <w:r>
        <w:rPr>
          <w:rFonts w:ascii="仿宋_GB2312" w:eastAsia="仿宋_GB2312" w:hint="eastAsia"/>
          <w:b/>
          <w:bCs/>
          <w:sz w:val="32"/>
          <w:szCs w:val="32"/>
        </w:rPr>
        <w:t>四、项目效益情况</w:t>
      </w:r>
    </w:p>
    <w:p w:rsidR="00377A70" w:rsidRDefault="0058200D">
      <w:pPr>
        <w:adjustRightInd w:val="0"/>
        <w:snapToGrid w:val="0"/>
        <w:spacing w:line="560" w:lineRule="exact"/>
        <w:ind w:firstLineChars="250" w:firstLine="800"/>
        <w:rPr>
          <w:rFonts w:ascii="仿宋_GB2312" w:eastAsia="仿宋_GB2312"/>
          <w:sz w:val="32"/>
          <w:szCs w:val="32"/>
        </w:rPr>
      </w:pPr>
      <w:r>
        <w:rPr>
          <w:rFonts w:ascii="仿宋_GB2312" w:eastAsia="仿宋_GB2312" w:hint="eastAsia"/>
          <w:sz w:val="32"/>
          <w:szCs w:val="32"/>
        </w:rPr>
        <w:t>按照相关要求，我单位及时更新财务管理制度，制定了信息公开制度、监督、检查和责任追究制度，定期公布经费收支情况，确保资金及时下拨支付，提高资金的使用率。在三</w:t>
      </w:r>
      <w:proofErr w:type="gramStart"/>
      <w:r>
        <w:rPr>
          <w:rFonts w:ascii="仿宋_GB2312" w:eastAsia="仿宋_GB2312" w:hint="eastAsia"/>
          <w:sz w:val="32"/>
          <w:szCs w:val="32"/>
        </w:rPr>
        <w:t>公经费</w:t>
      </w:r>
      <w:proofErr w:type="gramEnd"/>
      <w:r>
        <w:rPr>
          <w:rFonts w:ascii="仿宋_GB2312" w:eastAsia="仿宋_GB2312" w:hint="eastAsia"/>
          <w:sz w:val="32"/>
          <w:szCs w:val="32"/>
        </w:rPr>
        <w:t>的使用上，严格贯彻落实中、省、市八项规定精神要求，进一步压减支出。</w:t>
      </w:r>
    </w:p>
    <w:p w:rsidR="00377A70" w:rsidRDefault="0058200D">
      <w:pPr>
        <w:adjustRightInd w:val="0"/>
        <w:snapToGrid w:val="0"/>
        <w:spacing w:line="560" w:lineRule="exact"/>
        <w:ind w:firstLineChars="250" w:firstLine="800"/>
        <w:rPr>
          <w:rFonts w:ascii="仿宋_GB2312" w:eastAsia="仿宋_GB2312"/>
          <w:b/>
          <w:bCs/>
          <w:sz w:val="32"/>
          <w:szCs w:val="32"/>
        </w:rPr>
      </w:pPr>
      <w:r>
        <w:rPr>
          <w:rFonts w:ascii="仿宋_GB2312" w:eastAsia="仿宋_GB2312" w:hint="eastAsia"/>
          <w:b/>
          <w:bCs/>
          <w:sz w:val="32"/>
          <w:szCs w:val="32"/>
        </w:rPr>
        <w:t>五、问题及建议</w:t>
      </w:r>
    </w:p>
    <w:p w:rsidR="00377A70" w:rsidRDefault="0058200D">
      <w:pPr>
        <w:adjustRightInd w:val="0"/>
        <w:snapToGrid w:val="0"/>
        <w:spacing w:line="560" w:lineRule="exact"/>
        <w:ind w:firstLineChars="250" w:firstLine="800"/>
        <w:rPr>
          <w:rFonts w:ascii="仿宋_GB2312" w:eastAsia="仿宋_GB2312"/>
          <w:sz w:val="32"/>
          <w:szCs w:val="32"/>
          <w:lang w:val="zh-CN"/>
        </w:rPr>
      </w:pPr>
      <w:r>
        <w:rPr>
          <w:rFonts w:ascii="仿宋_GB2312" w:eastAsia="仿宋_GB2312" w:hint="eastAsia"/>
          <w:sz w:val="32"/>
          <w:szCs w:val="32"/>
          <w:lang w:val="zh-CN"/>
        </w:rPr>
        <w:t>（一）存在的问题。</w:t>
      </w:r>
    </w:p>
    <w:p w:rsidR="00377A70" w:rsidRDefault="0058200D">
      <w:pPr>
        <w:adjustRightInd w:val="0"/>
        <w:snapToGrid w:val="0"/>
        <w:spacing w:line="560" w:lineRule="exact"/>
        <w:ind w:firstLineChars="250" w:firstLine="800"/>
        <w:rPr>
          <w:rFonts w:ascii="仿宋_GB2312" w:eastAsia="仿宋_GB2312"/>
          <w:sz w:val="32"/>
          <w:szCs w:val="32"/>
        </w:rPr>
      </w:pPr>
      <w:r>
        <w:rPr>
          <w:rFonts w:ascii="仿宋_GB2312" w:eastAsia="仿宋_GB2312" w:hint="eastAsia"/>
          <w:sz w:val="32"/>
          <w:szCs w:val="32"/>
        </w:rPr>
        <w:t>2021年，通江县永安中学严格按照预算资金绩效管理办法，及时开展项目落实，为全年工作的开展提供了保障，</w:t>
      </w:r>
      <w:r>
        <w:rPr>
          <w:rFonts w:ascii="仿宋_GB2312" w:eastAsia="仿宋_GB2312" w:hint="eastAsia"/>
          <w:sz w:val="32"/>
          <w:szCs w:val="32"/>
        </w:rPr>
        <w:lastRenderedPageBreak/>
        <w:t>但还存在绩效制度不健全、绩效管理质量不高的问题，后期将从以下几个方面加强绩效管理：</w:t>
      </w:r>
    </w:p>
    <w:p w:rsidR="00377A70" w:rsidRDefault="0058200D">
      <w:pPr>
        <w:adjustRightInd w:val="0"/>
        <w:snapToGrid w:val="0"/>
        <w:spacing w:line="560" w:lineRule="exact"/>
        <w:ind w:firstLineChars="250" w:firstLine="800"/>
        <w:rPr>
          <w:rFonts w:ascii="仿宋_GB2312" w:eastAsia="仿宋_GB2312"/>
          <w:sz w:val="32"/>
          <w:szCs w:val="32"/>
        </w:rPr>
      </w:pPr>
      <w:r>
        <w:rPr>
          <w:rFonts w:ascii="仿宋_GB2312" w:eastAsia="仿宋_GB2312" w:hint="eastAsia"/>
          <w:sz w:val="32"/>
          <w:szCs w:val="32"/>
        </w:rPr>
        <w:t>一是加强绩效制度建设。完善绩效管理和评价制度，为资金资产的合理配置提供有效依据。</w:t>
      </w:r>
      <w:r w:rsidR="00CF4D4E">
        <w:rPr>
          <w:rFonts w:ascii="仿宋_GB2312" w:eastAsia="仿宋_GB2312" w:hint="eastAsia"/>
          <w:sz w:val="32"/>
          <w:szCs w:val="32"/>
        </w:rPr>
        <w:t>加</w:t>
      </w:r>
      <w:r>
        <w:rPr>
          <w:rFonts w:ascii="仿宋_GB2312" w:eastAsia="仿宋_GB2312" w:hint="eastAsia"/>
          <w:sz w:val="32"/>
          <w:szCs w:val="32"/>
        </w:rPr>
        <w:t>强预算编制的前瞻性，建议按照新《中华人民共和国预算法》及其实施条例的相关规定，按政策规定及本部门的发展规划，结合上一年度预算执行情况和本年度预算收支变化因素，科学、合理地编制</w:t>
      </w:r>
      <w:r w:rsidR="00B315D3" w:rsidRPr="000D4F2B">
        <w:rPr>
          <w:rFonts w:ascii="仿宋_GB2312" w:eastAsia="仿宋_GB2312" w:hint="eastAsia"/>
          <w:sz w:val="32"/>
          <w:szCs w:val="32"/>
          <w:u w:color="46CD7E"/>
        </w:rPr>
        <w:t>本年度</w:t>
      </w:r>
      <w:r>
        <w:rPr>
          <w:rFonts w:ascii="仿宋_GB2312" w:eastAsia="仿宋_GB2312" w:hint="eastAsia"/>
          <w:sz w:val="32"/>
          <w:szCs w:val="32"/>
        </w:rPr>
        <w:t>预算草案。</w:t>
      </w:r>
    </w:p>
    <w:p w:rsidR="00377A70" w:rsidRDefault="0058200D">
      <w:pPr>
        <w:adjustRightInd w:val="0"/>
        <w:snapToGrid w:val="0"/>
        <w:spacing w:line="560" w:lineRule="exact"/>
        <w:ind w:firstLineChars="250" w:firstLine="800"/>
        <w:rPr>
          <w:rFonts w:ascii="仿宋_GB2312" w:eastAsia="仿宋_GB2312"/>
          <w:sz w:val="32"/>
          <w:szCs w:val="32"/>
        </w:rPr>
      </w:pPr>
      <w:r>
        <w:rPr>
          <w:rFonts w:ascii="仿宋_GB2312" w:eastAsia="仿宋_GB2312" w:hint="eastAsia"/>
          <w:sz w:val="32"/>
          <w:szCs w:val="32"/>
        </w:rPr>
        <w:t>二是强化绩效目标管理。把绩效目标作为项目实施的前置条件，提高资金使用的合理性和科学性。严格按《中华人民共和国会计法》《事业单位会计制度》《事业单位财务规定》等规定执行财务核算，并结合实际情况，完</w:t>
      </w:r>
      <w:r w:rsidR="00CF4D4E">
        <w:rPr>
          <w:rFonts w:ascii="仿宋_GB2312" w:eastAsia="仿宋_GB2312" w:hint="eastAsia"/>
          <w:sz w:val="32"/>
          <w:szCs w:val="32"/>
        </w:rPr>
        <w:t>整</w:t>
      </w:r>
      <w:r>
        <w:rPr>
          <w:rFonts w:ascii="仿宋_GB2312" w:eastAsia="仿宋_GB2312" w:hint="eastAsia"/>
          <w:sz w:val="32"/>
          <w:szCs w:val="32"/>
        </w:rPr>
        <w:t>、准确地披露相关信息，尽可能地做到决算与预算相衔接。</w:t>
      </w:r>
    </w:p>
    <w:p w:rsidR="00377A70" w:rsidRDefault="0058200D">
      <w:pPr>
        <w:adjustRightInd w:val="0"/>
        <w:snapToGrid w:val="0"/>
        <w:spacing w:line="560" w:lineRule="exact"/>
        <w:ind w:firstLineChars="250" w:firstLine="800"/>
        <w:rPr>
          <w:rFonts w:ascii="仿宋_GB2312" w:eastAsia="仿宋_GB2312"/>
          <w:sz w:val="32"/>
          <w:szCs w:val="32"/>
          <w:lang w:val="zh-CN"/>
        </w:rPr>
      </w:pPr>
      <w:r>
        <w:rPr>
          <w:rFonts w:ascii="仿宋_GB2312" w:eastAsia="仿宋_GB2312" w:hint="eastAsia"/>
          <w:sz w:val="32"/>
          <w:szCs w:val="32"/>
        </w:rPr>
        <w:t>三是加强绩效运行监管。加强重大项目的事前、事中、事后监督管理，将资金同项目实施质量挂钩，提升资金的使用效能。加强新事业单位会计制度和新预算法学习。</w:t>
      </w:r>
    </w:p>
    <w:p w:rsidR="00377A70" w:rsidRDefault="0058200D">
      <w:pPr>
        <w:pStyle w:val="a7"/>
        <w:spacing w:before="0" w:beforeAutospacing="0" w:after="0" w:afterAutospacing="0" w:line="480" w:lineRule="auto"/>
        <w:ind w:firstLine="48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（二）改进措施和有关建议</w:t>
      </w:r>
    </w:p>
    <w:p w:rsidR="00377A70" w:rsidRDefault="0058200D">
      <w:pPr>
        <w:pStyle w:val="a7"/>
        <w:spacing w:before="0" w:beforeAutospacing="0" w:after="0" w:afterAutospacing="0" w:line="480" w:lineRule="auto"/>
        <w:ind w:firstLine="48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1</w:t>
      </w:r>
      <w:r w:rsidR="00B315D3" w:rsidRPr="00B315D3">
        <w:rPr>
          <w:rFonts w:ascii="仿宋_GB2312" w:eastAsia="仿宋_GB2312" w:hAnsi="Calibri" w:cs="Times New Roman"/>
          <w:kern w:val="2"/>
          <w:sz w:val="32"/>
          <w:szCs w:val="32"/>
          <w:u w:color="46CD7E"/>
        </w:rPr>
        <w:t>.</w:t>
      </w:r>
      <w:r>
        <w:rPr>
          <w:rFonts w:ascii="仿宋_GB2312" w:eastAsia="仿宋_GB2312" w:hAnsi="Calibri" w:cs="Times New Roman" w:hint="eastAsia"/>
          <w:kern w:val="2"/>
          <w:sz w:val="32"/>
          <w:szCs w:val="32"/>
        </w:rPr>
        <w:t>能够足额安排财政预算，确保各项日常工作的开展</w:t>
      </w:r>
      <w:r>
        <w:t>。</w:t>
      </w:r>
    </w:p>
    <w:p w:rsidR="00377A70" w:rsidRDefault="0058200D">
      <w:pPr>
        <w:pStyle w:val="a7"/>
        <w:spacing w:before="0" w:beforeAutospacing="0" w:after="0" w:afterAutospacing="0" w:line="480" w:lineRule="auto"/>
        <w:ind w:firstLine="48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2</w:t>
      </w:r>
      <w:r w:rsidR="00B315D3" w:rsidRPr="00B315D3">
        <w:rPr>
          <w:rFonts w:ascii="仿宋_GB2312" w:eastAsia="仿宋_GB2312" w:hAnsi="Calibri" w:cs="Times New Roman"/>
          <w:kern w:val="2"/>
          <w:sz w:val="32"/>
          <w:szCs w:val="32"/>
          <w:u w:color="46CD7E"/>
        </w:rPr>
        <w:t>.</w:t>
      </w:r>
      <w:r>
        <w:rPr>
          <w:rFonts w:ascii="仿宋_GB2312" w:eastAsia="仿宋_GB2312" w:hAnsi="Calibri" w:cs="Times New Roman" w:hint="eastAsia"/>
          <w:kern w:val="2"/>
          <w:sz w:val="32"/>
          <w:szCs w:val="32"/>
        </w:rPr>
        <w:t>加强绩效评价管理评价的可操作性，对相关业务人员进行相关培训，以提高业务知识水平。</w:t>
      </w:r>
    </w:p>
    <w:p w:rsidR="00377A70" w:rsidRDefault="0058200D">
      <w:pPr>
        <w:pStyle w:val="11"/>
        <w:spacing w:before="0" w:after="0" w:line="560" w:lineRule="exact"/>
        <w:jc w:val="center"/>
        <w:rPr>
          <w:rFonts w:ascii="方正小标宋简体" w:eastAsia="方正小标宋简体" w:hAnsi="方正小标宋简体" w:cs="方正小标宋简体"/>
          <w:color w:val="000000"/>
        </w:rPr>
      </w:pPr>
      <w:bookmarkStart w:id="83" w:name="_Toc23173"/>
      <w:bookmarkEnd w:id="81"/>
      <w:r w:rsidRPr="008643A6">
        <w:rPr>
          <w:rFonts w:ascii="方正小标宋简体" w:eastAsia="方正小标宋简体" w:hAnsi="方正小标宋简体" w:cs="方正小标宋简体" w:hint="eastAsia"/>
          <w:color w:val="000000"/>
          <w:u w:color="46CD7E"/>
          <w:shd w:val="clear" w:color="auto" w:fill="DDDDDD"/>
        </w:rPr>
        <w:t>通江县永安中学校</w:t>
      </w:r>
      <w:bookmarkEnd w:id="83"/>
    </w:p>
    <w:p w:rsidR="00377A70" w:rsidRDefault="0058200D">
      <w:pPr>
        <w:pStyle w:val="11"/>
        <w:spacing w:before="0" w:after="0" w:line="560" w:lineRule="exact"/>
        <w:jc w:val="center"/>
        <w:rPr>
          <w:rFonts w:ascii="方正小标宋简体" w:eastAsia="方正小标宋简体" w:hAnsi="方正小标宋简体" w:cs="方正小标宋简体"/>
        </w:rPr>
      </w:pPr>
      <w:bookmarkStart w:id="84" w:name="_Toc25588"/>
      <w:r>
        <w:rPr>
          <w:rFonts w:ascii="方正小标宋简体" w:eastAsia="方正小标宋简体" w:hAnsi="方正小标宋简体" w:cs="方正小标宋简体" w:hint="eastAsia"/>
          <w:color w:val="000000"/>
        </w:rPr>
        <w:t>关于</w:t>
      </w:r>
      <w:r>
        <w:rPr>
          <w:rFonts w:ascii="方正小标宋简体" w:eastAsia="方正小标宋简体" w:hAnsi="方正小标宋简体" w:cs="方正小标宋简体" w:hint="eastAsia"/>
        </w:rPr>
        <w:t>2021年校舍维修项目支出</w:t>
      </w:r>
      <w:bookmarkEnd w:id="84"/>
    </w:p>
    <w:p w:rsidR="00377A70" w:rsidRDefault="0058200D">
      <w:pPr>
        <w:pStyle w:val="11"/>
        <w:spacing w:before="0" w:after="0" w:line="560" w:lineRule="exact"/>
        <w:jc w:val="center"/>
        <w:rPr>
          <w:rFonts w:ascii="方正小标宋简体" w:eastAsia="方正小标宋简体" w:hAnsi="方正小标宋简体" w:cs="方正小标宋简体"/>
        </w:rPr>
      </w:pPr>
      <w:bookmarkStart w:id="85" w:name="_Toc18293"/>
      <w:r>
        <w:rPr>
          <w:rFonts w:ascii="方正小标宋简体" w:eastAsia="方正小标宋简体" w:hAnsi="方正小标宋简体" w:cs="方正小标宋简体" w:hint="eastAsia"/>
        </w:rPr>
        <w:t>资金绩效自评情况的报告</w:t>
      </w:r>
      <w:bookmarkEnd w:id="85"/>
    </w:p>
    <w:p w:rsidR="00377A70" w:rsidRDefault="00377A70">
      <w:pPr>
        <w:spacing w:line="600" w:lineRule="exact"/>
        <w:rPr>
          <w:rFonts w:ascii="宋体" w:hAnsi="宋体" w:cs="宋体"/>
          <w:b/>
          <w:kern w:val="0"/>
          <w:sz w:val="36"/>
          <w:szCs w:val="36"/>
        </w:rPr>
      </w:pPr>
    </w:p>
    <w:p w:rsidR="00377A70" w:rsidRDefault="0058200D">
      <w:pPr>
        <w:spacing w:line="560" w:lineRule="exact"/>
        <w:ind w:firstLineChars="200"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lastRenderedPageBreak/>
        <w:t>为切实做好2021年度专项资金绩效自评工作</w:t>
      </w:r>
      <w:r>
        <w:rPr>
          <w:rFonts w:ascii="仿宋_GB2312" w:eastAsia="仿宋_GB2312" w:hAnsi="仿宋" w:cs="仿宋" w:hint="eastAsia"/>
          <w:kern w:val="0"/>
          <w:sz w:val="32"/>
          <w:szCs w:val="32"/>
          <w:shd w:val="clear" w:color="auto" w:fill="FFFFFF"/>
        </w:rPr>
        <w:t>，</w:t>
      </w:r>
      <w:r>
        <w:rPr>
          <w:rFonts w:ascii="仿宋_GB2312" w:eastAsia="仿宋_GB2312" w:hAnsi="仿宋" w:cs="仿宋" w:hint="eastAsia"/>
          <w:kern w:val="0"/>
          <w:sz w:val="32"/>
          <w:szCs w:val="32"/>
        </w:rPr>
        <w:t>提高财政资金使用效益，根据文件精神，结合实际</w:t>
      </w:r>
      <w:r>
        <w:rPr>
          <w:rFonts w:ascii="仿宋_GB2312" w:eastAsia="仿宋_GB2312" w:hAnsi="仿宋" w:cs="仿宋" w:hint="eastAsia"/>
          <w:kern w:val="0"/>
          <w:sz w:val="32"/>
          <w:szCs w:val="32"/>
          <w:shd w:val="clear" w:color="auto" w:fill="FFFFFF"/>
        </w:rPr>
        <w:t>，</w:t>
      </w:r>
      <w:r>
        <w:rPr>
          <w:rFonts w:ascii="仿宋_GB2312" w:eastAsia="仿宋_GB2312" w:hAnsi="仿宋" w:cs="仿宋" w:hint="eastAsia"/>
          <w:kern w:val="0"/>
          <w:sz w:val="32"/>
          <w:szCs w:val="32"/>
        </w:rPr>
        <w:t>我单位组织成立了绩效评价工作小组，评价小组采取座谈等方式听取情况，检查专项资金有关账目，收集整理专项资金支出相关资料，并根据绩效自评材料进行分析、总结，现将我单位2021年校舍维修项目支出资金绩效自评结果报告如下</w:t>
      </w:r>
      <w:r w:rsidR="00B315D3" w:rsidRPr="00B315D3">
        <w:rPr>
          <w:rFonts w:ascii="仿宋_GB2312" w:eastAsia="仿宋_GB2312" w:hAnsi="仿宋" w:cs="仿宋" w:hint="eastAsia"/>
          <w:kern w:val="0"/>
          <w:sz w:val="32"/>
          <w:szCs w:val="32"/>
          <w:u w:color="46CD7E"/>
        </w:rPr>
        <w:t>。</w:t>
      </w:r>
    </w:p>
    <w:p w:rsidR="00377A70" w:rsidRDefault="0058200D">
      <w:pPr>
        <w:spacing w:line="560" w:lineRule="exact"/>
        <w:ind w:firstLineChars="196" w:firstLine="627"/>
        <w:outlineLvl w:val="0"/>
        <w:rPr>
          <w:rFonts w:ascii="黑体" w:eastAsia="黑体" w:hAnsi="黑体" w:cs="仿宋"/>
          <w:sz w:val="32"/>
          <w:szCs w:val="32"/>
        </w:rPr>
      </w:pPr>
      <w:bookmarkStart w:id="86" w:name="_Toc3189"/>
      <w:r>
        <w:rPr>
          <w:rFonts w:ascii="黑体" w:eastAsia="黑体" w:hAnsi="黑体" w:cs="仿宋" w:hint="eastAsia"/>
          <w:sz w:val="32"/>
          <w:szCs w:val="32"/>
        </w:rPr>
        <w:t>一、专项概况</w:t>
      </w:r>
      <w:bookmarkEnd w:id="86"/>
    </w:p>
    <w:p w:rsidR="00377A70" w:rsidRDefault="0058200D">
      <w:pPr>
        <w:spacing w:line="560" w:lineRule="exact"/>
        <w:rPr>
          <w:rFonts w:ascii="仿宋_GB2312" w:eastAsia="仿宋_GB2312" w:hAnsi="仿宋" w:cs="仿宋"/>
          <w:kern w:val="0"/>
          <w:sz w:val="32"/>
          <w:szCs w:val="32"/>
        </w:rPr>
      </w:pPr>
      <w:r>
        <w:t> </w:t>
      </w:r>
      <w:r>
        <w:rPr>
          <w:rFonts w:ascii="仿宋_GB2312" w:eastAsia="仿宋_GB2312" w:hAnsi="仿宋" w:cs="仿宋"/>
          <w:sz w:val="32"/>
          <w:szCs w:val="32"/>
        </w:rPr>
        <w:t>  </w:t>
      </w:r>
      <w:r>
        <w:rPr>
          <w:rFonts w:ascii="仿宋_GB2312" w:eastAsia="仿宋_GB2312" w:hAnsi="仿宋" w:cs="仿宋"/>
          <w:sz w:val="32"/>
          <w:szCs w:val="32"/>
        </w:rPr>
        <w:t>项目总投资</w:t>
      </w:r>
      <w:r>
        <w:rPr>
          <w:rFonts w:ascii="仿宋_GB2312" w:eastAsia="仿宋_GB2312" w:hAnsi="仿宋" w:cs="仿宋" w:hint="eastAsia"/>
          <w:sz w:val="32"/>
          <w:szCs w:val="32"/>
        </w:rPr>
        <w:t>15</w:t>
      </w:r>
      <w:r>
        <w:rPr>
          <w:rFonts w:ascii="仿宋_GB2312" w:eastAsia="仿宋_GB2312" w:hAnsi="仿宋" w:cs="仿宋"/>
          <w:sz w:val="32"/>
          <w:szCs w:val="32"/>
        </w:rPr>
        <w:t>万元，主要围绕</w:t>
      </w:r>
      <w:r>
        <w:rPr>
          <w:rFonts w:ascii="仿宋_GB2312" w:eastAsia="仿宋_GB2312" w:hAnsi="仿宋" w:cs="仿宋" w:hint="eastAsia"/>
          <w:sz w:val="32"/>
          <w:szCs w:val="32"/>
        </w:rPr>
        <w:t>学校校舍维修、教学楼防漏等工程。</w:t>
      </w:r>
      <w:r>
        <w:rPr>
          <w:rFonts w:ascii="仿宋_GB2312" w:eastAsia="仿宋_GB2312" w:hAnsi="仿宋" w:cs="仿宋"/>
          <w:sz w:val="32"/>
          <w:szCs w:val="32"/>
        </w:rPr>
        <w:t>20</w:t>
      </w:r>
      <w:r>
        <w:rPr>
          <w:rFonts w:ascii="仿宋_GB2312" w:eastAsia="仿宋_GB2312" w:hAnsi="仿宋" w:cs="仿宋" w:hint="eastAsia"/>
          <w:sz w:val="32"/>
          <w:szCs w:val="32"/>
        </w:rPr>
        <w:t>21</w:t>
      </w:r>
      <w:r>
        <w:rPr>
          <w:rFonts w:ascii="仿宋_GB2312" w:eastAsia="仿宋_GB2312" w:hAnsi="仿宋" w:cs="仿宋"/>
          <w:sz w:val="32"/>
          <w:szCs w:val="32"/>
        </w:rPr>
        <w:t>年</w:t>
      </w:r>
      <w:r>
        <w:rPr>
          <w:rFonts w:ascii="仿宋_GB2312" w:eastAsia="仿宋_GB2312" w:hAnsi="仿宋" w:cs="仿宋" w:hint="eastAsia"/>
          <w:sz w:val="32"/>
          <w:szCs w:val="32"/>
        </w:rPr>
        <w:t>1</w:t>
      </w:r>
      <w:r>
        <w:rPr>
          <w:rFonts w:ascii="仿宋_GB2312" w:eastAsia="仿宋_GB2312" w:hAnsi="仿宋" w:cs="仿宋"/>
          <w:sz w:val="32"/>
          <w:szCs w:val="32"/>
        </w:rPr>
        <w:t>月，全面启动项目建设工作，年底项目结束</w:t>
      </w:r>
      <w:r>
        <w:rPr>
          <w:rFonts w:ascii="仿宋_GB2312" w:eastAsia="仿宋_GB2312" w:hAnsi="仿宋" w:cs="仿宋" w:hint="eastAsia"/>
          <w:sz w:val="32"/>
          <w:szCs w:val="32"/>
        </w:rPr>
        <w:t>。较好的完成了目标任务，取得了较好的社会效益。通过专项工作的开展，改善了学校办学环境，保证了教学秩序的正常开展</w:t>
      </w:r>
      <w:r>
        <w:rPr>
          <w:rFonts w:ascii="仿宋_GB2312" w:eastAsia="仿宋_GB2312" w:hAnsi="仿宋" w:cs="仿宋" w:hint="eastAsia"/>
          <w:kern w:val="0"/>
          <w:sz w:val="32"/>
          <w:szCs w:val="32"/>
        </w:rPr>
        <w:t>。</w:t>
      </w:r>
    </w:p>
    <w:p w:rsidR="00377A70" w:rsidRDefault="0058200D">
      <w:pPr>
        <w:spacing w:line="560" w:lineRule="exact"/>
        <w:ind w:firstLineChars="196" w:firstLine="627"/>
        <w:outlineLvl w:val="0"/>
        <w:rPr>
          <w:rFonts w:ascii="黑体" w:eastAsia="黑体" w:hAnsi="黑体" w:cs="仿宋"/>
          <w:sz w:val="32"/>
          <w:szCs w:val="32"/>
        </w:rPr>
      </w:pPr>
      <w:bookmarkStart w:id="87" w:name="_Toc25116"/>
      <w:r>
        <w:rPr>
          <w:rFonts w:ascii="黑体" w:eastAsia="黑体" w:hAnsi="黑体" w:cs="仿宋" w:hint="eastAsia"/>
          <w:sz w:val="32"/>
          <w:szCs w:val="32"/>
        </w:rPr>
        <w:t>二、使用及管理情况</w:t>
      </w:r>
      <w:bookmarkEnd w:id="87"/>
    </w:p>
    <w:p w:rsidR="00377A70" w:rsidRDefault="0058200D">
      <w:pPr>
        <w:widowControl/>
        <w:spacing w:line="560" w:lineRule="exact"/>
        <w:ind w:firstLineChars="257" w:firstLine="822"/>
        <w:jc w:val="left"/>
        <w:rPr>
          <w:rFonts w:ascii="仿宋_GB2312" w:eastAsia="仿宋_GB2312" w:hAnsi="仿宋" w:cs="仿宋"/>
          <w:color w:val="000000"/>
          <w:sz w:val="32"/>
          <w:szCs w:val="32"/>
        </w:rPr>
      </w:pPr>
      <w:r>
        <w:rPr>
          <w:rFonts w:ascii="仿宋_GB2312" w:eastAsia="仿宋_GB2312" w:hAnsi="仿宋" w:cs="仿宋" w:hint="eastAsia"/>
          <w:sz w:val="32"/>
          <w:szCs w:val="32"/>
        </w:rPr>
        <w:t>我单位2021年校舍维修项目资金15万元</w:t>
      </w:r>
      <w:r>
        <w:rPr>
          <w:rFonts w:ascii="仿宋_GB2312" w:eastAsia="仿宋_GB2312" w:hAnsi="仿宋" w:cs="仿宋" w:hint="eastAsia"/>
          <w:color w:val="000000"/>
          <w:sz w:val="32"/>
          <w:szCs w:val="32"/>
        </w:rPr>
        <w:t>。该</w:t>
      </w:r>
      <w:r>
        <w:rPr>
          <w:rFonts w:ascii="仿宋_GB2312" w:eastAsia="仿宋_GB2312" w:hAnsi="仿宋" w:cs="仿宋" w:hint="eastAsia"/>
          <w:sz w:val="32"/>
          <w:szCs w:val="32"/>
        </w:rPr>
        <w:t>专项资金</w:t>
      </w:r>
      <w:r>
        <w:rPr>
          <w:rFonts w:ascii="仿宋_GB2312" w:eastAsia="仿宋_GB2312" w:hAnsi="仿宋" w:cs="仿宋" w:hint="eastAsia"/>
          <w:color w:val="000000"/>
          <w:sz w:val="32"/>
          <w:szCs w:val="32"/>
        </w:rPr>
        <w:t>收入、支出相等。</w:t>
      </w:r>
    </w:p>
    <w:p w:rsidR="00377A70" w:rsidRDefault="0058200D">
      <w:pPr>
        <w:widowControl/>
        <w:spacing w:line="560" w:lineRule="exact"/>
        <w:jc w:val="left"/>
        <w:rPr>
          <w:rFonts w:ascii="仿宋_GB2312" w:eastAsia="仿宋_GB2312" w:hAnsi="仿宋" w:cs="仿宋"/>
          <w:sz w:val="32"/>
          <w:szCs w:val="32"/>
        </w:rPr>
      </w:pPr>
      <w:r>
        <w:rPr>
          <w:rFonts w:ascii="仿宋_GB2312" w:eastAsia="仿宋_GB2312" w:hAnsi="仿宋" w:cs="仿宋" w:hint="eastAsia"/>
          <w:sz w:val="32"/>
          <w:szCs w:val="32"/>
        </w:rPr>
        <w:t>项目所有开支均按照我单位财务管理制度执行，资金的使用严格把关，整个项目的运行完全按照我单位内部管理制度及财政的有关规定执行。单位内部不定期进行抽查，严肃人员作风，不存在违规违法的问题。项目资金使用与具体项目实施内容相符，绩效总目标和阶段性目标都已按照计划完成，未逾期。</w:t>
      </w:r>
    </w:p>
    <w:p w:rsidR="00377A70" w:rsidRDefault="0058200D">
      <w:pPr>
        <w:spacing w:line="560" w:lineRule="exact"/>
        <w:ind w:firstLineChars="196" w:firstLine="627"/>
        <w:outlineLvl w:val="0"/>
        <w:rPr>
          <w:rFonts w:ascii="黑体" w:eastAsia="黑体" w:hAnsi="黑体" w:cs="仿宋"/>
          <w:sz w:val="32"/>
          <w:szCs w:val="32"/>
        </w:rPr>
      </w:pPr>
      <w:bookmarkStart w:id="88" w:name="_Toc22946"/>
      <w:r>
        <w:rPr>
          <w:rFonts w:ascii="黑体" w:eastAsia="黑体" w:hAnsi="黑体" w:cs="仿宋" w:hint="eastAsia"/>
          <w:sz w:val="32"/>
          <w:szCs w:val="32"/>
        </w:rPr>
        <w:t>三、专项组织实施情况</w:t>
      </w:r>
      <w:bookmarkEnd w:id="88"/>
    </w:p>
    <w:p w:rsidR="00377A70" w:rsidRDefault="0058200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我单位2021年校舍维修项目已于2021年12月底完成，完成了年度绩效目标。项目的日常管理工作均按照我单</w:t>
      </w:r>
      <w:r>
        <w:rPr>
          <w:rFonts w:ascii="仿宋_GB2312" w:eastAsia="仿宋_GB2312" w:hAnsi="仿宋" w:cs="仿宋" w:hint="eastAsia"/>
          <w:sz w:val="32"/>
          <w:szCs w:val="32"/>
        </w:rPr>
        <w:lastRenderedPageBreak/>
        <w:t>位相关管理制度执行，建立了工作有计划、实施有方案、日常有监督的管理机制，工作取得了较好的成效，效能得到了提高、获得了社会公众的好评。</w:t>
      </w:r>
    </w:p>
    <w:p w:rsidR="00377A70" w:rsidRDefault="0058200D">
      <w:pPr>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四、基本经验及主要做法</w:t>
      </w:r>
    </w:p>
    <w:p w:rsidR="00377A70" w:rsidRDefault="0058200D">
      <w:pPr>
        <w:spacing w:line="560" w:lineRule="exact"/>
        <w:ind w:firstLineChars="200" w:firstLine="640"/>
        <w:rPr>
          <w:rFonts w:ascii="仿宋_GB2312" w:eastAsia="仿宋_GB2312" w:hAnsi="仿宋" w:cs="仿宋"/>
          <w:sz w:val="32"/>
          <w:szCs w:val="32"/>
        </w:rPr>
      </w:pPr>
      <w:r w:rsidRPr="008643A6">
        <w:rPr>
          <w:rFonts w:ascii="仿宋_GB2312" w:eastAsia="仿宋_GB2312" w:hAnsi="仿宋" w:cs="仿宋" w:hint="eastAsia"/>
          <w:sz w:val="32"/>
          <w:szCs w:val="32"/>
          <w:u w:color="46CD7E"/>
          <w:shd w:val="clear" w:color="auto" w:fill="DDDDDD"/>
        </w:rPr>
        <w:t>改变</w:t>
      </w:r>
      <w:r w:rsidRPr="008643A6">
        <w:rPr>
          <w:rFonts w:ascii="仿宋_GB2312" w:eastAsia="仿宋_GB2312" w:hAnsi="仿宋" w:cs="仿宋"/>
          <w:sz w:val="32"/>
          <w:szCs w:val="32"/>
          <w:u w:color="46CD7E"/>
          <w:shd w:val="clear" w:color="auto" w:fill="DDDDDD"/>
        </w:rPr>
        <w:t>学校办学条件改造是顺应了民意，因而这项工作广泛支持。</w:t>
      </w:r>
      <w:r>
        <w:rPr>
          <w:rFonts w:ascii="仿宋_GB2312" w:eastAsia="仿宋_GB2312" w:hAnsi="仿宋" w:cs="仿宋"/>
          <w:sz w:val="32"/>
          <w:szCs w:val="32"/>
        </w:rPr>
        <w:t>我们一切工作开展要以民意为指针。</w:t>
      </w:r>
    </w:p>
    <w:p w:rsidR="00377A70" w:rsidRDefault="0058200D">
      <w:pPr>
        <w:spacing w:line="560" w:lineRule="exact"/>
        <w:ind w:firstLine="585"/>
        <w:rPr>
          <w:rFonts w:ascii="仿宋_GB2312" w:eastAsia="仿宋_GB2312" w:hAnsi="仿宋" w:cs="仿宋"/>
          <w:sz w:val="32"/>
          <w:szCs w:val="32"/>
        </w:rPr>
      </w:pPr>
      <w:r>
        <w:rPr>
          <w:rFonts w:ascii="仿宋_GB2312" w:eastAsia="仿宋_GB2312" w:hAnsi="仿宋" w:cs="仿宋" w:hint="eastAsia"/>
          <w:sz w:val="32"/>
          <w:szCs w:val="32"/>
        </w:rPr>
        <w:t>做好项目实施的跟踪检查工作。定期不定期地对项目实施情况和经费使用情况进行跟踪检查，对能实现预期绩效目标的项目予以充分肯定，对进展缓慢，预期绩效目标较差的项目，及时进行协调和提出整改措施，确保项目实施工作正常运行，达到预期绩效目标。</w:t>
      </w:r>
    </w:p>
    <w:p w:rsidR="00377A70" w:rsidRDefault="0058200D">
      <w:pPr>
        <w:spacing w:line="560" w:lineRule="exact"/>
        <w:ind w:firstLine="585"/>
        <w:rPr>
          <w:rFonts w:ascii="仿宋_GB2312" w:eastAsia="仿宋_GB2312" w:hAnsi="仿宋" w:cs="仿宋"/>
          <w:sz w:val="32"/>
          <w:szCs w:val="32"/>
        </w:rPr>
      </w:pPr>
      <w:r>
        <w:rPr>
          <w:rFonts w:ascii="黑体" w:eastAsia="黑体" w:hAnsi="黑体" w:cs="仿宋" w:hint="eastAsia"/>
          <w:sz w:val="32"/>
          <w:szCs w:val="32"/>
        </w:rPr>
        <w:t>五、意见及建议</w:t>
      </w:r>
    </w:p>
    <w:p w:rsidR="00377A70" w:rsidRDefault="0058200D">
      <w:pPr>
        <w:spacing w:line="560" w:lineRule="exact"/>
        <w:ind w:firstLine="585"/>
        <w:rPr>
          <w:rFonts w:ascii="仿宋_GB2312" w:eastAsia="仿宋_GB2312" w:hAnsi="仿宋" w:cs="仿宋"/>
          <w:sz w:val="32"/>
          <w:szCs w:val="32"/>
        </w:rPr>
      </w:pPr>
      <w:r>
        <w:rPr>
          <w:rFonts w:ascii="仿宋_GB2312" w:eastAsia="仿宋_GB2312" w:hAnsi="仿宋" w:cs="仿宋" w:hint="eastAsia"/>
          <w:sz w:val="32"/>
          <w:szCs w:val="32"/>
        </w:rPr>
        <w:t>1</w:t>
      </w:r>
      <w:r w:rsidR="00B315D3" w:rsidRPr="00B315D3">
        <w:rPr>
          <w:rFonts w:ascii="仿宋_GB2312" w:eastAsia="仿宋_GB2312" w:hAnsi="仿宋" w:cs="仿宋"/>
          <w:sz w:val="32"/>
          <w:szCs w:val="32"/>
          <w:u w:color="46CD7E"/>
        </w:rPr>
        <w:t>.</w:t>
      </w:r>
      <w:r>
        <w:rPr>
          <w:rFonts w:ascii="仿宋_GB2312" w:eastAsia="仿宋_GB2312" w:hAnsi="仿宋" w:cs="仿宋" w:hint="eastAsia"/>
          <w:sz w:val="32"/>
          <w:szCs w:val="32"/>
        </w:rPr>
        <w:t>进一步健全和完善财务管理制度及内部控制制度，创新管理手段，用新思路、新方法，改进完善财务管理方法。</w:t>
      </w:r>
    </w:p>
    <w:p w:rsidR="00377A70" w:rsidRDefault="0058200D">
      <w:pPr>
        <w:spacing w:line="560" w:lineRule="exact"/>
        <w:ind w:firstLine="585"/>
        <w:rPr>
          <w:rFonts w:ascii="仿宋_GB2312" w:eastAsia="仿宋_GB2312" w:hAnsi="仿宋" w:cs="仿宋"/>
          <w:sz w:val="32"/>
          <w:szCs w:val="32"/>
        </w:rPr>
      </w:pPr>
      <w:r>
        <w:rPr>
          <w:rFonts w:ascii="仿宋_GB2312" w:eastAsia="仿宋_GB2312" w:hAnsi="仿宋" w:cs="仿宋" w:hint="eastAsia"/>
          <w:sz w:val="32"/>
          <w:szCs w:val="32"/>
        </w:rPr>
        <w:t>2</w:t>
      </w:r>
      <w:r w:rsidR="00B315D3" w:rsidRPr="00B315D3">
        <w:rPr>
          <w:rFonts w:ascii="仿宋_GB2312" w:eastAsia="仿宋_GB2312" w:hAnsi="仿宋" w:cs="仿宋"/>
          <w:sz w:val="32"/>
          <w:szCs w:val="32"/>
          <w:u w:color="46CD7E"/>
        </w:rPr>
        <w:t>.</w:t>
      </w:r>
      <w:r>
        <w:rPr>
          <w:rFonts w:ascii="仿宋_GB2312" w:eastAsia="仿宋_GB2312" w:hAnsi="仿宋" w:cs="仿宋" w:hint="eastAsia"/>
          <w:sz w:val="32"/>
          <w:szCs w:val="32"/>
        </w:rPr>
        <w:t>按照财政支出绩效管理的要求，建立科学的财政资金效益考评制度体系，不断提高财政资金使用管理的水平和效率。</w:t>
      </w:r>
    </w:p>
    <w:p w:rsidR="00377A70" w:rsidRDefault="0058200D">
      <w:pPr>
        <w:spacing w:line="560" w:lineRule="exact"/>
        <w:ind w:firstLine="585"/>
        <w:rPr>
          <w:rFonts w:ascii="仿宋_GB2312" w:eastAsia="仿宋_GB2312" w:hAnsi="仿宋" w:cs="仿宋"/>
          <w:sz w:val="32"/>
          <w:szCs w:val="32"/>
        </w:rPr>
      </w:pPr>
      <w:r>
        <w:rPr>
          <w:rFonts w:ascii="仿宋_GB2312" w:eastAsia="仿宋_GB2312" w:hAnsi="仿宋" w:cs="仿宋" w:hint="eastAsia"/>
          <w:sz w:val="32"/>
          <w:szCs w:val="32"/>
        </w:rPr>
        <w:t>3</w:t>
      </w:r>
      <w:r w:rsidR="00B315D3" w:rsidRPr="00B315D3">
        <w:rPr>
          <w:rFonts w:ascii="仿宋_GB2312" w:eastAsia="仿宋_GB2312" w:hAnsi="仿宋" w:cs="仿宋"/>
          <w:sz w:val="32"/>
          <w:szCs w:val="32"/>
          <w:u w:color="46CD7E"/>
        </w:rPr>
        <w:t>.</w:t>
      </w:r>
      <w:r>
        <w:rPr>
          <w:rFonts w:ascii="仿宋_GB2312" w:eastAsia="仿宋_GB2312" w:hAnsi="仿宋" w:cs="仿宋" w:hint="eastAsia"/>
          <w:sz w:val="32"/>
          <w:szCs w:val="32"/>
        </w:rPr>
        <w:t>建议</w:t>
      </w:r>
      <w:r>
        <w:rPr>
          <w:rFonts w:ascii="仿宋_GB2312" w:eastAsia="仿宋_GB2312" w:hAnsi="仿宋" w:cs="仿宋"/>
          <w:sz w:val="32"/>
          <w:szCs w:val="32"/>
        </w:rPr>
        <w:t>简化工程手续，或开设绿色通道；加大资金投入，全面改善学校硬件设施。</w:t>
      </w:r>
    </w:p>
    <w:p w:rsidR="00377A70" w:rsidRDefault="00377A70">
      <w:pPr>
        <w:pStyle w:val="a7"/>
        <w:shd w:val="clear" w:color="000000" w:fill="FFFFFF"/>
        <w:spacing w:before="0" w:beforeAutospacing="0" w:after="0" w:afterAutospacing="0" w:line="480" w:lineRule="exact"/>
        <w:ind w:right="300"/>
        <w:jc w:val="center"/>
        <w:rPr>
          <w:rFonts w:ascii="仿宋_GB2312" w:eastAsia="仿宋_GB2312" w:hAnsi="仿宋" w:cs="仿宋"/>
          <w:sz w:val="32"/>
          <w:szCs w:val="32"/>
        </w:rPr>
      </w:pPr>
    </w:p>
    <w:p w:rsidR="00377A70" w:rsidRDefault="0058200D">
      <w:pPr>
        <w:pStyle w:val="11"/>
        <w:spacing w:before="0" w:after="0" w:line="560" w:lineRule="exact"/>
        <w:jc w:val="center"/>
        <w:rPr>
          <w:rFonts w:ascii="方正小标宋简体" w:eastAsia="方正小标宋简体" w:hAnsi="方正小标宋简体" w:cs="方正小标宋简体"/>
          <w:color w:val="000000"/>
        </w:rPr>
      </w:pPr>
      <w:bookmarkStart w:id="89" w:name="_Toc5710"/>
      <w:r w:rsidRPr="008643A6">
        <w:rPr>
          <w:rFonts w:ascii="方正小标宋简体" w:eastAsia="方正小标宋简体" w:hAnsi="方正小标宋简体" w:cs="方正小标宋简体" w:hint="eastAsia"/>
          <w:color w:val="000000"/>
          <w:u w:color="46CD7E"/>
          <w:shd w:val="clear" w:color="auto" w:fill="DDDDDD"/>
        </w:rPr>
        <w:t>通江县永安中学校</w:t>
      </w:r>
      <w:bookmarkEnd w:id="89"/>
    </w:p>
    <w:p w:rsidR="00377A70" w:rsidRDefault="0058200D">
      <w:pPr>
        <w:pStyle w:val="11"/>
        <w:spacing w:before="0" w:after="0" w:line="560" w:lineRule="exact"/>
        <w:jc w:val="center"/>
        <w:rPr>
          <w:rFonts w:ascii="方正小标宋简体" w:eastAsia="方正小标宋简体" w:hAnsi="方正小标宋简体" w:cs="方正小标宋简体"/>
        </w:rPr>
      </w:pPr>
      <w:bookmarkStart w:id="90" w:name="_Toc4224"/>
      <w:r>
        <w:rPr>
          <w:rFonts w:ascii="方正小标宋简体" w:eastAsia="方正小标宋简体" w:hAnsi="方正小标宋简体" w:cs="方正小标宋简体" w:hint="eastAsia"/>
          <w:color w:val="000000"/>
        </w:rPr>
        <w:t>关于</w:t>
      </w:r>
      <w:r>
        <w:rPr>
          <w:rFonts w:ascii="方正小标宋简体" w:eastAsia="方正小标宋简体" w:hAnsi="方正小标宋简体" w:cs="方正小标宋简体" w:hint="eastAsia"/>
        </w:rPr>
        <w:t>2021年普通高中助学金项目支出</w:t>
      </w:r>
      <w:bookmarkEnd w:id="90"/>
    </w:p>
    <w:p w:rsidR="00377A70" w:rsidRDefault="0058200D">
      <w:pPr>
        <w:pStyle w:val="11"/>
        <w:spacing w:before="0" w:after="0" w:line="560" w:lineRule="exact"/>
        <w:jc w:val="center"/>
        <w:rPr>
          <w:rFonts w:ascii="方正小标宋简体" w:eastAsia="方正小标宋简体" w:hAnsi="方正小标宋简体" w:cs="方正小标宋简体"/>
        </w:rPr>
      </w:pPr>
      <w:bookmarkStart w:id="91" w:name="_Toc885"/>
      <w:r>
        <w:rPr>
          <w:rFonts w:ascii="方正小标宋简体" w:eastAsia="方正小标宋简体" w:hAnsi="方正小标宋简体" w:cs="方正小标宋简体" w:hint="eastAsia"/>
        </w:rPr>
        <w:t>资金绩效自评情况的报告</w:t>
      </w:r>
      <w:bookmarkEnd w:id="91"/>
    </w:p>
    <w:p w:rsidR="00377A70" w:rsidRDefault="00377A70">
      <w:pPr>
        <w:spacing w:line="600" w:lineRule="exact"/>
        <w:rPr>
          <w:rFonts w:ascii="宋体" w:hAnsi="宋体" w:cs="宋体"/>
          <w:b/>
          <w:kern w:val="0"/>
          <w:sz w:val="36"/>
          <w:szCs w:val="36"/>
        </w:rPr>
      </w:pPr>
    </w:p>
    <w:p w:rsidR="00377A70" w:rsidRDefault="0058200D">
      <w:pPr>
        <w:ind w:firstLineChars="200"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lastRenderedPageBreak/>
        <w:t>为切实做好2021年度专项资金绩效自评工作</w:t>
      </w:r>
      <w:r>
        <w:rPr>
          <w:rFonts w:ascii="仿宋_GB2312" w:eastAsia="仿宋_GB2312" w:hAnsi="仿宋" w:cs="仿宋" w:hint="eastAsia"/>
          <w:kern w:val="0"/>
          <w:sz w:val="32"/>
          <w:szCs w:val="32"/>
          <w:shd w:val="clear" w:color="auto" w:fill="FFFFFF"/>
        </w:rPr>
        <w:t>，</w:t>
      </w:r>
      <w:r>
        <w:rPr>
          <w:rFonts w:ascii="仿宋_GB2312" w:eastAsia="仿宋_GB2312" w:hAnsi="仿宋" w:cs="仿宋" w:hint="eastAsia"/>
          <w:kern w:val="0"/>
          <w:sz w:val="32"/>
          <w:szCs w:val="32"/>
        </w:rPr>
        <w:t>提高财政资金使用效益，根据文件精神，结合实际</w:t>
      </w:r>
      <w:r>
        <w:rPr>
          <w:rFonts w:ascii="仿宋_GB2312" w:eastAsia="仿宋_GB2312" w:hAnsi="仿宋" w:cs="仿宋" w:hint="eastAsia"/>
          <w:kern w:val="0"/>
          <w:sz w:val="32"/>
          <w:szCs w:val="32"/>
          <w:shd w:val="clear" w:color="auto" w:fill="FFFFFF"/>
        </w:rPr>
        <w:t>，</w:t>
      </w:r>
      <w:r>
        <w:rPr>
          <w:rFonts w:ascii="仿宋_GB2312" w:eastAsia="仿宋_GB2312" w:hAnsi="仿宋" w:cs="仿宋" w:hint="eastAsia"/>
          <w:kern w:val="0"/>
          <w:sz w:val="32"/>
          <w:szCs w:val="32"/>
        </w:rPr>
        <w:t>我单位组织成立了绩效评价工作小组，评价小组采取座谈等方式听取情况，检查专项资金有关账目，收集整理专项资金支出相关资料，并根据绩效自评材料进行分析、总结，现将我单位2021年春季普通高中助学金项目支出资金绩效自评结果报告如下</w:t>
      </w:r>
      <w:r w:rsidR="00B315D3" w:rsidRPr="00B315D3">
        <w:rPr>
          <w:rFonts w:ascii="仿宋_GB2312" w:eastAsia="仿宋_GB2312" w:hAnsi="仿宋" w:cs="仿宋" w:hint="eastAsia"/>
          <w:kern w:val="0"/>
          <w:sz w:val="32"/>
          <w:szCs w:val="32"/>
          <w:u w:color="46CD7E"/>
        </w:rPr>
        <w:t>。</w:t>
      </w:r>
    </w:p>
    <w:p w:rsidR="00377A70" w:rsidRDefault="0058200D">
      <w:pPr>
        <w:ind w:firstLineChars="196" w:firstLine="627"/>
        <w:outlineLvl w:val="0"/>
        <w:rPr>
          <w:rFonts w:ascii="黑体" w:eastAsia="黑体" w:hAnsi="黑体" w:cs="仿宋"/>
          <w:sz w:val="32"/>
          <w:szCs w:val="32"/>
        </w:rPr>
      </w:pPr>
      <w:bookmarkStart w:id="92" w:name="_Toc28516"/>
      <w:r>
        <w:rPr>
          <w:rFonts w:ascii="黑体" w:eastAsia="黑体" w:hAnsi="黑体" w:cs="仿宋" w:hint="eastAsia"/>
          <w:sz w:val="32"/>
          <w:szCs w:val="32"/>
        </w:rPr>
        <w:t>一、专项概况</w:t>
      </w:r>
      <w:bookmarkEnd w:id="92"/>
    </w:p>
    <w:p w:rsidR="00377A70" w:rsidRDefault="0058200D">
      <w:pPr>
        <w:widowControl/>
        <w:ind w:firstLine="643"/>
        <w:jc w:val="left"/>
        <w:rPr>
          <w:rFonts w:ascii="仿宋_GB2312" w:eastAsia="仿宋_GB2312" w:hAnsi="仿宋" w:cs="仿宋"/>
          <w:kern w:val="0"/>
          <w:sz w:val="32"/>
          <w:szCs w:val="32"/>
        </w:rPr>
      </w:pPr>
      <w:r>
        <w:rPr>
          <w:rFonts w:ascii="仿宋_GB2312" w:eastAsia="仿宋_GB2312" w:hAnsi="仿宋" w:cs="仿宋" w:hint="eastAsia"/>
          <w:sz w:val="32"/>
          <w:szCs w:val="32"/>
        </w:rPr>
        <w:t>2021年我单位狠抓对普通高中助学金项目的相关工作，较好的完成了目标任务，取得了较好的社会效益。通过专项工作的开展，改善了贫困学生的生活质量，增强了贫困家庭普通高中入学保障，保证了教学秩序的正常开展</w:t>
      </w:r>
      <w:r>
        <w:rPr>
          <w:rFonts w:ascii="仿宋_GB2312" w:eastAsia="仿宋_GB2312" w:hAnsi="仿宋" w:cs="仿宋" w:hint="eastAsia"/>
          <w:kern w:val="0"/>
          <w:sz w:val="32"/>
          <w:szCs w:val="32"/>
        </w:rPr>
        <w:t>。</w:t>
      </w:r>
    </w:p>
    <w:p w:rsidR="00377A70" w:rsidRDefault="0058200D">
      <w:pPr>
        <w:ind w:firstLineChars="196" w:firstLine="627"/>
        <w:outlineLvl w:val="0"/>
        <w:rPr>
          <w:rFonts w:ascii="黑体" w:eastAsia="黑体" w:hAnsi="黑体" w:cs="仿宋"/>
          <w:sz w:val="32"/>
          <w:szCs w:val="32"/>
        </w:rPr>
      </w:pPr>
      <w:bookmarkStart w:id="93" w:name="_Toc24799"/>
      <w:r>
        <w:rPr>
          <w:rFonts w:ascii="黑体" w:eastAsia="黑体" w:hAnsi="黑体" w:cs="仿宋" w:hint="eastAsia"/>
          <w:sz w:val="32"/>
          <w:szCs w:val="32"/>
        </w:rPr>
        <w:t>二、使用及管理情况</w:t>
      </w:r>
      <w:bookmarkEnd w:id="93"/>
    </w:p>
    <w:p w:rsidR="00377A70" w:rsidRDefault="0058200D">
      <w:pPr>
        <w:widowControl/>
        <w:ind w:firstLineChars="257" w:firstLine="822"/>
        <w:jc w:val="left"/>
        <w:rPr>
          <w:rFonts w:ascii="仿宋_GB2312" w:eastAsia="仿宋_GB2312" w:hAnsi="仿宋" w:cs="仿宋"/>
          <w:color w:val="000000"/>
          <w:sz w:val="32"/>
          <w:szCs w:val="32"/>
        </w:rPr>
      </w:pPr>
      <w:r>
        <w:rPr>
          <w:rFonts w:ascii="仿宋_GB2312" w:eastAsia="仿宋_GB2312" w:hAnsi="仿宋" w:cs="仿宋" w:hint="eastAsia"/>
          <w:sz w:val="32"/>
          <w:szCs w:val="32"/>
        </w:rPr>
        <w:t>我单位2021年普通高中助学金资金678000.00元</w:t>
      </w:r>
      <w:r>
        <w:rPr>
          <w:rFonts w:ascii="仿宋_GB2312" w:eastAsia="仿宋_GB2312" w:hAnsi="仿宋" w:cs="仿宋" w:hint="eastAsia"/>
          <w:color w:val="000000"/>
          <w:sz w:val="32"/>
          <w:szCs w:val="32"/>
        </w:rPr>
        <w:t>。以上</w:t>
      </w:r>
      <w:r>
        <w:rPr>
          <w:rFonts w:ascii="仿宋_GB2312" w:eastAsia="仿宋_GB2312" w:hAnsi="仿宋" w:cs="仿宋" w:hint="eastAsia"/>
          <w:sz w:val="32"/>
          <w:szCs w:val="32"/>
        </w:rPr>
        <w:t>专项资金</w:t>
      </w:r>
      <w:r>
        <w:rPr>
          <w:rFonts w:ascii="仿宋_GB2312" w:eastAsia="仿宋_GB2312" w:hAnsi="仿宋" w:cs="仿宋" w:hint="eastAsia"/>
          <w:color w:val="000000"/>
          <w:sz w:val="32"/>
          <w:szCs w:val="32"/>
        </w:rPr>
        <w:t>收入、支出相等。</w:t>
      </w:r>
    </w:p>
    <w:p w:rsidR="00377A70" w:rsidRDefault="0058200D">
      <w:pPr>
        <w:widowControl/>
        <w:jc w:val="left"/>
        <w:rPr>
          <w:rFonts w:ascii="仿宋_GB2312" w:eastAsia="仿宋_GB2312" w:hAnsi="仿宋" w:cs="仿宋"/>
          <w:sz w:val="32"/>
          <w:szCs w:val="32"/>
        </w:rPr>
      </w:pPr>
      <w:r>
        <w:rPr>
          <w:rFonts w:ascii="仿宋_GB2312" w:eastAsia="仿宋_GB2312" w:hAnsi="仿宋" w:cs="仿宋" w:hint="eastAsia"/>
          <w:sz w:val="32"/>
          <w:szCs w:val="32"/>
        </w:rPr>
        <w:t>项目所有开支均按照我单位财务管理制度执行，资金的使用严格把关，整个项目的运行完全按照我单位内部管理制度及财政的有关规定执行。单位内部不定期进行抽查，严肃人员作风，不存在违规违法的问题。项目资金使用与具体项目实施内容相符，绩效总目标和阶段性目标都已按照计划完成，未逾期。</w:t>
      </w:r>
    </w:p>
    <w:p w:rsidR="00377A70" w:rsidRDefault="0058200D">
      <w:pPr>
        <w:ind w:firstLineChars="196" w:firstLine="627"/>
        <w:outlineLvl w:val="0"/>
        <w:rPr>
          <w:rFonts w:ascii="黑体" w:eastAsia="黑体" w:hAnsi="黑体" w:cs="仿宋"/>
          <w:sz w:val="32"/>
          <w:szCs w:val="32"/>
        </w:rPr>
      </w:pPr>
      <w:bookmarkStart w:id="94" w:name="_Toc8582"/>
      <w:r>
        <w:rPr>
          <w:rFonts w:ascii="黑体" w:eastAsia="黑体" w:hAnsi="黑体" w:cs="仿宋" w:hint="eastAsia"/>
          <w:sz w:val="32"/>
          <w:szCs w:val="32"/>
        </w:rPr>
        <w:t>三、专项组织实施情况</w:t>
      </w:r>
      <w:bookmarkEnd w:id="94"/>
    </w:p>
    <w:p w:rsidR="00377A70" w:rsidRDefault="0058200D">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我单位2021学期普通高中助学金工作均已于2021年12月底完成，完成了年度绩效目标。项目的日常管理工作均按照我单位相关管理制度执行，建立了工作有计划、实施有方案、日常有监督的管理机制，工作取得了较好的成效，效能得到了提高、获得了社会公众的好评。</w:t>
      </w:r>
    </w:p>
    <w:p w:rsidR="00377A70" w:rsidRDefault="0058200D">
      <w:pPr>
        <w:ind w:firstLineChars="200" w:firstLine="640"/>
        <w:rPr>
          <w:rFonts w:ascii="黑体" w:eastAsia="黑体" w:hAnsi="黑体" w:cs="仿宋"/>
          <w:sz w:val="32"/>
          <w:szCs w:val="32"/>
        </w:rPr>
      </w:pPr>
      <w:r>
        <w:rPr>
          <w:rFonts w:ascii="黑体" w:eastAsia="黑体" w:hAnsi="黑体" w:cs="仿宋" w:hint="eastAsia"/>
          <w:sz w:val="32"/>
          <w:szCs w:val="32"/>
        </w:rPr>
        <w:t>四、基本经验及主要做法</w:t>
      </w:r>
    </w:p>
    <w:p w:rsidR="00377A70" w:rsidRDefault="0058200D">
      <w:pPr>
        <w:ind w:firstLine="585"/>
        <w:rPr>
          <w:rFonts w:ascii="仿宋_GB2312" w:eastAsia="仿宋_GB2312" w:hAnsi="仿宋" w:cs="仿宋"/>
          <w:sz w:val="32"/>
          <w:szCs w:val="32"/>
        </w:rPr>
      </w:pPr>
      <w:r>
        <w:rPr>
          <w:rFonts w:ascii="仿宋_GB2312" w:eastAsia="仿宋_GB2312" w:hAnsi="仿宋" w:cs="仿宋" w:hint="eastAsia"/>
          <w:sz w:val="32"/>
          <w:szCs w:val="32"/>
        </w:rPr>
        <w:t>做好项目实施的跟踪检查工作。定期不定期地对项目实施情况和经费使用情况进行跟踪检查，对能实现预期绩效目标的项目予以充分肯定，对进展缓慢，预期绩效目标较差的项目，及时进行协调和提出整改措施，确保项目实施工作正常运行，达到预期绩效目标。</w:t>
      </w:r>
    </w:p>
    <w:p w:rsidR="00377A70" w:rsidRDefault="0058200D">
      <w:pPr>
        <w:ind w:firstLine="585"/>
        <w:rPr>
          <w:rFonts w:ascii="仿宋_GB2312" w:eastAsia="仿宋_GB2312" w:hAnsi="仿宋" w:cs="仿宋"/>
          <w:sz w:val="32"/>
          <w:szCs w:val="32"/>
        </w:rPr>
      </w:pPr>
      <w:r>
        <w:rPr>
          <w:rFonts w:ascii="黑体" w:eastAsia="黑体" w:hAnsi="黑体" w:cs="仿宋" w:hint="eastAsia"/>
          <w:sz w:val="32"/>
          <w:szCs w:val="32"/>
        </w:rPr>
        <w:t>五、意见及建议</w:t>
      </w:r>
    </w:p>
    <w:p w:rsidR="00377A70" w:rsidRDefault="0058200D">
      <w:pPr>
        <w:ind w:firstLine="585"/>
        <w:rPr>
          <w:rFonts w:ascii="仿宋_GB2312" w:eastAsia="仿宋_GB2312" w:hAnsi="仿宋" w:cs="仿宋"/>
          <w:sz w:val="32"/>
          <w:szCs w:val="32"/>
        </w:rPr>
      </w:pPr>
      <w:r>
        <w:rPr>
          <w:rFonts w:ascii="仿宋_GB2312" w:eastAsia="仿宋_GB2312" w:hAnsi="仿宋" w:cs="仿宋" w:hint="eastAsia"/>
          <w:sz w:val="32"/>
          <w:szCs w:val="32"/>
        </w:rPr>
        <w:t>1</w:t>
      </w:r>
      <w:r w:rsidR="00B315D3" w:rsidRPr="00B315D3">
        <w:rPr>
          <w:rFonts w:ascii="仿宋_GB2312" w:eastAsia="仿宋_GB2312" w:hAnsi="仿宋" w:cs="仿宋"/>
          <w:sz w:val="32"/>
          <w:szCs w:val="32"/>
          <w:u w:color="46CD7E"/>
        </w:rPr>
        <w:t>.</w:t>
      </w:r>
      <w:r>
        <w:rPr>
          <w:rFonts w:ascii="仿宋_GB2312" w:eastAsia="仿宋_GB2312" w:hAnsi="仿宋" w:cs="仿宋" w:hint="eastAsia"/>
          <w:sz w:val="32"/>
          <w:szCs w:val="32"/>
        </w:rPr>
        <w:t>进一步健全和完善财务管理制度及内部控制制度，创新管理手段，用新思路、新方法，改进完善财务管理方法。</w:t>
      </w:r>
    </w:p>
    <w:p w:rsidR="00377A70" w:rsidRDefault="0058200D">
      <w:pPr>
        <w:ind w:firstLine="585"/>
        <w:rPr>
          <w:rFonts w:ascii="仿宋_GB2312" w:eastAsia="仿宋_GB2312" w:hAnsi="仿宋" w:cs="仿宋"/>
          <w:sz w:val="32"/>
          <w:szCs w:val="32"/>
        </w:rPr>
      </w:pPr>
      <w:r>
        <w:rPr>
          <w:rFonts w:ascii="仿宋_GB2312" w:eastAsia="仿宋_GB2312" w:hAnsi="仿宋" w:cs="仿宋" w:hint="eastAsia"/>
          <w:sz w:val="32"/>
          <w:szCs w:val="32"/>
        </w:rPr>
        <w:t>2</w:t>
      </w:r>
      <w:r w:rsidR="00B315D3" w:rsidRPr="00B315D3">
        <w:rPr>
          <w:rFonts w:ascii="仿宋_GB2312" w:eastAsia="仿宋_GB2312" w:hAnsi="仿宋" w:cs="仿宋"/>
          <w:sz w:val="32"/>
          <w:szCs w:val="32"/>
          <w:u w:color="46CD7E"/>
        </w:rPr>
        <w:t>.</w:t>
      </w:r>
      <w:r>
        <w:rPr>
          <w:rFonts w:ascii="仿宋_GB2312" w:eastAsia="仿宋_GB2312" w:hAnsi="仿宋" w:cs="仿宋" w:hint="eastAsia"/>
          <w:sz w:val="32"/>
          <w:szCs w:val="32"/>
        </w:rPr>
        <w:t>按照财政支出绩效管理的要求，建立科学的财政资金效益考评制度体系，不断提高财政资金使用管理的水平和效率。</w:t>
      </w:r>
    </w:p>
    <w:p w:rsidR="00377A70" w:rsidRDefault="00377A70">
      <w:pPr>
        <w:spacing w:line="600" w:lineRule="exact"/>
        <w:jc w:val="center"/>
        <w:outlineLvl w:val="0"/>
        <w:rPr>
          <w:rFonts w:ascii="方正小标宋简体" w:eastAsia="方正小标宋简体" w:hAnsi="宋体" w:cs="宋体"/>
          <w:b/>
          <w:bCs/>
          <w:kern w:val="0"/>
          <w:sz w:val="44"/>
          <w:szCs w:val="44"/>
        </w:rPr>
      </w:pPr>
      <w:bookmarkStart w:id="95" w:name="_Toc16764"/>
    </w:p>
    <w:p w:rsidR="00377A70" w:rsidRDefault="00377A70">
      <w:pPr>
        <w:spacing w:line="600" w:lineRule="exact"/>
        <w:jc w:val="center"/>
        <w:outlineLvl w:val="0"/>
        <w:rPr>
          <w:rFonts w:ascii="方正小标宋简体" w:eastAsia="方正小标宋简体" w:hAnsi="宋体" w:cs="宋体"/>
          <w:b/>
          <w:bCs/>
          <w:kern w:val="0"/>
          <w:sz w:val="44"/>
          <w:szCs w:val="44"/>
        </w:rPr>
      </w:pPr>
    </w:p>
    <w:p w:rsidR="00377A70" w:rsidRDefault="0058200D">
      <w:pPr>
        <w:spacing w:line="600" w:lineRule="exact"/>
        <w:jc w:val="center"/>
        <w:outlineLvl w:val="0"/>
        <w:rPr>
          <w:rFonts w:ascii="方正小标宋简体" w:eastAsia="方正小标宋简体" w:hAnsi="宋体" w:cs="宋体"/>
          <w:b/>
          <w:bCs/>
          <w:kern w:val="0"/>
          <w:sz w:val="44"/>
          <w:szCs w:val="44"/>
        </w:rPr>
      </w:pPr>
      <w:r w:rsidRPr="008643A6">
        <w:rPr>
          <w:rFonts w:ascii="方正小标宋简体" w:eastAsia="方正小标宋简体" w:hAnsi="宋体" w:cs="宋体" w:hint="eastAsia"/>
          <w:b/>
          <w:bCs/>
          <w:kern w:val="0"/>
          <w:sz w:val="44"/>
          <w:szCs w:val="44"/>
          <w:u w:color="46CD7E"/>
          <w:shd w:val="clear" w:color="auto" w:fill="DDDDDD"/>
        </w:rPr>
        <w:t>通江县永安中学校</w:t>
      </w:r>
      <w:bookmarkEnd w:id="95"/>
    </w:p>
    <w:p w:rsidR="00377A70" w:rsidRDefault="0058200D">
      <w:pPr>
        <w:spacing w:line="600" w:lineRule="exact"/>
        <w:jc w:val="center"/>
        <w:outlineLvl w:val="0"/>
        <w:rPr>
          <w:rFonts w:ascii="方正小标宋简体" w:eastAsia="方正小标宋简体" w:hAnsi="宋体" w:cs="宋体"/>
          <w:b/>
          <w:bCs/>
          <w:kern w:val="0"/>
          <w:sz w:val="44"/>
          <w:szCs w:val="44"/>
        </w:rPr>
      </w:pPr>
      <w:bookmarkStart w:id="96" w:name="_Toc6213"/>
      <w:r w:rsidRPr="008643A6">
        <w:rPr>
          <w:rFonts w:ascii="方正小标宋简体" w:eastAsia="方正小标宋简体" w:hAnsi="宋体" w:cs="宋体" w:hint="eastAsia"/>
          <w:b/>
          <w:bCs/>
          <w:kern w:val="0"/>
          <w:sz w:val="44"/>
          <w:szCs w:val="44"/>
          <w:u w:color="46CD7E"/>
          <w:shd w:val="clear" w:color="auto" w:fill="DDDDDD"/>
        </w:rPr>
        <w:t>关于2021年度免作业本费绩效自评报告</w:t>
      </w:r>
      <w:bookmarkEnd w:id="96"/>
    </w:p>
    <w:p w:rsidR="00377A70" w:rsidRDefault="00377A70">
      <w:pPr>
        <w:pStyle w:val="a9"/>
        <w:spacing w:line="240" w:lineRule="auto"/>
        <w:rPr>
          <w:rFonts w:ascii="宋体" w:hAnsi="宋体" w:cs="仿宋_GB2312"/>
          <w:color w:val="auto"/>
          <w:kern w:val="2"/>
          <w:sz w:val="32"/>
          <w:szCs w:val="32"/>
        </w:rPr>
      </w:pPr>
    </w:p>
    <w:p w:rsidR="00377A70" w:rsidRDefault="0058200D">
      <w:pPr>
        <w:pStyle w:val="a9"/>
        <w:spacing w:line="240" w:lineRule="auto"/>
        <w:ind w:firstLineChars="200" w:firstLine="640"/>
        <w:rPr>
          <w:rFonts w:ascii="仿宋_GB2312" w:eastAsia="仿宋_GB2312" w:hAnsi="宋体"/>
          <w:color w:val="auto"/>
          <w:sz w:val="32"/>
          <w:szCs w:val="32"/>
        </w:rPr>
      </w:pPr>
      <w:r>
        <w:rPr>
          <w:rFonts w:ascii="仿宋_GB2312" w:eastAsia="仿宋_GB2312" w:hAnsi="宋体" w:hint="eastAsia"/>
          <w:color w:val="auto"/>
          <w:sz w:val="32"/>
          <w:szCs w:val="32"/>
        </w:rPr>
        <w:lastRenderedPageBreak/>
        <w:t>为加强</w:t>
      </w:r>
      <w:r w:rsidR="00B315D3" w:rsidRPr="000D4F2B">
        <w:rPr>
          <w:rFonts w:ascii="仿宋_GB2312" w:eastAsia="仿宋_GB2312" w:hAnsi="宋体" w:hint="eastAsia"/>
          <w:color w:val="auto"/>
          <w:sz w:val="32"/>
          <w:szCs w:val="32"/>
          <w:u w:color="46CD7E"/>
        </w:rPr>
        <w:t>学校教育管理</w:t>
      </w:r>
      <w:r>
        <w:rPr>
          <w:rFonts w:ascii="仿宋_GB2312" w:eastAsia="仿宋_GB2312" w:hAnsi="宋体" w:hint="eastAsia"/>
          <w:color w:val="auto"/>
          <w:sz w:val="32"/>
          <w:szCs w:val="32"/>
        </w:rPr>
        <w:t>，充分发挥教育服务作用，调动</w:t>
      </w:r>
      <w:r w:rsidR="00B315D3" w:rsidRPr="000D4F2B">
        <w:rPr>
          <w:rFonts w:ascii="仿宋_GB2312" w:eastAsia="仿宋_GB2312" w:hAnsi="宋体" w:hint="eastAsia"/>
          <w:color w:val="auto"/>
          <w:sz w:val="32"/>
          <w:szCs w:val="32"/>
          <w:u w:color="46CD7E"/>
        </w:rPr>
        <w:t>我校教育</w:t>
      </w:r>
      <w:r>
        <w:rPr>
          <w:rFonts w:ascii="仿宋_GB2312" w:eastAsia="仿宋_GB2312" w:hAnsi="宋体" w:hint="eastAsia"/>
          <w:color w:val="auto"/>
          <w:sz w:val="32"/>
          <w:szCs w:val="32"/>
        </w:rPr>
        <w:t>人员的积极性。根据通江县财政局关于开展2021年度预算绩效自评的通知</w:t>
      </w:r>
      <w:r w:rsidRPr="008643A6">
        <w:rPr>
          <w:rFonts w:ascii="仿宋_GB2312" w:eastAsia="仿宋_GB2312" w:hAnsi="宋体" w:hint="eastAsia"/>
          <w:color w:val="auto"/>
          <w:sz w:val="32"/>
          <w:szCs w:val="32"/>
          <w:u w:color="46CD7E"/>
          <w:shd w:val="clear" w:color="auto" w:fill="DDDDDD"/>
        </w:rPr>
        <w:t>（</w:t>
      </w:r>
      <w:proofErr w:type="gramStart"/>
      <w:r>
        <w:rPr>
          <w:rFonts w:ascii="仿宋_GB2312" w:eastAsia="仿宋_GB2312" w:hAnsi="宋体" w:hint="eastAsia"/>
          <w:color w:val="auto"/>
          <w:sz w:val="32"/>
          <w:szCs w:val="32"/>
        </w:rPr>
        <w:t>通财绩【2022】</w:t>
      </w:r>
      <w:proofErr w:type="gramEnd"/>
      <w:r>
        <w:rPr>
          <w:rFonts w:ascii="仿宋_GB2312" w:eastAsia="仿宋_GB2312" w:hAnsi="宋体" w:hint="eastAsia"/>
          <w:color w:val="auto"/>
          <w:sz w:val="32"/>
          <w:szCs w:val="32"/>
        </w:rPr>
        <w:t>13号</w:t>
      </w:r>
      <w:r w:rsidR="00B315D3">
        <w:rPr>
          <w:rFonts w:ascii="仿宋_GB2312" w:eastAsia="仿宋_GB2312" w:hAnsi="宋体" w:hint="eastAsia"/>
          <w:color w:val="auto"/>
          <w:sz w:val="32"/>
          <w:szCs w:val="32"/>
        </w:rPr>
        <w:t>）</w:t>
      </w:r>
      <w:r>
        <w:rPr>
          <w:rFonts w:ascii="仿宋_GB2312" w:eastAsia="仿宋_GB2312" w:hAnsi="宋体" w:hint="eastAsia"/>
          <w:color w:val="auto"/>
          <w:sz w:val="32"/>
          <w:szCs w:val="32"/>
        </w:rPr>
        <w:t>文件精神，我校进行了自查自评，现将绩效自查情况报告如下：</w:t>
      </w:r>
    </w:p>
    <w:p w:rsidR="00377A70" w:rsidRDefault="0058200D">
      <w:pPr>
        <w:numPr>
          <w:ilvl w:val="0"/>
          <w:numId w:val="8"/>
        </w:numPr>
        <w:adjustRightInd w:val="0"/>
        <w:snapToGrid w:val="0"/>
        <w:spacing w:line="560" w:lineRule="exact"/>
        <w:ind w:firstLine="720"/>
        <w:rPr>
          <w:rFonts w:ascii="宋体" w:hAnsi="宋体" w:cs="仿宋_GB2312"/>
          <w:b/>
          <w:sz w:val="32"/>
          <w:szCs w:val="32"/>
        </w:rPr>
      </w:pPr>
      <w:r>
        <w:rPr>
          <w:rFonts w:ascii="宋体" w:hAnsi="宋体" w:cs="仿宋_GB2312" w:hint="eastAsia"/>
          <w:b/>
          <w:sz w:val="32"/>
          <w:szCs w:val="32"/>
        </w:rPr>
        <w:t>基本情况</w:t>
      </w:r>
    </w:p>
    <w:p w:rsidR="00377A70" w:rsidRDefault="0058200D">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通江县永安中学属全额拨款事业单位，预算级别为乡镇级。年末我校实有教职工人数110人，遗属人员6人，退休人员25人，义务教育学生人数168人。2021年决算总支出1432597.5元，其中</w:t>
      </w:r>
      <w:proofErr w:type="gramStart"/>
      <w:r>
        <w:rPr>
          <w:rFonts w:ascii="仿宋_GB2312" w:eastAsia="仿宋_GB2312" w:hAnsi="宋体" w:cs="宋体" w:hint="eastAsia"/>
          <w:kern w:val="0"/>
          <w:sz w:val="32"/>
          <w:szCs w:val="32"/>
        </w:rPr>
        <w:t>营养餐及免</w:t>
      </w:r>
      <w:proofErr w:type="gramEnd"/>
      <w:r>
        <w:rPr>
          <w:rFonts w:ascii="仿宋_GB2312" w:eastAsia="仿宋_GB2312" w:hAnsi="宋体" w:cs="宋体" w:hint="eastAsia"/>
          <w:kern w:val="0"/>
          <w:sz w:val="32"/>
          <w:szCs w:val="32"/>
        </w:rPr>
        <w:t>作业本费项目支出3360.00元，我校已于2021年完成了项目绩效目标。</w:t>
      </w:r>
    </w:p>
    <w:p w:rsidR="00377A70" w:rsidRDefault="0058200D">
      <w:pPr>
        <w:adjustRightInd w:val="0"/>
        <w:snapToGrid w:val="0"/>
        <w:spacing w:line="560" w:lineRule="exact"/>
        <w:ind w:firstLine="720"/>
        <w:rPr>
          <w:rFonts w:ascii="宋体" w:hAnsi="宋体" w:cs="仿宋_GB2312"/>
          <w:b/>
          <w:sz w:val="32"/>
          <w:szCs w:val="32"/>
        </w:rPr>
      </w:pPr>
      <w:r>
        <w:rPr>
          <w:rFonts w:ascii="宋体" w:hAnsi="宋体" w:cs="仿宋_GB2312" w:hint="eastAsia"/>
          <w:b/>
          <w:sz w:val="32"/>
          <w:szCs w:val="32"/>
        </w:rPr>
        <w:t>一</w:t>
      </w:r>
      <w:r w:rsidR="00B315D3">
        <w:rPr>
          <w:rFonts w:ascii="宋体" w:hAnsi="宋体" w:cs="仿宋_GB2312" w:hint="eastAsia"/>
          <w:b/>
          <w:sz w:val="32"/>
          <w:szCs w:val="32"/>
        </w:rPr>
        <w:t>、</w:t>
      </w:r>
      <w:r>
        <w:rPr>
          <w:rFonts w:ascii="宋体" w:hAnsi="宋体" w:cs="仿宋_GB2312" w:hint="eastAsia"/>
          <w:b/>
          <w:sz w:val="32"/>
          <w:szCs w:val="32"/>
        </w:rPr>
        <w:t>资金使用情况</w:t>
      </w:r>
    </w:p>
    <w:p w:rsidR="00377A70" w:rsidRDefault="00B315D3">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58200D">
        <w:rPr>
          <w:rFonts w:ascii="仿宋_GB2312" w:eastAsia="仿宋_GB2312" w:hAnsi="宋体" w:cs="宋体" w:hint="eastAsia"/>
          <w:kern w:val="0"/>
          <w:sz w:val="32"/>
          <w:szCs w:val="32"/>
        </w:rPr>
        <w:t>一</w:t>
      </w:r>
      <w:r w:rsidR="0058200D" w:rsidRPr="000D4F2B">
        <w:rPr>
          <w:rFonts w:ascii="仿宋_GB2312" w:eastAsia="仿宋_GB2312" w:hAnsi="宋体" w:cs="宋体" w:hint="eastAsia"/>
          <w:kern w:val="0"/>
          <w:sz w:val="32"/>
          <w:szCs w:val="32"/>
          <w:u w:color="909090"/>
        </w:rPr>
        <w:t>）</w:t>
      </w:r>
      <w:r w:rsidR="0058200D">
        <w:rPr>
          <w:rFonts w:ascii="仿宋_GB2312" w:eastAsia="仿宋_GB2312" w:hAnsi="宋体" w:cs="宋体" w:hint="eastAsia"/>
          <w:kern w:val="0"/>
          <w:sz w:val="32"/>
          <w:szCs w:val="32"/>
        </w:rPr>
        <w:t>资金使用</w:t>
      </w:r>
    </w:p>
    <w:p w:rsidR="00377A70" w:rsidRDefault="0058200D">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截止评价时资金的实际支出为3360.00元，全部用于义务教育阶段学生免作业本费用支出，支出依据合</w:t>
      </w:r>
      <w:proofErr w:type="gramStart"/>
      <w:r>
        <w:rPr>
          <w:rFonts w:ascii="仿宋_GB2312" w:eastAsia="仿宋_GB2312" w:hAnsi="宋体" w:cs="宋体" w:hint="eastAsia"/>
          <w:kern w:val="0"/>
          <w:sz w:val="32"/>
          <w:szCs w:val="32"/>
        </w:rPr>
        <w:t>规</w:t>
      </w:r>
      <w:proofErr w:type="gramEnd"/>
      <w:r>
        <w:rPr>
          <w:rFonts w:ascii="仿宋_GB2312" w:eastAsia="仿宋_GB2312" w:hAnsi="宋体" w:cs="宋体" w:hint="eastAsia"/>
          <w:kern w:val="0"/>
          <w:sz w:val="32"/>
          <w:szCs w:val="32"/>
        </w:rPr>
        <w:t>合法，资金支付与预算相符。</w:t>
      </w:r>
    </w:p>
    <w:p w:rsidR="00377A70" w:rsidRDefault="0058200D">
      <w:pPr>
        <w:adjustRightInd w:val="0"/>
        <w:snapToGrid w:val="0"/>
        <w:spacing w:line="560" w:lineRule="exact"/>
        <w:ind w:firstLineChars="200" w:firstLine="640"/>
        <w:rPr>
          <w:rFonts w:ascii="仿宋_GB2312" w:eastAsia="仿宋_GB2312" w:hAnsi="宋体" w:cs="宋体"/>
          <w:kern w:val="0"/>
          <w:sz w:val="32"/>
          <w:szCs w:val="32"/>
        </w:rPr>
      </w:pPr>
      <w:r w:rsidRPr="000D4F2B">
        <w:rPr>
          <w:rFonts w:ascii="仿宋_GB2312" w:eastAsia="仿宋_GB2312" w:hAnsi="宋体" w:cs="宋体" w:hint="eastAsia"/>
          <w:kern w:val="0"/>
          <w:sz w:val="32"/>
          <w:szCs w:val="32"/>
          <w:u w:color="909090"/>
        </w:rPr>
        <w:t>二</w:t>
      </w:r>
      <w:r w:rsidR="00B315D3">
        <w:rPr>
          <w:rFonts w:ascii="仿宋_GB2312" w:eastAsia="仿宋_GB2312" w:hAnsi="宋体" w:cs="宋体" w:hint="eastAsia"/>
          <w:kern w:val="0"/>
          <w:sz w:val="32"/>
          <w:szCs w:val="32"/>
          <w:u w:val="thick" w:color="909090"/>
          <w:shd w:val="clear" w:color="auto" w:fill="DDDDDD"/>
        </w:rPr>
        <w:t>、</w:t>
      </w:r>
      <w:r>
        <w:rPr>
          <w:rFonts w:ascii="仿宋_GB2312" w:eastAsia="仿宋_GB2312" w:hAnsi="宋体" w:cs="宋体" w:hint="eastAsia"/>
          <w:kern w:val="0"/>
          <w:sz w:val="32"/>
          <w:szCs w:val="32"/>
        </w:rPr>
        <w:t>组织实施情况</w:t>
      </w:r>
    </w:p>
    <w:p w:rsidR="00377A70" w:rsidRDefault="0058200D">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作业本资金的日常管理工作均按照我校相关管理制度执行，建立了工作有计划、实施有方案、日常有监督的管理机制，工作取得了较好的成效，效能得到了提高，获得了社会各界的好评，学校作业本费用支付及作业本发放，严格按照上级文件和相关制度执行。免作业成本费由通江县财政直接支付。</w:t>
      </w:r>
    </w:p>
    <w:p w:rsidR="00377A70" w:rsidRDefault="0058200D">
      <w:pPr>
        <w:tabs>
          <w:tab w:val="left" w:pos="6804"/>
          <w:tab w:val="left" w:pos="7088"/>
          <w:tab w:val="left" w:pos="7513"/>
          <w:tab w:val="left" w:pos="8080"/>
        </w:tabs>
        <w:spacing w:line="520" w:lineRule="exact"/>
        <w:ind w:firstLineChars="200" w:firstLine="643"/>
        <w:jc w:val="left"/>
        <w:rPr>
          <w:rFonts w:ascii="仿宋_GB2312" w:eastAsia="仿宋_GB2312" w:hAnsi="仿宋"/>
          <w:sz w:val="30"/>
          <w:szCs w:val="30"/>
        </w:rPr>
      </w:pPr>
      <w:r w:rsidRPr="000D4F2B">
        <w:rPr>
          <w:rFonts w:ascii="宋体" w:hAnsi="宋体" w:cs="仿宋_GB2312" w:hint="eastAsia"/>
          <w:b/>
          <w:sz w:val="32"/>
          <w:szCs w:val="32"/>
          <w:u w:color="FFB03A"/>
        </w:rPr>
        <w:t>三、</w:t>
      </w:r>
      <w:r>
        <w:rPr>
          <w:rFonts w:ascii="宋体" w:hAnsi="宋体" w:cs="仿宋_GB2312" w:hint="eastAsia"/>
          <w:b/>
          <w:sz w:val="32"/>
          <w:szCs w:val="32"/>
        </w:rPr>
        <w:t>目标完成情况</w:t>
      </w:r>
      <w:r>
        <w:rPr>
          <w:rFonts w:ascii="仿宋_GB2312" w:eastAsia="仿宋_GB2312" w:hAnsi="仿宋" w:hint="eastAsia"/>
          <w:sz w:val="30"/>
          <w:szCs w:val="30"/>
        </w:rPr>
        <w:tab/>
      </w:r>
    </w:p>
    <w:p w:rsidR="00377A70" w:rsidRDefault="0058200D">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（一）目标任务量完成情况</w:t>
      </w:r>
    </w:p>
    <w:p w:rsidR="00377A70" w:rsidRDefault="0058200D">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免作业本费完成了学期目标任务，达到了相关要求，学校工作取得了较好成效。</w:t>
      </w:r>
    </w:p>
    <w:p w:rsidR="00377A70" w:rsidRDefault="0058200D">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（二）目标质量完成情况</w:t>
      </w:r>
    </w:p>
    <w:p w:rsidR="00377A70" w:rsidRDefault="0058200D">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按照年初目标任务，实际完成较好。</w:t>
      </w:r>
    </w:p>
    <w:p w:rsidR="00377A70" w:rsidRDefault="0058200D">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（三）目标进度完成情况</w:t>
      </w:r>
    </w:p>
    <w:p w:rsidR="00377A70" w:rsidRDefault="0058200D">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对照预定计划，免作业本发放完成了目标任务。</w:t>
      </w:r>
    </w:p>
    <w:p w:rsidR="00377A70" w:rsidRDefault="0058200D">
      <w:pPr>
        <w:tabs>
          <w:tab w:val="left" w:pos="6804"/>
          <w:tab w:val="left" w:pos="7088"/>
          <w:tab w:val="left" w:pos="7513"/>
          <w:tab w:val="left" w:pos="8080"/>
        </w:tabs>
        <w:spacing w:line="520" w:lineRule="exact"/>
        <w:ind w:firstLineChars="200" w:firstLine="643"/>
        <w:jc w:val="left"/>
        <w:rPr>
          <w:rFonts w:ascii="仿宋_GB2312" w:eastAsia="仿宋_GB2312" w:hAnsi="仿宋"/>
          <w:b/>
          <w:sz w:val="30"/>
          <w:szCs w:val="30"/>
        </w:rPr>
      </w:pPr>
      <w:r>
        <w:rPr>
          <w:rFonts w:ascii="宋体" w:hAnsi="宋体" w:cs="仿宋_GB2312" w:hint="eastAsia"/>
          <w:b/>
          <w:sz w:val="32"/>
          <w:szCs w:val="32"/>
        </w:rPr>
        <w:t>四、项目效益情况</w:t>
      </w:r>
    </w:p>
    <w:p w:rsidR="00377A70" w:rsidRDefault="0058200D">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实施了目标绩效考核，学校各方面工作都</w:t>
      </w:r>
      <w:r w:rsidR="00B315D3" w:rsidRPr="00B315D3">
        <w:rPr>
          <w:rFonts w:ascii="仿宋_GB2312" w:eastAsia="仿宋_GB2312" w:hAnsi="宋体" w:cs="宋体" w:hint="eastAsia"/>
          <w:kern w:val="0"/>
          <w:sz w:val="32"/>
          <w:szCs w:val="32"/>
          <w:u w:color="46CD7E"/>
        </w:rPr>
        <w:t>有序完成</w:t>
      </w:r>
      <w:r>
        <w:rPr>
          <w:rFonts w:ascii="仿宋_GB2312" w:eastAsia="仿宋_GB2312" w:hAnsi="宋体" w:cs="宋体" w:hint="eastAsia"/>
          <w:kern w:val="0"/>
          <w:sz w:val="32"/>
          <w:szCs w:val="32"/>
        </w:rPr>
        <w:t>，高质量完成，产生较好的社会效益，严格执行目标管理，充分保障学校正常教学。</w:t>
      </w:r>
    </w:p>
    <w:p w:rsidR="00377A70" w:rsidRDefault="0058200D">
      <w:pPr>
        <w:tabs>
          <w:tab w:val="left" w:pos="6804"/>
          <w:tab w:val="left" w:pos="7088"/>
          <w:tab w:val="left" w:pos="7513"/>
          <w:tab w:val="left" w:pos="8080"/>
        </w:tabs>
        <w:spacing w:line="520" w:lineRule="exact"/>
        <w:ind w:firstLineChars="200" w:firstLine="643"/>
        <w:jc w:val="left"/>
        <w:rPr>
          <w:rFonts w:ascii="宋体" w:hAnsi="宋体" w:cs="仿宋_GB2312"/>
          <w:b/>
          <w:sz w:val="32"/>
          <w:szCs w:val="32"/>
        </w:rPr>
      </w:pPr>
      <w:r>
        <w:rPr>
          <w:rFonts w:ascii="宋体" w:hAnsi="宋体" w:cs="仿宋_GB2312" w:hint="eastAsia"/>
          <w:b/>
          <w:sz w:val="32"/>
          <w:szCs w:val="32"/>
        </w:rPr>
        <w:t>五、问题及建议</w:t>
      </w:r>
    </w:p>
    <w:p w:rsidR="00377A70" w:rsidRDefault="0058200D">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rsidR="00377A70" w:rsidRDefault="00377A70">
      <w:pPr>
        <w:adjustRightInd w:val="0"/>
        <w:snapToGrid w:val="0"/>
        <w:spacing w:line="560" w:lineRule="exact"/>
        <w:ind w:firstLine="720"/>
        <w:rPr>
          <w:rFonts w:ascii="宋体" w:hAnsi="宋体" w:cs="仿宋_GB2312"/>
          <w:sz w:val="32"/>
          <w:szCs w:val="32"/>
        </w:rPr>
      </w:pPr>
    </w:p>
    <w:p w:rsidR="00377A70" w:rsidRDefault="00377A70">
      <w:pPr>
        <w:tabs>
          <w:tab w:val="left" w:pos="6804"/>
          <w:tab w:val="left" w:pos="7088"/>
          <w:tab w:val="left" w:pos="7513"/>
          <w:tab w:val="left" w:pos="8080"/>
        </w:tabs>
        <w:spacing w:line="520" w:lineRule="exact"/>
        <w:ind w:firstLineChars="200" w:firstLine="600"/>
        <w:jc w:val="right"/>
        <w:rPr>
          <w:rFonts w:ascii="仿宋_GB2312" w:eastAsia="仿宋_GB2312" w:hAnsi="仿宋"/>
          <w:sz w:val="30"/>
          <w:szCs w:val="30"/>
        </w:rPr>
      </w:pPr>
    </w:p>
    <w:p w:rsidR="00377A70" w:rsidRDefault="00377A70">
      <w:pPr>
        <w:pStyle w:val="11"/>
        <w:spacing w:before="0" w:after="0" w:line="560" w:lineRule="exact"/>
        <w:jc w:val="center"/>
        <w:rPr>
          <w:rFonts w:ascii="方正小标宋简体" w:eastAsia="方正小标宋简体" w:hAnsi="方正小标宋简体" w:cs="方正小标宋简体"/>
          <w:color w:val="000000"/>
        </w:rPr>
      </w:pPr>
      <w:bookmarkStart w:id="97" w:name="_Toc6809"/>
    </w:p>
    <w:p w:rsidR="00377A70" w:rsidRDefault="0058200D">
      <w:pPr>
        <w:pStyle w:val="11"/>
        <w:spacing w:before="0" w:after="0" w:line="560" w:lineRule="exact"/>
        <w:jc w:val="center"/>
        <w:rPr>
          <w:rFonts w:ascii="方正小标宋简体" w:eastAsia="方正小标宋简体" w:hAnsi="方正小标宋简体" w:cs="方正小标宋简体"/>
          <w:color w:val="000000"/>
        </w:rPr>
      </w:pPr>
      <w:r w:rsidRPr="008643A6">
        <w:rPr>
          <w:rFonts w:ascii="方正小标宋简体" w:eastAsia="方正小标宋简体" w:hAnsi="方正小标宋简体" w:cs="方正小标宋简体" w:hint="eastAsia"/>
          <w:color w:val="000000"/>
          <w:u w:color="46CD7E"/>
          <w:shd w:val="clear" w:color="auto" w:fill="DDDDDD"/>
        </w:rPr>
        <w:t>通江县永安中学校</w:t>
      </w:r>
      <w:bookmarkEnd w:id="97"/>
    </w:p>
    <w:p w:rsidR="00377A70" w:rsidRDefault="0058200D">
      <w:pPr>
        <w:pStyle w:val="11"/>
        <w:spacing w:before="0" w:after="0" w:line="560" w:lineRule="exact"/>
        <w:jc w:val="center"/>
        <w:rPr>
          <w:rFonts w:ascii="方正小标宋简体" w:eastAsia="方正小标宋简体" w:hAnsi="方正小标宋简体" w:cs="方正小标宋简体"/>
        </w:rPr>
      </w:pPr>
      <w:bookmarkStart w:id="98" w:name="_Toc16255"/>
      <w:r>
        <w:rPr>
          <w:rFonts w:ascii="方正小标宋简体" w:eastAsia="方正小标宋简体" w:hAnsi="方正小标宋简体" w:cs="方正小标宋简体" w:hint="eastAsia"/>
          <w:color w:val="000000"/>
        </w:rPr>
        <w:t>关于2021年义务教育阶段贫困学生生活补助项目支出绩效自评情况的</w:t>
      </w:r>
      <w:bookmarkStart w:id="99" w:name="_Toc19799"/>
      <w:bookmarkEnd w:id="98"/>
      <w:r>
        <w:rPr>
          <w:rFonts w:ascii="方正小标宋简体" w:eastAsia="方正小标宋简体" w:hAnsi="方正小标宋简体" w:cs="方正小标宋简体" w:hint="eastAsia"/>
        </w:rPr>
        <w:t>报告</w:t>
      </w:r>
      <w:bookmarkEnd w:id="99"/>
    </w:p>
    <w:p w:rsidR="00377A70" w:rsidRDefault="00377A70">
      <w:pPr>
        <w:spacing w:line="600" w:lineRule="exact"/>
        <w:rPr>
          <w:rFonts w:ascii="宋体" w:hAnsi="宋体" w:cs="宋体"/>
          <w:b/>
          <w:kern w:val="0"/>
          <w:sz w:val="36"/>
          <w:szCs w:val="36"/>
        </w:rPr>
      </w:pPr>
    </w:p>
    <w:p w:rsidR="00377A70" w:rsidRDefault="0058200D">
      <w:pPr>
        <w:ind w:firstLineChars="200"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为</w:t>
      </w:r>
      <w:r w:rsidR="000D4F2B">
        <w:rPr>
          <w:rFonts w:ascii="仿宋_GB2312" w:eastAsia="仿宋_GB2312" w:hAnsi="仿宋" w:cs="仿宋" w:hint="eastAsia"/>
          <w:kern w:val="0"/>
          <w:sz w:val="32"/>
          <w:szCs w:val="32"/>
          <w:u w:val="thick" w:color="46CD7E"/>
          <w:shd w:val="clear" w:color="auto" w:fill="DAF5E5"/>
        </w:rPr>
        <w:t>切实</w:t>
      </w:r>
      <w:r>
        <w:rPr>
          <w:rFonts w:ascii="仿宋_GB2312" w:eastAsia="仿宋_GB2312" w:hAnsi="仿宋" w:cs="仿宋" w:hint="eastAsia"/>
          <w:kern w:val="0"/>
          <w:sz w:val="32"/>
          <w:szCs w:val="32"/>
        </w:rPr>
        <w:t>做好2021年学期专项资金绩效自评工作</w:t>
      </w:r>
      <w:r>
        <w:rPr>
          <w:rFonts w:ascii="仿宋_GB2312" w:eastAsia="仿宋_GB2312" w:hAnsi="仿宋" w:cs="仿宋" w:hint="eastAsia"/>
          <w:kern w:val="0"/>
          <w:sz w:val="32"/>
          <w:szCs w:val="32"/>
          <w:shd w:val="clear" w:color="auto" w:fill="FFFFFF"/>
        </w:rPr>
        <w:t>，</w:t>
      </w:r>
      <w:r>
        <w:rPr>
          <w:rFonts w:ascii="仿宋_GB2312" w:eastAsia="仿宋_GB2312" w:hAnsi="仿宋" w:cs="仿宋" w:hint="eastAsia"/>
          <w:kern w:val="0"/>
          <w:sz w:val="32"/>
          <w:szCs w:val="32"/>
        </w:rPr>
        <w:t>提高财政资金使用效益，根据文件精神，结合实际</w:t>
      </w:r>
      <w:r>
        <w:rPr>
          <w:rFonts w:ascii="仿宋_GB2312" w:eastAsia="仿宋_GB2312" w:hAnsi="仿宋" w:cs="仿宋" w:hint="eastAsia"/>
          <w:kern w:val="0"/>
          <w:sz w:val="32"/>
          <w:szCs w:val="32"/>
          <w:shd w:val="clear" w:color="auto" w:fill="FFFFFF"/>
        </w:rPr>
        <w:t>，</w:t>
      </w:r>
      <w:r>
        <w:rPr>
          <w:rFonts w:ascii="仿宋_GB2312" w:eastAsia="仿宋_GB2312" w:hAnsi="仿宋" w:cs="仿宋" w:hint="eastAsia"/>
          <w:kern w:val="0"/>
          <w:sz w:val="32"/>
          <w:szCs w:val="32"/>
        </w:rPr>
        <w:t>我单位组织</w:t>
      </w:r>
      <w:r>
        <w:rPr>
          <w:rFonts w:ascii="仿宋_GB2312" w:eastAsia="仿宋_GB2312" w:hAnsi="仿宋" w:cs="仿宋" w:hint="eastAsia"/>
          <w:kern w:val="0"/>
          <w:sz w:val="32"/>
          <w:szCs w:val="32"/>
        </w:rPr>
        <w:lastRenderedPageBreak/>
        <w:t>成立了绩效评价工作小组，评价小组采取座谈等方式听取情况，检查专项资金有关账目，收集整理专项资金支出相关资料，并根据绩效自评材料进行分析、总结，现将我单位2021年义务教育阶段贫困生生活补助项目支出资金绩效自评结果报告如下</w:t>
      </w:r>
      <w:r w:rsidR="00B315D3" w:rsidRPr="00B315D3">
        <w:rPr>
          <w:rFonts w:ascii="仿宋_GB2312" w:eastAsia="仿宋_GB2312" w:hAnsi="仿宋" w:cs="仿宋" w:hint="eastAsia"/>
          <w:kern w:val="0"/>
          <w:sz w:val="32"/>
          <w:szCs w:val="32"/>
          <w:u w:color="46CD7E"/>
        </w:rPr>
        <w:t>。</w:t>
      </w:r>
    </w:p>
    <w:p w:rsidR="00377A70" w:rsidRDefault="0058200D">
      <w:pPr>
        <w:ind w:firstLineChars="196" w:firstLine="627"/>
        <w:outlineLvl w:val="0"/>
        <w:rPr>
          <w:rFonts w:ascii="黑体" w:eastAsia="黑体" w:hAnsi="黑体" w:cs="仿宋"/>
          <w:sz w:val="32"/>
          <w:szCs w:val="32"/>
        </w:rPr>
      </w:pPr>
      <w:bookmarkStart w:id="100" w:name="_Toc28070"/>
      <w:r>
        <w:rPr>
          <w:rFonts w:ascii="黑体" w:eastAsia="黑体" w:hAnsi="黑体" w:cs="仿宋" w:hint="eastAsia"/>
          <w:sz w:val="32"/>
          <w:szCs w:val="32"/>
        </w:rPr>
        <w:t>一、专项概况</w:t>
      </w:r>
      <w:bookmarkEnd w:id="100"/>
    </w:p>
    <w:p w:rsidR="00377A70" w:rsidRDefault="0058200D">
      <w:pPr>
        <w:widowControl/>
        <w:ind w:firstLine="643"/>
        <w:jc w:val="left"/>
        <w:rPr>
          <w:rFonts w:ascii="仿宋_GB2312" w:eastAsia="仿宋_GB2312" w:hAnsi="仿宋" w:cs="仿宋"/>
          <w:kern w:val="0"/>
          <w:sz w:val="32"/>
          <w:szCs w:val="32"/>
        </w:rPr>
      </w:pPr>
      <w:r>
        <w:rPr>
          <w:rFonts w:ascii="仿宋_GB2312" w:eastAsia="仿宋_GB2312" w:hAnsi="仿宋" w:cs="仿宋" w:hint="eastAsia"/>
          <w:sz w:val="32"/>
          <w:szCs w:val="32"/>
        </w:rPr>
        <w:t>2021年我单位狠抓对义务教育阶段贫困生生活补助的相关工作，较好的完成了目标任务，取得了较好的社会效益。通过专项工作的开展，改善了贫困学生的生活质量，增强了贫困家庭幼儿入学保障，保证了教学秩序的正常开展</w:t>
      </w:r>
      <w:r>
        <w:rPr>
          <w:rFonts w:ascii="仿宋_GB2312" w:eastAsia="仿宋_GB2312" w:hAnsi="仿宋" w:cs="仿宋" w:hint="eastAsia"/>
          <w:kern w:val="0"/>
          <w:sz w:val="32"/>
          <w:szCs w:val="32"/>
        </w:rPr>
        <w:t>。</w:t>
      </w:r>
    </w:p>
    <w:p w:rsidR="00377A70" w:rsidRDefault="0058200D">
      <w:pPr>
        <w:ind w:firstLineChars="196" w:firstLine="627"/>
        <w:outlineLvl w:val="0"/>
        <w:rPr>
          <w:rFonts w:ascii="黑体" w:eastAsia="黑体" w:hAnsi="黑体" w:cs="仿宋"/>
          <w:sz w:val="32"/>
          <w:szCs w:val="32"/>
        </w:rPr>
      </w:pPr>
      <w:bookmarkStart w:id="101" w:name="_Toc12522"/>
      <w:r>
        <w:rPr>
          <w:rFonts w:ascii="黑体" w:eastAsia="黑体" w:hAnsi="黑体" w:cs="仿宋" w:hint="eastAsia"/>
          <w:sz w:val="32"/>
          <w:szCs w:val="32"/>
        </w:rPr>
        <w:t>二、使用及管理情况</w:t>
      </w:r>
      <w:bookmarkEnd w:id="101"/>
    </w:p>
    <w:p w:rsidR="00377A70" w:rsidRDefault="0058200D">
      <w:pPr>
        <w:widowControl/>
        <w:ind w:firstLineChars="257" w:firstLine="822"/>
        <w:jc w:val="left"/>
        <w:rPr>
          <w:rFonts w:ascii="仿宋_GB2312" w:eastAsia="仿宋_GB2312" w:hAnsi="仿宋" w:cs="仿宋"/>
          <w:color w:val="000000"/>
          <w:sz w:val="32"/>
          <w:szCs w:val="32"/>
        </w:rPr>
      </w:pPr>
      <w:r>
        <w:rPr>
          <w:rFonts w:ascii="仿宋_GB2312" w:eastAsia="仿宋_GB2312" w:hAnsi="仿宋" w:cs="仿宋" w:hint="eastAsia"/>
          <w:sz w:val="32"/>
          <w:szCs w:val="32"/>
        </w:rPr>
        <w:t>我单位2021年义务教育阶段贫困生生活补助94687.5元</w:t>
      </w:r>
      <w:r>
        <w:rPr>
          <w:rFonts w:ascii="仿宋_GB2312" w:eastAsia="仿宋_GB2312" w:hAnsi="仿宋" w:cs="仿宋" w:hint="eastAsia"/>
          <w:color w:val="000000"/>
          <w:sz w:val="32"/>
          <w:szCs w:val="32"/>
        </w:rPr>
        <w:t>，以上</w:t>
      </w:r>
      <w:r>
        <w:rPr>
          <w:rFonts w:ascii="仿宋_GB2312" w:eastAsia="仿宋_GB2312" w:hAnsi="仿宋" w:cs="仿宋" w:hint="eastAsia"/>
          <w:sz w:val="32"/>
          <w:szCs w:val="32"/>
        </w:rPr>
        <w:t>专项资金</w:t>
      </w:r>
      <w:r>
        <w:rPr>
          <w:rFonts w:ascii="仿宋_GB2312" w:eastAsia="仿宋_GB2312" w:hAnsi="仿宋" w:cs="仿宋" w:hint="eastAsia"/>
          <w:color w:val="000000"/>
          <w:sz w:val="32"/>
          <w:szCs w:val="32"/>
        </w:rPr>
        <w:t>收入、支出相等。</w:t>
      </w:r>
    </w:p>
    <w:p w:rsidR="00377A70" w:rsidRDefault="0058200D">
      <w:pPr>
        <w:widowControl/>
        <w:jc w:val="left"/>
        <w:rPr>
          <w:rFonts w:ascii="仿宋_GB2312" w:eastAsia="仿宋_GB2312" w:hAnsi="仿宋" w:cs="仿宋"/>
          <w:sz w:val="32"/>
          <w:szCs w:val="32"/>
        </w:rPr>
      </w:pPr>
      <w:r>
        <w:rPr>
          <w:rFonts w:ascii="仿宋_GB2312" w:eastAsia="仿宋_GB2312" w:hAnsi="仿宋" w:cs="仿宋" w:hint="eastAsia"/>
          <w:sz w:val="32"/>
          <w:szCs w:val="32"/>
        </w:rPr>
        <w:t>项目所有开支均按照我单位财务管理制度执行，资金的使用严格把关，整个项目的运行完全按照我单位内部管理制度及财政的有关规定执行。单位内部不定期进行抽查，严肃人员作风，不存在违规违法的问题。项目资金使用与具体项目实施内容相符，绩效总目标和阶段性目标都已按照计划完成，未逾期。</w:t>
      </w:r>
    </w:p>
    <w:p w:rsidR="00377A70" w:rsidRDefault="0058200D">
      <w:pPr>
        <w:ind w:firstLineChars="196" w:firstLine="627"/>
        <w:outlineLvl w:val="0"/>
        <w:rPr>
          <w:rFonts w:ascii="黑体" w:eastAsia="黑体" w:hAnsi="黑体" w:cs="仿宋"/>
          <w:sz w:val="32"/>
          <w:szCs w:val="32"/>
        </w:rPr>
      </w:pPr>
      <w:bookmarkStart w:id="102" w:name="_Toc13686"/>
      <w:r>
        <w:rPr>
          <w:rFonts w:ascii="黑体" w:eastAsia="黑体" w:hAnsi="黑体" w:cs="仿宋" w:hint="eastAsia"/>
          <w:sz w:val="32"/>
          <w:szCs w:val="32"/>
        </w:rPr>
        <w:t>三、专项组织实施情况</w:t>
      </w:r>
      <w:bookmarkEnd w:id="102"/>
    </w:p>
    <w:p w:rsidR="00377A70" w:rsidRDefault="0058200D">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我单位2021年义务教育阶段贫困生生活补助工作已于2021年12月底完成，完成了年度绩效目标。项目的日常管</w:t>
      </w:r>
      <w:r>
        <w:rPr>
          <w:rFonts w:ascii="仿宋_GB2312" w:eastAsia="仿宋_GB2312" w:hAnsi="仿宋" w:cs="仿宋" w:hint="eastAsia"/>
          <w:sz w:val="32"/>
          <w:szCs w:val="32"/>
        </w:rPr>
        <w:lastRenderedPageBreak/>
        <w:t>理工作均按照我单位相关管理制度执行，建立了工作有计划、实施有方案、日常有监督的管理机制，工作取得了较好的成效，效能得到了提高、获得了社会公众的好评。</w:t>
      </w:r>
    </w:p>
    <w:p w:rsidR="00377A70" w:rsidRDefault="0058200D">
      <w:pPr>
        <w:ind w:firstLineChars="200" w:firstLine="640"/>
        <w:rPr>
          <w:rFonts w:ascii="黑体" w:eastAsia="黑体" w:hAnsi="黑体" w:cs="仿宋"/>
          <w:sz w:val="32"/>
          <w:szCs w:val="32"/>
        </w:rPr>
      </w:pPr>
      <w:r>
        <w:rPr>
          <w:rFonts w:ascii="黑体" w:eastAsia="黑体" w:hAnsi="黑体" w:cs="仿宋" w:hint="eastAsia"/>
          <w:sz w:val="32"/>
          <w:szCs w:val="32"/>
        </w:rPr>
        <w:t>四、基本经验及主要做法</w:t>
      </w:r>
    </w:p>
    <w:p w:rsidR="00377A70" w:rsidRDefault="0058200D">
      <w:pPr>
        <w:ind w:firstLine="585"/>
        <w:rPr>
          <w:rFonts w:ascii="仿宋_GB2312" w:eastAsia="仿宋_GB2312" w:hAnsi="仿宋" w:cs="仿宋"/>
          <w:sz w:val="32"/>
          <w:szCs w:val="32"/>
        </w:rPr>
      </w:pPr>
      <w:r>
        <w:rPr>
          <w:rFonts w:ascii="仿宋_GB2312" w:eastAsia="仿宋_GB2312" w:hAnsi="仿宋" w:cs="仿宋" w:hint="eastAsia"/>
          <w:sz w:val="32"/>
          <w:szCs w:val="32"/>
        </w:rPr>
        <w:t>做好项目实施的跟踪检查工作。定期不定期地对项目实施情况和经费使用情况进行跟踪检查，对能实现预期绩效目标的项目予以充分肯定，对进展缓慢，预期绩效目标较差的项目，及时进行协调和提出整改措施，确保项目实施工作正常运行，达到预期绩效目标。</w:t>
      </w:r>
    </w:p>
    <w:p w:rsidR="00377A70" w:rsidRDefault="0058200D">
      <w:pPr>
        <w:ind w:firstLine="585"/>
        <w:rPr>
          <w:rFonts w:ascii="仿宋_GB2312" w:eastAsia="仿宋_GB2312" w:hAnsi="仿宋" w:cs="仿宋"/>
          <w:sz w:val="32"/>
          <w:szCs w:val="32"/>
        </w:rPr>
      </w:pPr>
      <w:r>
        <w:rPr>
          <w:rFonts w:ascii="黑体" w:eastAsia="黑体" w:hAnsi="黑体" w:cs="仿宋" w:hint="eastAsia"/>
          <w:sz w:val="32"/>
          <w:szCs w:val="32"/>
        </w:rPr>
        <w:t>五、意见及建议</w:t>
      </w:r>
    </w:p>
    <w:p w:rsidR="00377A70" w:rsidRDefault="0058200D">
      <w:pPr>
        <w:ind w:firstLine="585"/>
        <w:rPr>
          <w:rFonts w:ascii="仿宋_GB2312" w:eastAsia="仿宋_GB2312" w:hAnsi="仿宋" w:cs="仿宋"/>
          <w:sz w:val="32"/>
          <w:szCs w:val="32"/>
        </w:rPr>
      </w:pPr>
      <w:r>
        <w:rPr>
          <w:rFonts w:ascii="仿宋_GB2312" w:eastAsia="仿宋_GB2312" w:hAnsi="仿宋" w:cs="仿宋" w:hint="eastAsia"/>
          <w:sz w:val="32"/>
          <w:szCs w:val="32"/>
        </w:rPr>
        <w:t>1</w:t>
      </w:r>
      <w:r w:rsidR="00B315D3" w:rsidRPr="00B315D3">
        <w:rPr>
          <w:rFonts w:ascii="仿宋_GB2312" w:eastAsia="仿宋_GB2312" w:hAnsi="仿宋" w:cs="仿宋"/>
          <w:sz w:val="32"/>
          <w:szCs w:val="32"/>
          <w:u w:color="46CD7E"/>
        </w:rPr>
        <w:t>.</w:t>
      </w:r>
      <w:r>
        <w:rPr>
          <w:rFonts w:ascii="仿宋_GB2312" w:eastAsia="仿宋_GB2312" w:hAnsi="仿宋" w:cs="仿宋" w:hint="eastAsia"/>
          <w:sz w:val="32"/>
          <w:szCs w:val="32"/>
        </w:rPr>
        <w:t>进一步健全和完善财务管理制度及内部控制制度，创新管理手段，用新思路、新方法，改进完善财务管理方法。</w:t>
      </w:r>
    </w:p>
    <w:p w:rsidR="00377A70" w:rsidRDefault="0058200D">
      <w:pPr>
        <w:ind w:firstLine="585"/>
        <w:rPr>
          <w:rFonts w:ascii="仿宋_GB2312" w:eastAsia="仿宋_GB2312" w:hAnsi="仿宋" w:cs="仿宋"/>
          <w:sz w:val="32"/>
          <w:szCs w:val="32"/>
        </w:rPr>
      </w:pPr>
      <w:r>
        <w:rPr>
          <w:rFonts w:ascii="仿宋_GB2312" w:eastAsia="仿宋_GB2312" w:hAnsi="仿宋" w:cs="仿宋" w:hint="eastAsia"/>
          <w:sz w:val="32"/>
          <w:szCs w:val="32"/>
        </w:rPr>
        <w:t>2</w:t>
      </w:r>
      <w:r w:rsidR="00B315D3" w:rsidRPr="00B315D3">
        <w:rPr>
          <w:rFonts w:ascii="仿宋_GB2312" w:eastAsia="仿宋_GB2312" w:hAnsi="仿宋" w:cs="仿宋"/>
          <w:sz w:val="32"/>
          <w:szCs w:val="32"/>
          <w:u w:color="46CD7E"/>
        </w:rPr>
        <w:t>.</w:t>
      </w:r>
      <w:r>
        <w:rPr>
          <w:rFonts w:ascii="仿宋_GB2312" w:eastAsia="仿宋_GB2312" w:hAnsi="仿宋" w:cs="仿宋" w:hint="eastAsia"/>
          <w:sz w:val="32"/>
          <w:szCs w:val="32"/>
        </w:rPr>
        <w:t>按照财政支出绩效管理的要求，建立科学的财政资金效益考评制度体系，不断提高财政资金使用管理的水平和效率。</w:t>
      </w:r>
    </w:p>
    <w:p w:rsidR="00377A70" w:rsidRDefault="0058200D">
      <w:pPr>
        <w:spacing w:line="600" w:lineRule="exact"/>
        <w:jc w:val="center"/>
        <w:outlineLvl w:val="0"/>
        <w:rPr>
          <w:rFonts w:ascii="方正小标宋简体" w:eastAsia="方正小标宋简体" w:hAnsi="宋体" w:cs="宋体"/>
          <w:b/>
          <w:bCs/>
          <w:kern w:val="0"/>
          <w:sz w:val="44"/>
          <w:szCs w:val="44"/>
        </w:rPr>
      </w:pPr>
      <w:bookmarkStart w:id="103" w:name="_Toc19445"/>
      <w:r w:rsidRPr="008643A6">
        <w:rPr>
          <w:rFonts w:ascii="方正小标宋简体" w:eastAsia="方正小标宋简体" w:hAnsi="宋体" w:cs="宋体" w:hint="eastAsia"/>
          <w:b/>
          <w:bCs/>
          <w:kern w:val="0"/>
          <w:sz w:val="44"/>
          <w:szCs w:val="44"/>
          <w:u w:color="46CD7E"/>
          <w:shd w:val="clear" w:color="auto" w:fill="DDDDDD"/>
        </w:rPr>
        <w:t>通江县永安中学校</w:t>
      </w:r>
      <w:bookmarkEnd w:id="103"/>
    </w:p>
    <w:p w:rsidR="00377A70" w:rsidRDefault="0058200D">
      <w:pPr>
        <w:spacing w:line="600" w:lineRule="exact"/>
        <w:jc w:val="center"/>
        <w:outlineLvl w:val="0"/>
        <w:rPr>
          <w:rFonts w:ascii="方正小标宋简体" w:eastAsia="方正小标宋简体" w:hAnsi="宋体" w:cs="宋体"/>
          <w:b/>
          <w:bCs/>
          <w:kern w:val="0"/>
          <w:sz w:val="44"/>
          <w:szCs w:val="44"/>
        </w:rPr>
      </w:pPr>
      <w:bookmarkStart w:id="104" w:name="_Toc11906"/>
      <w:r>
        <w:rPr>
          <w:rFonts w:ascii="方正小标宋简体" w:eastAsia="方正小标宋简体" w:hAnsi="宋体" w:cs="宋体" w:hint="eastAsia"/>
          <w:b/>
          <w:bCs/>
          <w:kern w:val="0"/>
          <w:sz w:val="44"/>
          <w:szCs w:val="44"/>
        </w:rPr>
        <w:t>关于2021年度</w:t>
      </w:r>
      <w:proofErr w:type="gramStart"/>
      <w:r>
        <w:rPr>
          <w:rFonts w:ascii="方正小标宋简体" w:eastAsia="方正小标宋简体" w:hAnsi="宋体" w:cs="宋体" w:hint="eastAsia"/>
          <w:b/>
          <w:bCs/>
          <w:kern w:val="0"/>
          <w:sz w:val="44"/>
          <w:szCs w:val="44"/>
        </w:rPr>
        <w:t>营养餐及免</w:t>
      </w:r>
      <w:proofErr w:type="gramEnd"/>
      <w:r>
        <w:rPr>
          <w:rFonts w:ascii="方正小标宋简体" w:eastAsia="方正小标宋简体" w:hAnsi="宋体" w:cs="宋体" w:hint="eastAsia"/>
          <w:b/>
          <w:bCs/>
          <w:kern w:val="0"/>
          <w:sz w:val="44"/>
          <w:szCs w:val="44"/>
        </w:rPr>
        <w:t>作业本费绩效</w:t>
      </w:r>
      <w:bookmarkEnd w:id="104"/>
    </w:p>
    <w:p w:rsidR="00377A70" w:rsidRDefault="0058200D">
      <w:pPr>
        <w:spacing w:line="600" w:lineRule="exact"/>
        <w:jc w:val="center"/>
        <w:outlineLvl w:val="0"/>
        <w:rPr>
          <w:rFonts w:ascii="方正小标宋简体" w:eastAsia="方正小标宋简体" w:hAnsi="宋体" w:cs="宋体"/>
          <w:b/>
          <w:bCs/>
          <w:kern w:val="0"/>
          <w:sz w:val="44"/>
          <w:szCs w:val="44"/>
        </w:rPr>
      </w:pPr>
      <w:bookmarkStart w:id="105" w:name="_Toc7533"/>
      <w:r>
        <w:rPr>
          <w:rFonts w:ascii="方正小标宋简体" w:eastAsia="方正小标宋简体" w:hAnsi="宋体" w:cs="宋体" w:hint="eastAsia"/>
          <w:b/>
          <w:bCs/>
          <w:kern w:val="0"/>
          <w:sz w:val="44"/>
          <w:szCs w:val="44"/>
        </w:rPr>
        <w:t>自评报告</w:t>
      </w:r>
      <w:bookmarkEnd w:id="105"/>
    </w:p>
    <w:p w:rsidR="00377A70" w:rsidRDefault="00377A70">
      <w:pPr>
        <w:pStyle w:val="a9"/>
        <w:spacing w:line="240" w:lineRule="auto"/>
        <w:rPr>
          <w:rFonts w:ascii="宋体" w:hAnsi="宋体" w:cs="仿宋_GB2312"/>
          <w:color w:val="auto"/>
          <w:kern w:val="2"/>
          <w:sz w:val="32"/>
          <w:szCs w:val="32"/>
        </w:rPr>
      </w:pPr>
    </w:p>
    <w:p w:rsidR="00377A70" w:rsidRDefault="0058200D">
      <w:pPr>
        <w:pStyle w:val="a9"/>
        <w:spacing w:line="240" w:lineRule="auto"/>
        <w:ind w:firstLineChars="200" w:firstLine="640"/>
        <w:rPr>
          <w:rFonts w:ascii="仿宋_GB2312" w:eastAsia="仿宋_GB2312" w:hAnsi="宋体"/>
          <w:color w:val="auto"/>
          <w:sz w:val="32"/>
          <w:szCs w:val="32"/>
        </w:rPr>
      </w:pPr>
      <w:r>
        <w:rPr>
          <w:rFonts w:ascii="仿宋_GB2312" w:eastAsia="仿宋_GB2312" w:hAnsi="宋体" w:hint="eastAsia"/>
          <w:color w:val="auto"/>
          <w:sz w:val="32"/>
          <w:szCs w:val="32"/>
        </w:rPr>
        <w:t>为加强</w:t>
      </w:r>
      <w:r w:rsidR="00B315D3" w:rsidRPr="00B315D3">
        <w:rPr>
          <w:rFonts w:ascii="仿宋_GB2312" w:eastAsia="仿宋_GB2312" w:hAnsi="宋体" w:hint="eastAsia"/>
          <w:color w:val="auto"/>
          <w:sz w:val="32"/>
          <w:szCs w:val="32"/>
          <w:u w:color="46CD7E"/>
        </w:rPr>
        <w:t>学校教育管理</w:t>
      </w:r>
      <w:r>
        <w:rPr>
          <w:rFonts w:ascii="仿宋_GB2312" w:eastAsia="仿宋_GB2312" w:hAnsi="宋体" w:hint="eastAsia"/>
          <w:color w:val="auto"/>
          <w:sz w:val="32"/>
          <w:szCs w:val="32"/>
        </w:rPr>
        <w:t>，充分发挥教育服务作用，调动</w:t>
      </w:r>
      <w:r w:rsidR="00B315D3" w:rsidRPr="00B315D3">
        <w:rPr>
          <w:rFonts w:ascii="仿宋_GB2312" w:eastAsia="仿宋_GB2312" w:hAnsi="宋体" w:hint="eastAsia"/>
          <w:color w:val="auto"/>
          <w:sz w:val="32"/>
          <w:szCs w:val="32"/>
          <w:u w:color="46CD7E"/>
        </w:rPr>
        <w:t>我校教育</w:t>
      </w:r>
      <w:r>
        <w:rPr>
          <w:rFonts w:ascii="仿宋_GB2312" w:eastAsia="仿宋_GB2312" w:hAnsi="宋体" w:hint="eastAsia"/>
          <w:color w:val="auto"/>
          <w:sz w:val="32"/>
          <w:szCs w:val="32"/>
        </w:rPr>
        <w:t>人员的积极性。根据通江县财政局关于开展2020年度预算绩效自评的通知</w:t>
      </w:r>
      <w:r w:rsidRPr="008643A6">
        <w:rPr>
          <w:rFonts w:ascii="仿宋_GB2312" w:eastAsia="仿宋_GB2312" w:hAnsi="宋体" w:hint="eastAsia"/>
          <w:color w:val="auto"/>
          <w:sz w:val="32"/>
          <w:szCs w:val="32"/>
          <w:u w:color="46CD7E"/>
          <w:shd w:val="clear" w:color="auto" w:fill="DDDDDD"/>
        </w:rPr>
        <w:t>（</w:t>
      </w:r>
      <w:proofErr w:type="gramStart"/>
      <w:r>
        <w:rPr>
          <w:rFonts w:ascii="仿宋_GB2312" w:eastAsia="仿宋_GB2312" w:hAnsi="宋体" w:hint="eastAsia"/>
          <w:color w:val="auto"/>
          <w:sz w:val="32"/>
          <w:szCs w:val="32"/>
        </w:rPr>
        <w:t>通财绩【2021】</w:t>
      </w:r>
      <w:proofErr w:type="gramEnd"/>
      <w:r>
        <w:rPr>
          <w:rFonts w:ascii="仿宋_GB2312" w:eastAsia="仿宋_GB2312" w:hAnsi="宋体" w:hint="eastAsia"/>
          <w:color w:val="auto"/>
          <w:sz w:val="32"/>
          <w:szCs w:val="32"/>
        </w:rPr>
        <w:t>4号文件）精神，</w:t>
      </w:r>
      <w:r>
        <w:rPr>
          <w:rFonts w:ascii="仿宋_GB2312" w:eastAsia="仿宋_GB2312" w:hAnsi="宋体" w:hint="eastAsia"/>
          <w:color w:val="auto"/>
          <w:sz w:val="32"/>
          <w:szCs w:val="32"/>
        </w:rPr>
        <w:lastRenderedPageBreak/>
        <w:t>我校进行了自查自评，现将绩效自查情况报告如下：</w:t>
      </w:r>
    </w:p>
    <w:p w:rsidR="00377A70" w:rsidRDefault="0058200D">
      <w:pPr>
        <w:numPr>
          <w:ilvl w:val="0"/>
          <w:numId w:val="8"/>
        </w:numPr>
        <w:adjustRightInd w:val="0"/>
        <w:snapToGrid w:val="0"/>
        <w:spacing w:line="560" w:lineRule="exact"/>
        <w:ind w:firstLine="720"/>
        <w:rPr>
          <w:rFonts w:ascii="宋体" w:hAnsi="宋体" w:cs="仿宋_GB2312"/>
          <w:b/>
          <w:sz w:val="32"/>
          <w:szCs w:val="32"/>
        </w:rPr>
      </w:pPr>
      <w:r>
        <w:rPr>
          <w:rFonts w:ascii="宋体" w:hAnsi="宋体" w:cs="仿宋_GB2312" w:hint="eastAsia"/>
          <w:b/>
          <w:sz w:val="32"/>
          <w:szCs w:val="32"/>
        </w:rPr>
        <w:t>基本情况</w:t>
      </w:r>
    </w:p>
    <w:p w:rsidR="00377A70" w:rsidRDefault="0058200D">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通江县永安中学属全额拨款事业单位，预算级别为乡镇级。年末我校实有教职工人数124人，遗属人员6人，退休人员26人，学生人数989人。2020年决算总支出1645853.5元，其中</w:t>
      </w:r>
      <w:proofErr w:type="gramStart"/>
      <w:r>
        <w:rPr>
          <w:rFonts w:ascii="仿宋_GB2312" w:eastAsia="仿宋_GB2312" w:hAnsi="宋体" w:cs="宋体" w:hint="eastAsia"/>
          <w:kern w:val="0"/>
          <w:sz w:val="32"/>
          <w:szCs w:val="32"/>
        </w:rPr>
        <w:t>营养餐及免</w:t>
      </w:r>
      <w:proofErr w:type="gramEnd"/>
      <w:r>
        <w:rPr>
          <w:rFonts w:ascii="仿宋_GB2312" w:eastAsia="仿宋_GB2312" w:hAnsi="宋体" w:cs="宋体" w:hint="eastAsia"/>
          <w:kern w:val="0"/>
          <w:sz w:val="32"/>
          <w:szCs w:val="32"/>
        </w:rPr>
        <w:t>作业本费项目支出158530.00元，我校已于2020年完成了项目绩效目标。</w:t>
      </w:r>
    </w:p>
    <w:p w:rsidR="00377A70" w:rsidRDefault="0058200D">
      <w:pPr>
        <w:adjustRightInd w:val="0"/>
        <w:snapToGrid w:val="0"/>
        <w:spacing w:line="560" w:lineRule="exact"/>
        <w:ind w:firstLine="720"/>
        <w:rPr>
          <w:rFonts w:ascii="宋体" w:hAnsi="宋体" w:cs="仿宋_GB2312"/>
          <w:b/>
          <w:sz w:val="32"/>
          <w:szCs w:val="32"/>
        </w:rPr>
      </w:pPr>
      <w:r>
        <w:rPr>
          <w:rFonts w:ascii="宋体" w:hAnsi="宋体" w:cs="仿宋_GB2312" w:hint="eastAsia"/>
          <w:b/>
          <w:sz w:val="32"/>
          <w:szCs w:val="32"/>
        </w:rPr>
        <w:t>一、资金使用情况</w:t>
      </w:r>
    </w:p>
    <w:p w:rsidR="00377A70" w:rsidRDefault="00B315D3">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58200D">
        <w:rPr>
          <w:rFonts w:ascii="仿宋_GB2312" w:eastAsia="仿宋_GB2312" w:hAnsi="宋体" w:cs="宋体" w:hint="eastAsia"/>
          <w:kern w:val="0"/>
          <w:sz w:val="32"/>
          <w:szCs w:val="32"/>
        </w:rPr>
        <w:t>一</w:t>
      </w:r>
      <w:r w:rsidR="0058200D" w:rsidRPr="00B315D3">
        <w:rPr>
          <w:rFonts w:ascii="仿宋_GB2312" w:eastAsia="仿宋_GB2312" w:hAnsi="宋体" w:cs="宋体" w:hint="eastAsia"/>
          <w:kern w:val="0"/>
          <w:sz w:val="32"/>
          <w:szCs w:val="32"/>
          <w:u w:color="909090"/>
        </w:rPr>
        <w:t>）</w:t>
      </w:r>
      <w:r w:rsidR="0058200D">
        <w:rPr>
          <w:rFonts w:ascii="仿宋_GB2312" w:eastAsia="仿宋_GB2312" w:hAnsi="宋体" w:cs="宋体" w:hint="eastAsia"/>
          <w:kern w:val="0"/>
          <w:sz w:val="32"/>
          <w:szCs w:val="32"/>
        </w:rPr>
        <w:t>资金使用</w:t>
      </w:r>
    </w:p>
    <w:p w:rsidR="00377A70" w:rsidRDefault="00B315D3">
      <w:pPr>
        <w:adjustRightInd w:val="0"/>
        <w:snapToGrid w:val="0"/>
        <w:spacing w:line="560" w:lineRule="exact"/>
        <w:ind w:firstLineChars="200" w:firstLine="640"/>
        <w:rPr>
          <w:rFonts w:ascii="仿宋_GB2312" w:eastAsia="仿宋_GB2312" w:hAnsi="宋体" w:cs="宋体"/>
          <w:kern w:val="0"/>
          <w:sz w:val="32"/>
          <w:szCs w:val="32"/>
        </w:rPr>
      </w:pPr>
      <w:r w:rsidRPr="00B315D3">
        <w:rPr>
          <w:rFonts w:ascii="仿宋_GB2312" w:eastAsia="仿宋_GB2312" w:hAnsi="宋体" w:cs="宋体" w:hint="eastAsia"/>
          <w:kern w:val="0"/>
          <w:sz w:val="32"/>
          <w:szCs w:val="32"/>
          <w:u w:color="46CD7E"/>
        </w:rPr>
        <w:t>截至</w:t>
      </w:r>
      <w:r w:rsidR="0058200D">
        <w:rPr>
          <w:rFonts w:ascii="仿宋_GB2312" w:eastAsia="仿宋_GB2312" w:hAnsi="宋体" w:cs="宋体" w:hint="eastAsia"/>
          <w:kern w:val="0"/>
          <w:sz w:val="32"/>
          <w:szCs w:val="32"/>
        </w:rPr>
        <w:t>评价时资金的实际支出为158530.00元，全部用于义务教育阶段学生营养改善计划的补助及学生免作业本费用支出，支出依据合</w:t>
      </w:r>
      <w:proofErr w:type="gramStart"/>
      <w:r w:rsidR="0058200D">
        <w:rPr>
          <w:rFonts w:ascii="仿宋_GB2312" w:eastAsia="仿宋_GB2312" w:hAnsi="宋体" w:cs="宋体" w:hint="eastAsia"/>
          <w:kern w:val="0"/>
          <w:sz w:val="32"/>
          <w:szCs w:val="32"/>
        </w:rPr>
        <w:t>规</w:t>
      </w:r>
      <w:proofErr w:type="gramEnd"/>
      <w:r w:rsidR="0058200D">
        <w:rPr>
          <w:rFonts w:ascii="仿宋_GB2312" w:eastAsia="仿宋_GB2312" w:hAnsi="宋体" w:cs="宋体" w:hint="eastAsia"/>
          <w:kern w:val="0"/>
          <w:sz w:val="32"/>
          <w:szCs w:val="32"/>
        </w:rPr>
        <w:t>合法，资金支付与预算相符。</w:t>
      </w:r>
    </w:p>
    <w:p w:rsidR="00377A70" w:rsidRDefault="0058200D">
      <w:pPr>
        <w:adjustRightInd w:val="0"/>
        <w:snapToGrid w:val="0"/>
        <w:spacing w:line="560" w:lineRule="exact"/>
        <w:ind w:firstLineChars="200" w:firstLine="640"/>
        <w:rPr>
          <w:rFonts w:ascii="仿宋_GB2312" w:eastAsia="仿宋_GB2312" w:hAnsi="宋体" w:cs="宋体"/>
          <w:kern w:val="0"/>
          <w:sz w:val="32"/>
          <w:szCs w:val="32"/>
        </w:rPr>
      </w:pPr>
      <w:r w:rsidRPr="00B315D3">
        <w:rPr>
          <w:rFonts w:ascii="仿宋_GB2312" w:eastAsia="仿宋_GB2312" w:hAnsi="宋体" w:cs="宋体" w:hint="eastAsia"/>
          <w:kern w:val="0"/>
          <w:sz w:val="32"/>
          <w:szCs w:val="32"/>
          <w:u w:color="909090"/>
        </w:rPr>
        <w:t>二</w:t>
      </w:r>
      <w:r w:rsidR="00B315D3">
        <w:rPr>
          <w:rFonts w:ascii="仿宋_GB2312" w:eastAsia="仿宋_GB2312" w:hAnsi="宋体" w:cs="宋体" w:hint="eastAsia"/>
          <w:kern w:val="0"/>
          <w:sz w:val="32"/>
          <w:szCs w:val="32"/>
          <w:u w:val="thick" w:color="909090"/>
          <w:shd w:val="clear" w:color="auto" w:fill="DDDDDD"/>
        </w:rPr>
        <w:t>、</w:t>
      </w:r>
      <w:r>
        <w:rPr>
          <w:rFonts w:ascii="仿宋_GB2312" w:eastAsia="仿宋_GB2312" w:hAnsi="宋体" w:cs="宋体" w:hint="eastAsia"/>
          <w:kern w:val="0"/>
          <w:sz w:val="32"/>
          <w:szCs w:val="32"/>
        </w:rPr>
        <w:t>组织实施情况</w:t>
      </w:r>
    </w:p>
    <w:p w:rsidR="00377A70" w:rsidRDefault="0058200D">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营养</w:t>
      </w:r>
      <w:proofErr w:type="gramStart"/>
      <w:r>
        <w:rPr>
          <w:rFonts w:ascii="仿宋_GB2312" w:eastAsia="仿宋_GB2312" w:hAnsi="宋体" w:cs="宋体" w:hint="eastAsia"/>
          <w:kern w:val="0"/>
          <w:sz w:val="32"/>
          <w:szCs w:val="32"/>
        </w:rPr>
        <w:t>餐资金</w:t>
      </w:r>
      <w:proofErr w:type="gramEnd"/>
      <w:r>
        <w:rPr>
          <w:rFonts w:ascii="仿宋_GB2312" w:eastAsia="仿宋_GB2312" w:hAnsi="宋体" w:cs="宋体" w:hint="eastAsia"/>
          <w:kern w:val="0"/>
          <w:sz w:val="32"/>
          <w:szCs w:val="32"/>
        </w:rPr>
        <w:t>的日常管理工作均按照我校相关管理制度执行，建立了工作有计划、实施有方案、日常有监督的管理机制，工作取得了较好的成效，效能得到了提高，获得了社会各界的好评，学校成立了义务教育阶段学生营养改善计划领导小组，由学校工会监督执行，严格按照上级文件和相关制度执行。免作业成本费由财政直接支付。</w:t>
      </w:r>
    </w:p>
    <w:p w:rsidR="00377A70" w:rsidRDefault="0058200D">
      <w:pPr>
        <w:tabs>
          <w:tab w:val="left" w:pos="6804"/>
          <w:tab w:val="left" w:pos="7088"/>
          <w:tab w:val="left" w:pos="7513"/>
          <w:tab w:val="left" w:pos="8080"/>
        </w:tabs>
        <w:spacing w:line="520" w:lineRule="exact"/>
        <w:ind w:firstLineChars="200" w:firstLine="643"/>
        <w:jc w:val="left"/>
        <w:rPr>
          <w:rFonts w:ascii="仿宋_GB2312" w:eastAsia="仿宋_GB2312" w:hAnsi="仿宋"/>
          <w:sz w:val="30"/>
          <w:szCs w:val="30"/>
        </w:rPr>
      </w:pPr>
      <w:r w:rsidRPr="00B315D3">
        <w:rPr>
          <w:rFonts w:ascii="宋体" w:hAnsi="宋体" w:cs="仿宋_GB2312" w:hint="eastAsia"/>
          <w:b/>
          <w:sz w:val="32"/>
          <w:szCs w:val="32"/>
          <w:u w:color="FFB03A"/>
        </w:rPr>
        <w:t>三、</w:t>
      </w:r>
      <w:r>
        <w:rPr>
          <w:rFonts w:ascii="宋体" w:hAnsi="宋体" w:cs="仿宋_GB2312" w:hint="eastAsia"/>
          <w:b/>
          <w:sz w:val="32"/>
          <w:szCs w:val="32"/>
        </w:rPr>
        <w:t>目标完成情况</w:t>
      </w:r>
      <w:r>
        <w:rPr>
          <w:rFonts w:ascii="仿宋_GB2312" w:eastAsia="仿宋_GB2312" w:hAnsi="仿宋" w:hint="eastAsia"/>
          <w:sz w:val="30"/>
          <w:szCs w:val="30"/>
        </w:rPr>
        <w:tab/>
      </w:r>
    </w:p>
    <w:p w:rsidR="00377A70" w:rsidRDefault="0058200D">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（一）目标任务量完成情况</w:t>
      </w:r>
    </w:p>
    <w:p w:rsidR="00377A70" w:rsidRDefault="0058200D">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营养</w:t>
      </w:r>
      <w:proofErr w:type="gramStart"/>
      <w:r>
        <w:rPr>
          <w:rFonts w:ascii="仿宋_GB2312" w:eastAsia="仿宋_GB2312" w:hAnsi="宋体" w:cs="宋体" w:hint="eastAsia"/>
          <w:kern w:val="0"/>
          <w:sz w:val="32"/>
          <w:szCs w:val="32"/>
        </w:rPr>
        <w:t>餐资金</w:t>
      </w:r>
      <w:proofErr w:type="gramEnd"/>
      <w:r>
        <w:rPr>
          <w:rFonts w:ascii="仿宋_GB2312" w:eastAsia="仿宋_GB2312" w:hAnsi="宋体" w:cs="宋体" w:hint="eastAsia"/>
          <w:kern w:val="0"/>
          <w:sz w:val="32"/>
          <w:szCs w:val="32"/>
        </w:rPr>
        <w:t>及免作业本费完成了学期目标任务，达到了相关要求，学校工作取得了较好成效。</w:t>
      </w:r>
    </w:p>
    <w:p w:rsidR="00377A70" w:rsidRDefault="0058200D">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（二）目标质量完成情况</w:t>
      </w:r>
    </w:p>
    <w:p w:rsidR="00377A70" w:rsidRDefault="0058200D">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按照年初目标任务，实际完成较好。</w:t>
      </w:r>
    </w:p>
    <w:p w:rsidR="00377A70" w:rsidRDefault="0058200D">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（三）目标进度完成情况</w:t>
      </w:r>
    </w:p>
    <w:p w:rsidR="00377A70" w:rsidRDefault="0058200D">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对照预定计划，营养</w:t>
      </w:r>
      <w:proofErr w:type="gramStart"/>
      <w:r>
        <w:rPr>
          <w:rFonts w:ascii="仿宋_GB2312" w:eastAsia="仿宋_GB2312" w:hAnsi="宋体" w:cs="宋体" w:hint="eastAsia"/>
          <w:kern w:val="0"/>
          <w:sz w:val="32"/>
          <w:szCs w:val="32"/>
        </w:rPr>
        <w:t>餐资金</w:t>
      </w:r>
      <w:proofErr w:type="gramEnd"/>
      <w:r>
        <w:rPr>
          <w:rFonts w:ascii="仿宋_GB2312" w:eastAsia="仿宋_GB2312" w:hAnsi="宋体" w:cs="宋体" w:hint="eastAsia"/>
          <w:kern w:val="0"/>
          <w:sz w:val="32"/>
          <w:szCs w:val="32"/>
        </w:rPr>
        <w:t>完成了目标任务。</w:t>
      </w:r>
    </w:p>
    <w:p w:rsidR="00377A70" w:rsidRDefault="00377A70">
      <w:pPr>
        <w:tabs>
          <w:tab w:val="left" w:pos="6804"/>
          <w:tab w:val="left" w:pos="7088"/>
          <w:tab w:val="left" w:pos="7513"/>
          <w:tab w:val="left" w:pos="8080"/>
        </w:tabs>
        <w:spacing w:line="520" w:lineRule="exact"/>
        <w:ind w:firstLineChars="200" w:firstLine="643"/>
        <w:jc w:val="left"/>
        <w:rPr>
          <w:rFonts w:ascii="宋体" w:hAnsi="宋体" w:cs="仿宋_GB2312"/>
          <w:b/>
          <w:sz w:val="32"/>
          <w:szCs w:val="32"/>
        </w:rPr>
      </w:pPr>
    </w:p>
    <w:p w:rsidR="00377A70" w:rsidRDefault="0058200D">
      <w:pPr>
        <w:tabs>
          <w:tab w:val="left" w:pos="6804"/>
          <w:tab w:val="left" w:pos="7088"/>
          <w:tab w:val="left" w:pos="7513"/>
          <w:tab w:val="left" w:pos="8080"/>
        </w:tabs>
        <w:spacing w:line="520" w:lineRule="exact"/>
        <w:ind w:firstLineChars="200" w:firstLine="643"/>
        <w:jc w:val="left"/>
        <w:rPr>
          <w:rFonts w:ascii="仿宋_GB2312" w:eastAsia="仿宋_GB2312" w:hAnsi="仿宋"/>
          <w:b/>
          <w:sz w:val="30"/>
          <w:szCs w:val="30"/>
        </w:rPr>
      </w:pPr>
      <w:r>
        <w:rPr>
          <w:rFonts w:ascii="宋体" w:hAnsi="宋体" w:cs="仿宋_GB2312" w:hint="eastAsia"/>
          <w:b/>
          <w:sz w:val="32"/>
          <w:szCs w:val="32"/>
        </w:rPr>
        <w:t>四、项目效益情况</w:t>
      </w:r>
    </w:p>
    <w:p w:rsidR="00377A70" w:rsidRDefault="0058200D">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实施了目标绩效考核，学校各方面工作都</w:t>
      </w:r>
      <w:r w:rsidR="00B315D3" w:rsidRPr="00B315D3">
        <w:rPr>
          <w:rFonts w:ascii="仿宋_GB2312" w:eastAsia="仿宋_GB2312" w:hAnsi="宋体" w:cs="宋体" w:hint="eastAsia"/>
          <w:kern w:val="0"/>
          <w:sz w:val="32"/>
          <w:szCs w:val="32"/>
          <w:u w:color="46CD7E"/>
        </w:rPr>
        <w:t>有序完成</w:t>
      </w:r>
      <w:r>
        <w:rPr>
          <w:rFonts w:ascii="仿宋_GB2312" w:eastAsia="仿宋_GB2312" w:hAnsi="宋体" w:cs="宋体" w:hint="eastAsia"/>
          <w:kern w:val="0"/>
          <w:sz w:val="32"/>
          <w:szCs w:val="32"/>
        </w:rPr>
        <w:t>，高质量完成，产生较好的社会效益，严格执行目标管理，充分保障学校正常教学。</w:t>
      </w:r>
    </w:p>
    <w:p w:rsidR="00377A70" w:rsidRDefault="0058200D">
      <w:pPr>
        <w:tabs>
          <w:tab w:val="left" w:pos="6804"/>
          <w:tab w:val="left" w:pos="7088"/>
          <w:tab w:val="left" w:pos="7513"/>
          <w:tab w:val="left" w:pos="8080"/>
        </w:tabs>
        <w:spacing w:line="520" w:lineRule="exact"/>
        <w:ind w:firstLineChars="200" w:firstLine="643"/>
        <w:jc w:val="left"/>
        <w:rPr>
          <w:rFonts w:ascii="宋体" w:hAnsi="宋体" w:cs="仿宋_GB2312"/>
          <w:b/>
          <w:sz w:val="32"/>
          <w:szCs w:val="32"/>
        </w:rPr>
      </w:pPr>
      <w:r>
        <w:rPr>
          <w:rFonts w:ascii="宋体" w:hAnsi="宋体" w:cs="仿宋_GB2312" w:hint="eastAsia"/>
          <w:b/>
          <w:sz w:val="32"/>
          <w:szCs w:val="32"/>
        </w:rPr>
        <w:t>五、问题及建议</w:t>
      </w:r>
    </w:p>
    <w:p w:rsidR="00377A70" w:rsidRDefault="0058200D">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rsidR="00377A70" w:rsidRDefault="00377A70">
      <w:pPr>
        <w:adjustRightInd w:val="0"/>
        <w:snapToGrid w:val="0"/>
        <w:spacing w:line="560" w:lineRule="exact"/>
        <w:ind w:firstLine="720"/>
        <w:rPr>
          <w:rFonts w:ascii="宋体" w:hAnsi="宋体" w:cs="仿宋_GB2312"/>
          <w:sz w:val="32"/>
          <w:szCs w:val="32"/>
        </w:rPr>
      </w:pPr>
    </w:p>
    <w:p w:rsidR="00377A70" w:rsidRDefault="00377A70">
      <w:pPr>
        <w:tabs>
          <w:tab w:val="left" w:pos="6804"/>
          <w:tab w:val="left" w:pos="7088"/>
          <w:tab w:val="left" w:pos="7513"/>
          <w:tab w:val="left" w:pos="8080"/>
        </w:tabs>
        <w:spacing w:line="520" w:lineRule="exact"/>
        <w:ind w:firstLineChars="200" w:firstLine="600"/>
        <w:jc w:val="right"/>
        <w:rPr>
          <w:rFonts w:ascii="仿宋_GB2312" w:eastAsia="仿宋_GB2312" w:hAnsi="仿宋"/>
          <w:sz w:val="30"/>
          <w:szCs w:val="30"/>
        </w:rPr>
      </w:pPr>
    </w:p>
    <w:p w:rsidR="00377A70" w:rsidRDefault="00377A70">
      <w:pPr>
        <w:adjustRightInd w:val="0"/>
        <w:snapToGrid w:val="0"/>
        <w:spacing w:line="560" w:lineRule="exact"/>
        <w:ind w:firstLineChars="200" w:firstLine="640"/>
        <w:rPr>
          <w:rFonts w:ascii="仿宋_GB2312" w:eastAsia="仿宋_GB2312" w:hAnsi="宋体" w:cs="宋体"/>
          <w:kern w:val="0"/>
          <w:sz w:val="32"/>
          <w:szCs w:val="32"/>
        </w:rPr>
      </w:pPr>
    </w:p>
    <w:p w:rsidR="00377A70" w:rsidRDefault="00377A70">
      <w:pPr>
        <w:pStyle w:val="a5"/>
        <w:spacing w:before="93"/>
        <w:rPr>
          <w:rFonts w:hAnsi="宋体" w:cs="宋体"/>
          <w:sz w:val="32"/>
          <w:szCs w:val="32"/>
        </w:rPr>
      </w:pPr>
    </w:p>
    <w:p w:rsidR="00377A70" w:rsidRDefault="0058200D">
      <w:pPr>
        <w:pStyle w:val="11"/>
        <w:spacing w:before="0" w:after="0" w:line="520" w:lineRule="exact"/>
        <w:ind w:firstLineChars="100" w:firstLine="440"/>
        <w:jc w:val="center"/>
        <w:rPr>
          <w:rFonts w:ascii="方正小标宋简体" w:eastAsia="方正小标宋简体" w:hAnsi="方正小标宋简体" w:cs="方正小标宋简体"/>
          <w:color w:val="000000"/>
        </w:rPr>
      </w:pPr>
      <w:bookmarkStart w:id="106" w:name="_Toc13034"/>
      <w:r w:rsidRPr="008643A6">
        <w:rPr>
          <w:rFonts w:ascii="方正小标宋简体" w:eastAsia="方正小标宋简体" w:hAnsi="方正小标宋简体" w:cs="方正小标宋简体" w:hint="eastAsia"/>
          <w:color w:val="000000"/>
          <w:u w:color="46CD7E"/>
          <w:shd w:val="clear" w:color="auto" w:fill="DDDDDD"/>
        </w:rPr>
        <w:t>通江县永安中学校</w:t>
      </w:r>
      <w:bookmarkEnd w:id="106"/>
    </w:p>
    <w:p w:rsidR="00377A70" w:rsidRDefault="0058200D">
      <w:pPr>
        <w:pStyle w:val="11"/>
        <w:spacing w:before="0" w:after="0" w:line="520" w:lineRule="exact"/>
        <w:jc w:val="center"/>
        <w:rPr>
          <w:rFonts w:ascii="方正小标宋简体" w:eastAsia="方正小标宋简体" w:hAnsi="方正小标宋简体" w:cs="方正小标宋简体"/>
        </w:rPr>
      </w:pPr>
      <w:bookmarkStart w:id="107" w:name="_Toc6634"/>
      <w:r>
        <w:rPr>
          <w:rFonts w:ascii="方正小标宋简体" w:eastAsia="方正小标宋简体" w:hAnsi="方正小标宋简体" w:cs="方正小标宋简体" w:hint="eastAsia"/>
          <w:color w:val="000000"/>
        </w:rPr>
        <w:t>关于</w:t>
      </w:r>
      <w:r>
        <w:rPr>
          <w:rFonts w:ascii="方正小标宋简体" w:eastAsia="方正小标宋简体" w:hAnsi="方正小标宋简体" w:cs="方正小标宋简体" w:hint="eastAsia"/>
        </w:rPr>
        <w:t>2021年度扶贫驻村工作队经费支出资金绩效自评情况的报告</w:t>
      </w:r>
      <w:bookmarkEnd w:id="107"/>
    </w:p>
    <w:p w:rsidR="00377A70" w:rsidRDefault="00377A70">
      <w:pPr>
        <w:spacing w:line="240" w:lineRule="exact"/>
        <w:ind w:firstLineChars="100" w:firstLine="361"/>
        <w:rPr>
          <w:rFonts w:ascii="宋体" w:hAnsi="宋体" w:cs="宋体"/>
          <w:b/>
          <w:kern w:val="0"/>
          <w:sz w:val="36"/>
          <w:szCs w:val="36"/>
        </w:rPr>
      </w:pPr>
    </w:p>
    <w:p w:rsidR="00377A70" w:rsidRDefault="0058200D">
      <w:pPr>
        <w:spacing w:line="540" w:lineRule="exact"/>
        <w:ind w:firstLineChars="200"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为切实做好2021年度专项资金绩效自评工作</w:t>
      </w:r>
      <w:r>
        <w:rPr>
          <w:rFonts w:ascii="仿宋_GB2312" w:eastAsia="仿宋_GB2312" w:hAnsi="仿宋" w:cs="仿宋" w:hint="eastAsia"/>
          <w:kern w:val="0"/>
          <w:sz w:val="32"/>
          <w:szCs w:val="32"/>
          <w:shd w:val="clear" w:color="auto" w:fill="FFFFFF"/>
        </w:rPr>
        <w:t>，</w:t>
      </w:r>
      <w:r>
        <w:rPr>
          <w:rFonts w:ascii="仿宋_GB2312" w:eastAsia="仿宋_GB2312" w:hAnsi="仿宋" w:cs="仿宋" w:hint="eastAsia"/>
          <w:kern w:val="0"/>
          <w:sz w:val="32"/>
          <w:szCs w:val="32"/>
        </w:rPr>
        <w:t>提高财政资金使用效益，根据文件精神，结合实际</w:t>
      </w:r>
      <w:r>
        <w:rPr>
          <w:rFonts w:ascii="仿宋_GB2312" w:eastAsia="仿宋_GB2312" w:hAnsi="仿宋" w:cs="仿宋" w:hint="eastAsia"/>
          <w:kern w:val="0"/>
          <w:sz w:val="32"/>
          <w:szCs w:val="32"/>
          <w:shd w:val="clear" w:color="auto" w:fill="FFFFFF"/>
        </w:rPr>
        <w:t>，</w:t>
      </w:r>
      <w:r>
        <w:rPr>
          <w:rFonts w:ascii="仿宋_GB2312" w:eastAsia="仿宋_GB2312" w:hAnsi="仿宋" w:cs="仿宋" w:hint="eastAsia"/>
          <w:kern w:val="0"/>
          <w:sz w:val="32"/>
          <w:szCs w:val="32"/>
        </w:rPr>
        <w:t>我单位组织成立了绩效评价工作小组，检查专项资金有关账目，收集整理专项资金支出相关资料，并根据绩效自评材料进行分析、总</w:t>
      </w:r>
      <w:r>
        <w:rPr>
          <w:rFonts w:ascii="仿宋_GB2312" w:eastAsia="仿宋_GB2312" w:hAnsi="仿宋" w:cs="仿宋" w:hint="eastAsia"/>
          <w:kern w:val="0"/>
          <w:sz w:val="32"/>
          <w:szCs w:val="32"/>
        </w:rPr>
        <w:lastRenderedPageBreak/>
        <w:t>结，现将我单位2021年度扶贫驻村工作队经费绩效自评结果报告如下</w:t>
      </w:r>
      <w:r w:rsidR="00B315D3" w:rsidRPr="00B315D3">
        <w:rPr>
          <w:rFonts w:ascii="仿宋_GB2312" w:eastAsia="仿宋_GB2312" w:hAnsi="仿宋" w:cs="仿宋" w:hint="eastAsia"/>
          <w:kern w:val="0"/>
          <w:sz w:val="32"/>
          <w:szCs w:val="32"/>
          <w:u w:color="46CD7E"/>
        </w:rPr>
        <w:t>。</w:t>
      </w:r>
    </w:p>
    <w:p w:rsidR="00377A70" w:rsidRDefault="0058200D">
      <w:pPr>
        <w:spacing w:line="540" w:lineRule="exact"/>
        <w:ind w:firstLineChars="200" w:firstLine="640"/>
        <w:outlineLvl w:val="0"/>
        <w:rPr>
          <w:rFonts w:ascii="黑体" w:eastAsia="黑体" w:hAnsi="黑体" w:cs="仿宋"/>
          <w:sz w:val="32"/>
          <w:szCs w:val="32"/>
        </w:rPr>
      </w:pPr>
      <w:bookmarkStart w:id="108" w:name="_Toc17398"/>
      <w:r>
        <w:rPr>
          <w:rFonts w:ascii="黑体" w:eastAsia="黑体" w:hAnsi="黑体" w:cs="仿宋" w:hint="eastAsia"/>
          <w:sz w:val="32"/>
          <w:szCs w:val="32"/>
        </w:rPr>
        <w:t>一、专项概况</w:t>
      </w:r>
      <w:bookmarkEnd w:id="108"/>
    </w:p>
    <w:p w:rsidR="00377A70" w:rsidRDefault="0058200D">
      <w:pPr>
        <w:widowControl/>
        <w:spacing w:line="540" w:lineRule="exact"/>
        <w:ind w:firstLineChars="200" w:firstLine="640"/>
        <w:jc w:val="left"/>
        <w:rPr>
          <w:rFonts w:ascii="仿宋_GB2312" w:eastAsia="仿宋_GB2312" w:hAnsi="仿宋" w:cs="仿宋"/>
          <w:kern w:val="0"/>
          <w:sz w:val="32"/>
          <w:szCs w:val="32"/>
        </w:rPr>
      </w:pPr>
      <w:r>
        <w:rPr>
          <w:rFonts w:ascii="仿宋_GB2312" w:eastAsia="仿宋_GB2312" w:hAnsi="仿宋" w:cs="仿宋" w:hint="eastAsia"/>
          <w:sz w:val="32"/>
          <w:szCs w:val="32"/>
        </w:rPr>
        <w:t>2021年我单位高度重视扶贫工作，挑选精干人员参与驻村扶贫工作，较好的完成了目标任务，取得了较好的社会效益。资金来源为年中财政预算追加。通过专项工作的开展，改善了驻村工作人员的生活条件。</w:t>
      </w:r>
    </w:p>
    <w:p w:rsidR="00377A70" w:rsidRDefault="0058200D">
      <w:pPr>
        <w:spacing w:line="540" w:lineRule="exact"/>
        <w:ind w:firstLineChars="200" w:firstLine="640"/>
        <w:outlineLvl w:val="0"/>
        <w:rPr>
          <w:rFonts w:ascii="黑体" w:eastAsia="黑体" w:hAnsi="黑体" w:cs="仿宋"/>
          <w:sz w:val="32"/>
          <w:szCs w:val="32"/>
        </w:rPr>
      </w:pPr>
      <w:bookmarkStart w:id="109" w:name="_Toc26718"/>
      <w:r>
        <w:rPr>
          <w:rFonts w:ascii="黑体" w:eastAsia="黑体" w:hAnsi="黑体" w:cs="仿宋" w:hint="eastAsia"/>
          <w:sz w:val="32"/>
          <w:szCs w:val="32"/>
        </w:rPr>
        <w:t>二、扶贫驻村工作队经费资金使用及管理情况</w:t>
      </w:r>
      <w:bookmarkEnd w:id="109"/>
    </w:p>
    <w:p w:rsidR="00377A70" w:rsidRDefault="0058200D">
      <w:pPr>
        <w:spacing w:line="540" w:lineRule="exact"/>
        <w:ind w:firstLineChars="200" w:firstLine="640"/>
        <w:outlineLvl w:val="0"/>
        <w:rPr>
          <w:rFonts w:ascii="仿宋_GB2312" w:eastAsia="仿宋_GB2312" w:hAnsi="仿宋" w:cs="仿宋"/>
          <w:b/>
          <w:sz w:val="32"/>
          <w:szCs w:val="32"/>
        </w:rPr>
      </w:pPr>
      <w:bookmarkStart w:id="110" w:name="_Toc5235"/>
      <w:r>
        <w:rPr>
          <w:rFonts w:ascii="仿宋_GB2312" w:eastAsia="仿宋_GB2312" w:hAnsi="仿宋" w:cs="仿宋" w:hint="eastAsia"/>
          <w:color w:val="000000"/>
          <w:sz w:val="32"/>
          <w:szCs w:val="32"/>
        </w:rPr>
        <w:t>我单位2021年扶贫驻村工作队经费项目支出决算为10000元。</w:t>
      </w:r>
      <w:r>
        <w:rPr>
          <w:rFonts w:ascii="仿宋_GB2312" w:eastAsia="仿宋_GB2312" w:hAnsi="仿宋" w:cs="仿宋" w:hint="eastAsia"/>
          <w:sz w:val="32"/>
          <w:szCs w:val="32"/>
        </w:rPr>
        <w:t>专项资金</w:t>
      </w:r>
      <w:r>
        <w:rPr>
          <w:rFonts w:ascii="仿宋_GB2312" w:eastAsia="仿宋_GB2312" w:hAnsi="仿宋" w:cs="仿宋" w:hint="eastAsia"/>
          <w:color w:val="000000"/>
          <w:sz w:val="32"/>
          <w:szCs w:val="32"/>
        </w:rPr>
        <w:t>收入、支出相等。</w:t>
      </w:r>
      <w:bookmarkEnd w:id="110"/>
    </w:p>
    <w:p w:rsidR="00377A70" w:rsidRDefault="0058200D">
      <w:pPr>
        <w:widowControl/>
        <w:spacing w:line="54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项目所有开支均按照我单位财务管理制度执行，资金的使用严格把关，整个项目的运行完全按照我单位内部管理制度及财政的有关规定执行。单位内部不定期进行抽查，严肃人员作风，不存在违规违法的问题。项目资金使用与具体项目实施内容相符，绩效总目标和阶段性目标都已按照计划完成，未逾期。</w:t>
      </w:r>
    </w:p>
    <w:p w:rsidR="00377A70" w:rsidRDefault="0058200D">
      <w:pPr>
        <w:spacing w:line="540" w:lineRule="exact"/>
        <w:ind w:firstLineChars="200" w:firstLine="640"/>
        <w:outlineLvl w:val="0"/>
        <w:rPr>
          <w:rFonts w:ascii="黑体" w:eastAsia="黑体" w:hAnsi="黑体" w:cs="仿宋"/>
          <w:sz w:val="32"/>
          <w:szCs w:val="32"/>
        </w:rPr>
      </w:pPr>
      <w:bookmarkStart w:id="111" w:name="_Toc378"/>
      <w:r>
        <w:rPr>
          <w:rFonts w:ascii="黑体" w:eastAsia="黑体" w:hAnsi="黑体" w:cs="仿宋" w:hint="eastAsia"/>
          <w:sz w:val="32"/>
          <w:szCs w:val="32"/>
        </w:rPr>
        <w:t>三、专项组织实施情况</w:t>
      </w:r>
      <w:bookmarkEnd w:id="111"/>
    </w:p>
    <w:p w:rsidR="00377A70" w:rsidRDefault="0058200D">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我单位工作均已于2021年完成，完成了年度绩效目标。项目的日常管理工作均按照我单位相关管理制度执行，建立了工作有计划、实施有方案、日常有监督的管理机制，工作取得了较好的成效，效能得到了提高、获得了社会公众的好评。</w:t>
      </w:r>
    </w:p>
    <w:p w:rsidR="00377A70" w:rsidRDefault="0058200D">
      <w:pPr>
        <w:spacing w:line="540" w:lineRule="exact"/>
        <w:ind w:firstLineChars="200" w:firstLine="640"/>
        <w:outlineLvl w:val="0"/>
        <w:rPr>
          <w:rFonts w:ascii="黑体" w:eastAsia="黑体" w:hAnsi="黑体" w:cs="仿宋"/>
          <w:sz w:val="32"/>
          <w:szCs w:val="32"/>
        </w:rPr>
      </w:pPr>
      <w:bookmarkStart w:id="112" w:name="_Toc28416"/>
      <w:r>
        <w:rPr>
          <w:rFonts w:ascii="黑体" w:eastAsia="黑体" w:hAnsi="黑体" w:cs="仿宋" w:hint="eastAsia"/>
          <w:sz w:val="32"/>
          <w:szCs w:val="32"/>
        </w:rPr>
        <w:t>四、基本经验及主要做法</w:t>
      </w:r>
      <w:bookmarkEnd w:id="112"/>
    </w:p>
    <w:p w:rsidR="00377A70" w:rsidRDefault="0058200D">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做好项目实施的跟踪检查工作。定期不定期地对项目实施情况和经费使用情况进行跟踪检查，对能实现预期绩效目</w:t>
      </w:r>
      <w:r>
        <w:rPr>
          <w:rFonts w:ascii="仿宋_GB2312" w:eastAsia="仿宋_GB2312" w:hAnsi="仿宋" w:cs="仿宋" w:hint="eastAsia"/>
          <w:sz w:val="32"/>
          <w:szCs w:val="32"/>
        </w:rPr>
        <w:lastRenderedPageBreak/>
        <w:t>标的项目予以充分肯定，对进展缓慢，预期绩效目标较差的项目，及时进行协调和提出整改措施，确保项目实施工作正常运行，达到预期绩效目标。</w:t>
      </w:r>
    </w:p>
    <w:p w:rsidR="00377A70" w:rsidRDefault="0058200D">
      <w:pPr>
        <w:spacing w:line="540" w:lineRule="exact"/>
        <w:ind w:firstLineChars="200" w:firstLine="640"/>
        <w:outlineLvl w:val="0"/>
        <w:rPr>
          <w:rFonts w:ascii="黑体" w:eastAsia="黑体" w:hAnsi="黑体" w:cs="仿宋"/>
          <w:sz w:val="32"/>
          <w:szCs w:val="32"/>
        </w:rPr>
      </w:pPr>
      <w:bookmarkStart w:id="113" w:name="_Toc12112"/>
      <w:r>
        <w:rPr>
          <w:rFonts w:ascii="黑体" w:eastAsia="黑体" w:hAnsi="黑体" w:cs="仿宋" w:hint="eastAsia"/>
          <w:sz w:val="32"/>
          <w:szCs w:val="32"/>
        </w:rPr>
        <w:t>五、意见及建议</w:t>
      </w:r>
      <w:bookmarkEnd w:id="113"/>
    </w:p>
    <w:p w:rsidR="00377A70" w:rsidRDefault="0058200D">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sidR="00B315D3" w:rsidRPr="00B315D3">
        <w:rPr>
          <w:rFonts w:ascii="仿宋_GB2312" w:eastAsia="仿宋_GB2312" w:hAnsi="仿宋" w:cs="仿宋"/>
          <w:sz w:val="32"/>
          <w:szCs w:val="32"/>
          <w:u w:color="46CD7E"/>
        </w:rPr>
        <w:t>.</w:t>
      </w:r>
      <w:r>
        <w:rPr>
          <w:rFonts w:ascii="仿宋_GB2312" w:eastAsia="仿宋_GB2312" w:hAnsi="仿宋" w:cs="仿宋" w:hint="eastAsia"/>
          <w:sz w:val="32"/>
          <w:szCs w:val="32"/>
        </w:rPr>
        <w:t>进一步健全和完善财务管理制度及内部控制制度，创新管理手段，用新思路、新方法，改进完善财务管理方法。</w:t>
      </w:r>
    </w:p>
    <w:p w:rsidR="00377A70" w:rsidRDefault="0058200D">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sidR="00B315D3" w:rsidRPr="00B315D3">
        <w:rPr>
          <w:rFonts w:ascii="仿宋_GB2312" w:eastAsia="仿宋_GB2312" w:hAnsi="仿宋" w:cs="仿宋"/>
          <w:sz w:val="32"/>
          <w:szCs w:val="32"/>
          <w:u w:color="46CD7E"/>
        </w:rPr>
        <w:t>.</w:t>
      </w:r>
      <w:r>
        <w:rPr>
          <w:rFonts w:ascii="仿宋_GB2312" w:eastAsia="仿宋_GB2312" w:hAnsi="仿宋" w:cs="仿宋" w:hint="eastAsia"/>
          <w:sz w:val="32"/>
          <w:szCs w:val="32"/>
        </w:rPr>
        <w:t>按照财政支出绩效管理的要求，建立科学的财政资金效益考评制度体系，不断提高财政资金使用管理的水平和效率。</w:t>
      </w:r>
    </w:p>
    <w:p w:rsidR="00377A70" w:rsidRDefault="00377A70">
      <w:pPr>
        <w:spacing w:line="500" w:lineRule="exact"/>
        <w:ind w:right="560" w:firstLineChars="200" w:firstLine="640"/>
        <w:jc w:val="left"/>
        <w:rPr>
          <w:rFonts w:ascii="仿宋_GB2312" w:eastAsia="仿宋_GB2312" w:hAnsi="仿宋" w:cs="仿宋"/>
          <w:sz w:val="32"/>
          <w:szCs w:val="32"/>
        </w:rPr>
      </w:pPr>
    </w:p>
    <w:p w:rsidR="00377A70" w:rsidRDefault="0058200D">
      <w:pPr>
        <w:spacing w:line="500" w:lineRule="exact"/>
        <w:ind w:right="560"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附：2020年度扶贫驻村工作队经费项目绩效自评表</w:t>
      </w:r>
    </w:p>
    <w:p w:rsidR="00377A70" w:rsidRDefault="00377A70">
      <w:pPr>
        <w:spacing w:line="500" w:lineRule="exact"/>
        <w:ind w:right="560"/>
        <w:jc w:val="left"/>
        <w:rPr>
          <w:rFonts w:ascii="仿宋_GB2312" w:eastAsia="仿宋_GB2312" w:hAnsi="仿宋" w:cs="仿宋"/>
          <w:sz w:val="32"/>
          <w:szCs w:val="32"/>
        </w:rPr>
      </w:pPr>
    </w:p>
    <w:p w:rsidR="00377A70" w:rsidRDefault="00377A70">
      <w:pPr>
        <w:pStyle w:val="a5"/>
        <w:spacing w:before="93"/>
        <w:rPr>
          <w:rFonts w:hAnsi="仿宋" w:cs="仿宋"/>
          <w:sz w:val="32"/>
          <w:szCs w:val="32"/>
        </w:rPr>
      </w:pPr>
    </w:p>
    <w:p w:rsidR="00377A70" w:rsidRDefault="00377A70">
      <w:pPr>
        <w:pStyle w:val="a5"/>
        <w:spacing w:before="93"/>
        <w:rPr>
          <w:rFonts w:hAnsi="仿宋" w:cs="仿宋"/>
          <w:sz w:val="32"/>
          <w:szCs w:val="32"/>
        </w:rPr>
      </w:pPr>
    </w:p>
    <w:p w:rsidR="00377A70" w:rsidRDefault="00377A70">
      <w:pPr>
        <w:pStyle w:val="a5"/>
        <w:spacing w:before="93"/>
        <w:rPr>
          <w:rFonts w:hAnsi="仿宋" w:cs="仿宋"/>
          <w:sz w:val="32"/>
          <w:szCs w:val="32"/>
        </w:rPr>
      </w:pPr>
    </w:p>
    <w:p w:rsidR="00377A70" w:rsidRDefault="0058200D">
      <w:pPr>
        <w:pStyle w:val="11"/>
        <w:spacing w:before="0" w:after="0" w:line="560" w:lineRule="exact"/>
        <w:jc w:val="center"/>
        <w:rPr>
          <w:rFonts w:ascii="方正小标宋简体" w:eastAsia="方正小标宋简体" w:hAnsi="方正小标宋简体" w:cs="方正小标宋简体"/>
          <w:color w:val="000000"/>
        </w:rPr>
      </w:pPr>
      <w:bookmarkStart w:id="114" w:name="_Toc8105"/>
      <w:r w:rsidRPr="008643A6">
        <w:rPr>
          <w:rFonts w:ascii="方正小标宋简体" w:eastAsia="方正小标宋简体" w:hAnsi="方正小标宋简体" w:cs="方正小标宋简体" w:hint="eastAsia"/>
          <w:color w:val="000000"/>
          <w:u w:color="46CD7E"/>
          <w:shd w:val="clear" w:color="auto" w:fill="DDDDDD"/>
        </w:rPr>
        <w:t>通江县永安中学校</w:t>
      </w:r>
      <w:bookmarkEnd w:id="114"/>
    </w:p>
    <w:p w:rsidR="00377A70" w:rsidRDefault="0058200D">
      <w:pPr>
        <w:pStyle w:val="11"/>
        <w:spacing w:before="0" w:after="0" w:line="560" w:lineRule="exact"/>
        <w:jc w:val="center"/>
        <w:rPr>
          <w:rFonts w:ascii="方正小标宋简体" w:eastAsia="方正小标宋简体" w:hAnsi="方正小标宋简体" w:cs="方正小标宋简体"/>
        </w:rPr>
      </w:pPr>
      <w:bookmarkStart w:id="115" w:name="_Toc5875"/>
      <w:r>
        <w:rPr>
          <w:rFonts w:ascii="方正小标宋简体" w:eastAsia="方正小标宋简体" w:hAnsi="方正小标宋简体" w:cs="方正小标宋简体" w:hint="eastAsia"/>
          <w:color w:val="000000"/>
        </w:rPr>
        <w:t>关于</w:t>
      </w:r>
      <w:r>
        <w:rPr>
          <w:rFonts w:ascii="方正小标宋简体" w:eastAsia="方正小标宋简体" w:hAnsi="方正小标宋简体" w:cs="方正小标宋简体" w:hint="eastAsia"/>
        </w:rPr>
        <w:t>2021年滋</w:t>
      </w:r>
      <w:proofErr w:type="gramStart"/>
      <w:r>
        <w:rPr>
          <w:rFonts w:ascii="方正小标宋简体" w:eastAsia="方正小标宋简体" w:hAnsi="方正小标宋简体" w:cs="方正小标宋简体" w:hint="eastAsia"/>
        </w:rPr>
        <w:t>蕙</w:t>
      </w:r>
      <w:proofErr w:type="gramEnd"/>
      <w:r>
        <w:rPr>
          <w:rFonts w:ascii="方正小标宋简体" w:eastAsia="方正小标宋简体" w:hAnsi="方正小标宋简体" w:cs="方正小标宋简体" w:hint="eastAsia"/>
        </w:rPr>
        <w:t>计划助学金项目支出</w:t>
      </w:r>
      <w:bookmarkEnd w:id="115"/>
    </w:p>
    <w:p w:rsidR="00377A70" w:rsidRDefault="0058200D">
      <w:pPr>
        <w:pStyle w:val="11"/>
        <w:spacing w:before="0" w:after="0" w:line="560" w:lineRule="exact"/>
        <w:jc w:val="center"/>
        <w:rPr>
          <w:rFonts w:ascii="方正小标宋简体" w:eastAsia="方正小标宋简体" w:hAnsi="方正小标宋简体" w:cs="方正小标宋简体"/>
        </w:rPr>
      </w:pPr>
      <w:bookmarkStart w:id="116" w:name="_Toc903"/>
      <w:r>
        <w:rPr>
          <w:rFonts w:ascii="方正小标宋简体" w:eastAsia="方正小标宋简体" w:hAnsi="方正小标宋简体" w:cs="方正小标宋简体" w:hint="eastAsia"/>
        </w:rPr>
        <w:t>资金绩效自评情况的报告</w:t>
      </w:r>
      <w:bookmarkEnd w:id="116"/>
    </w:p>
    <w:p w:rsidR="00377A70" w:rsidRDefault="00377A70">
      <w:pPr>
        <w:spacing w:line="600" w:lineRule="exact"/>
        <w:rPr>
          <w:rFonts w:ascii="宋体" w:hAnsi="宋体" w:cs="宋体"/>
          <w:b/>
          <w:kern w:val="0"/>
          <w:sz w:val="36"/>
          <w:szCs w:val="36"/>
        </w:rPr>
      </w:pPr>
    </w:p>
    <w:p w:rsidR="00377A70" w:rsidRDefault="0058200D">
      <w:pPr>
        <w:ind w:firstLineChars="200"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为切实做好2021年度专项资金绩效自评工作</w:t>
      </w:r>
      <w:r>
        <w:rPr>
          <w:rFonts w:ascii="仿宋_GB2312" w:eastAsia="仿宋_GB2312" w:hAnsi="仿宋" w:cs="仿宋" w:hint="eastAsia"/>
          <w:kern w:val="0"/>
          <w:sz w:val="32"/>
          <w:szCs w:val="32"/>
          <w:shd w:val="clear" w:color="auto" w:fill="FFFFFF"/>
        </w:rPr>
        <w:t>，</w:t>
      </w:r>
      <w:r>
        <w:rPr>
          <w:rFonts w:ascii="仿宋_GB2312" w:eastAsia="仿宋_GB2312" w:hAnsi="仿宋" w:cs="仿宋" w:hint="eastAsia"/>
          <w:kern w:val="0"/>
          <w:sz w:val="32"/>
          <w:szCs w:val="32"/>
        </w:rPr>
        <w:t>提高财政资金使用效益，根据文件精神，结合实际</w:t>
      </w:r>
      <w:r>
        <w:rPr>
          <w:rFonts w:ascii="仿宋_GB2312" w:eastAsia="仿宋_GB2312" w:hAnsi="仿宋" w:cs="仿宋" w:hint="eastAsia"/>
          <w:kern w:val="0"/>
          <w:sz w:val="32"/>
          <w:szCs w:val="32"/>
          <w:shd w:val="clear" w:color="auto" w:fill="FFFFFF"/>
        </w:rPr>
        <w:t>，</w:t>
      </w:r>
      <w:r>
        <w:rPr>
          <w:rFonts w:ascii="仿宋_GB2312" w:eastAsia="仿宋_GB2312" w:hAnsi="仿宋" w:cs="仿宋" w:hint="eastAsia"/>
          <w:kern w:val="0"/>
          <w:sz w:val="32"/>
          <w:szCs w:val="32"/>
        </w:rPr>
        <w:t>我单位组织成立了绩效评价工作小组，评价小组采取座谈等方式听取情况，检查专项资金有关账目，收集整理专项资金支出相关资料，并根据绩效自评材料进行分析、总结，现将我单位2021</w:t>
      </w:r>
      <w:r>
        <w:rPr>
          <w:rFonts w:ascii="仿宋_GB2312" w:eastAsia="仿宋_GB2312" w:hAnsi="仿宋" w:cs="仿宋" w:hint="eastAsia"/>
          <w:kern w:val="0"/>
          <w:sz w:val="32"/>
          <w:szCs w:val="32"/>
        </w:rPr>
        <w:lastRenderedPageBreak/>
        <w:t>年滋</w:t>
      </w:r>
      <w:proofErr w:type="gramStart"/>
      <w:r>
        <w:rPr>
          <w:rFonts w:ascii="仿宋_GB2312" w:eastAsia="仿宋_GB2312" w:hAnsi="仿宋" w:cs="仿宋" w:hint="eastAsia"/>
          <w:kern w:val="0"/>
          <w:sz w:val="32"/>
          <w:szCs w:val="32"/>
        </w:rPr>
        <w:t>蕙</w:t>
      </w:r>
      <w:proofErr w:type="gramEnd"/>
      <w:r>
        <w:rPr>
          <w:rFonts w:ascii="仿宋_GB2312" w:eastAsia="仿宋_GB2312" w:hAnsi="仿宋" w:cs="仿宋" w:hint="eastAsia"/>
          <w:kern w:val="0"/>
          <w:sz w:val="32"/>
          <w:szCs w:val="32"/>
        </w:rPr>
        <w:t>计划助学金项目支出资金绩效自评结果报告如下</w:t>
      </w:r>
      <w:r w:rsidR="00B315D3" w:rsidRPr="00B315D3">
        <w:rPr>
          <w:rFonts w:ascii="仿宋_GB2312" w:eastAsia="仿宋_GB2312" w:hAnsi="仿宋" w:cs="仿宋" w:hint="eastAsia"/>
          <w:kern w:val="0"/>
          <w:sz w:val="32"/>
          <w:szCs w:val="32"/>
          <w:u w:color="46CD7E"/>
        </w:rPr>
        <w:t>。</w:t>
      </w:r>
    </w:p>
    <w:p w:rsidR="00377A70" w:rsidRDefault="0058200D">
      <w:pPr>
        <w:ind w:firstLineChars="196" w:firstLine="627"/>
        <w:outlineLvl w:val="0"/>
        <w:rPr>
          <w:rFonts w:ascii="黑体" w:eastAsia="黑体" w:hAnsi="黑体" w:cs="仿宋"/>
          <w:sz w:val="32"/>
          <w:szCs w:val="32"/>
        </w:rPr>
      </w:pPr>
      <w:bookmarkStart w:id="117" w:name="_Toc1058"/>
      <w:r>
        <w:rPr>
          <w:rFonts w:ascii="黑体" w:eastAsia="黑体" w:hAnsi="黑体" w:cs="仿宋" w:hint="eastAsia"/>
          <w:sz w:val="32"/>
          <w:szCs w:val="32"/>
        </w:rPr>
        <w:t>一、专项概况</w:t>
      </w:r>
      <w:bookmarkEnd w:id="117"/>
    </w:p>
    <w:p w:rsidR="00377A70" w:rsidRDefault="0058200D">
      <w:pPr>
        <w:widowControl/>
        <w:ind w:firstLine="643"/>
        <w:jc w:val="left"/>
        <w:rPr>
          <w:rFonts w:ascii="仿宋_GB2312" w:eastAsia="仿宋_GB2312" w:hAnsi="仿宋" w:cs="仿宋"/>
          <w:kern w:val="0"/>
          <w:sz w:val="32"/>
          <w:szCs w:val="32"/>
        </w:rPr>
      </w:pPr>
      <w:r>
        <w:rPr>
          <w:rFonts w:ascii="仿宋_GB2312" w:eastAsia="仿宋_GB2312" w:hAnsi="仿宋" w:cs="仿宋" w:hint="eastAsia"/>
          <w:sz w:val="32"/>
          <w:szCs w:val="32"/>
        </w:rPr>
        <w:t>2021年我单位狠抓对滋</w:t>
      </w:r>
      <w:proofErr w:type="gramStart"/>
      <w:r>
        <w:rPr>
          <w:rFonts w:ascii="仿宋_GB2312" w:eastAsia="仿宋_GB2312" w:hAnsi="仿宋" w:cs="仿宋" w:hint="eastAsia"/>
          <w:sz w:val="32"/>
          <w:szCs w:val="32"/>
        </w:rPr>
        <w:t>蕙</w:t>
      </w:r>
      <w:proofErr w:type="gramEnd"/>
      <w:r>
        <w:rPr>
          <w:rFonts w:ascii="仿宋_GB2312" w:eastAsia="仿宋_GB2312" w:hAnsi="仿宋" w:cs="仿宋" w:hint="eastAsia"/>
          <w:sz w:val="32"/>
          <w:szCs w:val="32"/>
        </w:rPr>
        <w:t>计划助学金项目的相关工作，较好的完成了目标任务，取得了较好的社会效益。通过专项工作的开展，改善了贫困学生的生活质量，增强了贫困家庭普通高中入学保障，保证了教学秩序的正常开展</w:t>
      </w:r>
      <w:r>
        <w:rPr>
          <w:rFonts w:ascii="仿宋_GB2312" w:eastAsia="仿宋_GB2312" w:hAnsi="仿宋" w:cs="仿宋" w:hint="eastAsia"/>
          <w:kern w:val="0"/>
          <w:sz w:val="32"/>
          <w:szCs w:val="32"/>
        </w:rPr>
        <w:t>。</w:t>
      </w:r>
    </w:p>
    <w:p w:rsidR="00377A70" w:rsidRDefault="0058200D">
      <w:pPr>
        <w:ind w:firstLineChars="196" w:firstLine="627"/>
        <w:outlineLvl w:val="0"/>
        <w:rPr>
          <w:rFonts w:ascii="黑体" w:eastAsia="黑体" w:hAnsi="黑体" w:cs="仿宋"/>
          <w:sz w:val="32"/>
          <w:szCs w:val="32"/>
        </w:rPr>
      </w:pPr>
      <w:bookmarkStart w:id="118" w:name="_Toc13889"/>
      <w:r>
        <w:rPr>
          <w:rFonts w:ascii="黑体" w:eastAsia="黑体" w:hAnsi="黑体" w:cs="仿宋" w:hint="eastAsia"/>
          <w:sz w:val="32"/>
          <w:szCs w:val="32"/>
        </w:rPr>
        <w:t>二、使用及管理情况</w:t>
      </w:r>
      <w:bookmarkEnd w:id="118"/>
    </w:p>
    <w:p w:rsidR="00377A70" w:rsidRDefault="0058200D">
      <w:pPr>
        <w:widowControl/>
        <w:ind w:firstLineChars="257" w:firstLine="822"/>
        <w:jc w:val="left"/>
        <w:rPr>
          <w:rFonts w:ascii="仿宋_GB2312" w:eastAsia="仿宋_GB2312" w:hAnsi="仿宋" w:cs="仿宋"/>
          <w:color w:val="000000"/>
          <w:sz w:val="32"/>
          <w:szCs w:val="32"/>
        </w:rPr>
      </w:pPr>
      <w:r>
        <w:rPr>
          <w:rFonts w:ascii="仿宋_GB2312" w:eastAsia="仿宋_GB2312" w:hAnsi="仿宋" w:cs="仿宋" w:hint="eastAsia"/>
          <w:sz w:val="32"/>
          <w:szCs w:val="32"/>
        </w:rPr>
        <w:t>我单位2021年滋</w:t>
      </w:r>
      <w:proofErr w:type="gramStart"/>
      <w:r>
        <w:rPr>
          <w:rFonts w:ascii="仿宋_GB2312" w:eastAsia="仿宋_GB2312" w:hAnsi="仿宋" w:cs="仿宋" w:hint="eastAsia"/>
          <w:sz w:val="32"/>
          <w:szCs w:val="32"/>
        </w:rPr>
        <w:t>蕙</w:t>
      </w:r>
      <w:proofErr w:type="gramEnd"/>
      <w:r>
        <w:rPr>
          <w:rFonts w:ascii="仿宋_GB2312" w:eastAsia="仿宋_GB2312" w:hAnsi="仿宋" w:cs="仿宋" w:hint="eastAsia"/>
          <w:sz w:val="32"/>
          <w:szCs w:val="32"/>
        </w:rPr>
        <w:t>计划助学金资金100000.00元</w:t>
      </w:r>
      <w:r>
        <w:rPr>
          <w:rFonts w:ascii="仿宋_GB2312" w:eastAsia="仿宋_GB2312" w:hAnsi="仿宋" w:cs="仿宋" w:hint="eastAsia"/>
          <w:color w:val="000000"/>
          <w:sz w:val="32"/>
          <w:szCs w:val="32"/>
        </w:rPr>
        <w:t>。以上</w:t>
      </w:r>
      <w:r>
        <w:rPr>
          <w:rFonts w:ascii="仿宋_GB2312" w:eastAsia="仿宋_GB2312" w:hAnsi="仿宋" w:cs="仿宋" w:hint="eastAsia"/>
          <w:sz w:val="32"/>
          <w:szCs w:val="32"/>
        </w:rPr>
        <w:t>专项资金</w:t>
      </w:r>
      <w:r>
        <w:rPr>
          <w:rFonts w:ascii="仿宋_GB2312" w:eastAsia="仿宋_GB2312" w:hAnsi="仿宋" w:cs="仿宋" w:hint="eastAsia"/>
          <w:color w:val="000000"/>
          <w:sz w:val="32"/>
          <w:szCs w:val="32"/>
        </w:rPr>
        <w:t>收入、支出相等。</w:t>
      </w:r>
    </w:p>
    <w:p w:rsidR="00377A70" w:rsidRDefault="0058200D">
      <w:pPr>
        <w:widowControl/>
        <w:jc w:val="left"/>
        <w:rPr>
          <w:rFonts w:ascii="仿宋_GB2312" w:eastAsia="仿宋_GB2312" w:hAnsi="仿宋" w:cs="仿宋"/>
          <w:sz w:val="32"/>
          <w:szCs w:val="32"/>
        </w:rPr>
      </w:pPr>
      <w:r>
        <w:rPr>
          <w:rFonts w:ascii="仿宋_GB2312" w:eastAsia="仿宋_GB2312" w:hAnsi="仿宋" w:cs="仿宋" w:hint="eastAsia"/>
          <w:sz w:val="32"/>
          <w:szCs w:val="32"/>
        </w:rPr>
        <w:t>项目所有开支均按照我单位财务管理制度执行，资金的使用严格把关，整个项目的运行完全按照我单位内部管理制度及财政的有关规定执行。单位内部不定期进行抽查，严肃人员作风，不存在违规违法的问题。项目资金使用与具体项目实施内容相符，绩效总目标和阶段性目标都已按照计划完成，未逾期。</w:t>
      </w:r>
    </w:p>
    <w:p w:rsidR="00377A70" w:rsidRDefault="0058200D">
      <w:pPr>
        <w:ind w:firstLineChars="196" w:firstLine="627"/>
        <w:outlineLvl w:val="0"/>
        <w:rPr>
          <w:rFonts w:ascii="黑体" w:eastAsia="黑体" w:hAnsi="黑体" w:cs="仿宋"/>
          <w:sz w:val="32"/>
          <w:szCs w:val="32"/>
        </w:rPr>
      </w:pPr>
      <w:bookmarkStart w:id="119" w:name="_Toc12097"/>
      <w:r>
        <w:rPr>
          <w:rFonts w:ascii="黑体" w:eastAsia="黑体" w:hAnsi="黑体" w:cs="仿宋" w:hint="eastAsia"/>
          <w:sz w:val="32"/>
          <w:szCs w:val="32"/>
        </w:rPr>
        <w:t>三、专项组织实施情况</w:t>
      </w:r>
      <w:bookmarkEnd w:id="119"/>
    </w:p>
    <w:p w:rsidR="00377A70" w:rsidRDefault="0058200D">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我单位2021学期滋</w:t>
      </w:r>
      <w:proofErr w:type="gramStart"/>
      <w:r>
        <w:rPr>
          <w:rFonts w:ascii="仿宋_GB2312" w:eastAsia="仿宋_GB2312" w:hAnsi="仿宋" w:cs="仿宋" w:hint="eastAsia"/>
          <w:sz w:val="32"/>
          <w:szCs w:val="32"/>
        </w:rPr>
        <w:t>蕙</w:t>
      </w:r>
      <w:proofErr w:type="gramEnd"/>
      <w:r>
        <w:rPr>
          <w:rFonts w:ascii="仿宋_GB2312" w:eastAsia="仿宋_GB2312" w:hAnsi="仿宋" w:cs="仿宋" w:hint="eastAsia"/>
          <w:sz w:val="32"/>
          <w:szCs w:val="32"/>
        </w:rPr>
        <w:t>计划助学金工作均已于2021年12月底完成，完成了年度绩效目标。项目的日常管理工作均按照我单位相关管理制度执行，建立了工作有计划、实施有方案、日常有监督的管理机制，工作取得了较好的成效，效能得到了提高、获得了社会公众的好评。</w:t>
      </w:r>
    </w:p>
    <w:p w:rsidR="00377A70" w:rsidRDefault="0058200D">
      <w:pPr>
        <w:ind w:firstLineChars="200" w:firstLine="640"/>
        <w:rPr>
          <w:rFonts w:ascii="黑体" w:eastAsia="黑体" w:hAnsi="黑体" w:cs="仿宋"/>
          <w:sz w:val="32"/>
          <w:szCs w:val="32"/>
        </w:rPr>
      </w:pPr>
      <w:r>
        <w:rPr>
          <w:rFonts w:ascii="黑体" w:eastAsia="黑体" w:hAnsi="黑体" w:cs="仿宋" w:hint="eastAsia"/>
          <w:sz w:val="32"/>
          <w:szCs w:val="32"/>
        </w:rPr>
        <w:t>四、基本经验及主要做法</w:t>
      </w:r>
    </w:p>
    <w:p w:rsidR="00377A70" w:rsidRDefault="0058200D">
      <w:pPr>
        <w:ind w:firstLine="585"/>
        <w:rPr>
          <w:rFonts w:ascii="仿宋_GB2312" w:eastAsia="仿宋_GB2312" w:hAnsi="仿宋" w:cs="仿宋"/>
          <w:sz w:val="32"/>
          <w:szCs w:val="32"/>
        </w:rPr>
      </w:pPr>
      <w:r>
        <w:rPr>
          <w:rFonts w:ascii="仿宋_GB2312" w:eastAsia="仿宋_GB2312" w:hAnsi="仿宋" w:cs="仿宋" w:hint="eastAsia"/>
          <w:sz w:val="32"/>
          <w:szCs w:val="32"/>
        </w:rPr>
        <w:lastRenderedPageBreak/>
        <w:t>做好项目实施的跟踪检查工作。定期不定期地对项目实施情况和经费使用情况进行跟踪检查，对能实现预期绩效目标的项目予以充分肯定，对进展缓慢，预期绩效目标较差的项目，及时进行协调和提出整改措施，确保项目实施工作正常运行，达到预期绩效目标。</w:t>
      </w:r>
    </w:p>
    <w:p w:rsidR="00377A70" w:rsidRDefault="0058200D">
      <w:pPr>
        <w:ind w:firstLine="585"/>
        <w:rPr>
          <w:rFonts w:ascii="仿宋_GB2312" w:eastAsia="仿宋_GB2312" w:hAnsi="仿宋" w:cs="仿宋"/>
          <w:sz w:val="32"/>
          <w:szCs w:val="32"/>
        </w:rPr>
      </w:pPr>
      <w:r>
        <w:rPr>
          <w:rFonts w:ascii="黑体" w:eastAsia="黑体" w:hAnsi="黑体" w:cs="仿宋" w:hint="eastAsia"/>
          <w:sz w:val="32"/>
          <w:szCs w:val="32"/>
        </w:rPr>
        <w:t>五、意见及建议</w:t>
      </w:r>
    </w:p>
    <w:p w:rsidR="00377A70" w:rsidRDefault="0058200D">
      <w:pPr>
        <w:ind w:firstLine="585"/>
        <w:rPr>
          <w:rFonts w:ascii="仿宋_GB2312" w:eastAsia="仿宋_GB2312" w:hAnsi="仿宋" w:cs="仿宋"/>
          <w:sz w:val="32"/>
          <w:szCs w:val="32"/>
        </w:rPr>
      </w:pPr>
      <w:r>
        <w:rPr>
          <w:rFonts w:ascii="仿宋_GB2312" w:eastAsia="仿宋_GB2312" w:hAnsi="仿宋" w:cs="仿宋" w:hint="eastAsia"/>
          <w:sz w:val="32"/>
          <w:szCs w:val="32"/>
        </w:rPr>
        <w:t>1</w:t>
      </w:r>
      <w:r w:rsidR="00B315D3" w:rsidRPr="00B315D3">
        <w:rPr>
          <w:rFonts w:ascii="仿宋_GB2312" w:eastAsia="仿宋_GB2312" w:hAnsi="仿宋" w:cs="仿宋"/>
          <w:sz w:val="32"/>
          <w:szCs w:val="32"/>
          <w:u w:color="46CD7E"/>
        </w:rPr>
        <w:t>.</w:t>
      </w:r>
      <w:r>
        <w:rPr>
          <w:rFonts w:ascii="仿宋_GB2312" w:eastAsia="仿宋_GB2312" w:hAnsi="仿宋" w:cs="仿宋" w:hint="eastAsia"/>
          <w:sz w:val="32"/>
          <w:szCs w:val="32"/>
        </w:rPr>
        <w:t>进一步健全和完善财务管理制度及内部控制制度，创新管理手段，用新思路、新方法，改进完善财务管理方法。</w:t>
      </w:r>
    </w:p>
    <w:p w:rsidR="00377A70" w:rsidRDefault="0058200D">
      <w:pPr>
        <w:ind w:firstLine="585"/>
        <w:rPr>
          <w:rFonts w:ascii="仿宋_GB2312" w:eastAsia="仿宋_GB2312" w:hAnsi="仿宋" w:cs="仿宋"/>
          <w:sz w:val="32"/>
          <w:szCs w:val="32"/>
        </w:rPr>
      </w:pPr>
      <w:r>
        <w:rPr>
          <w:rFonts w:ascii="仿宋_GB2312" w:eastAsia="仿宋_GB2312" w:hAnsi="仿宋" w:cs="仿宋" w:hint="eastAsia"/>
          <w:sz w:val="32"/>
          <w:szCs w:val="32"/>
        </w:rPr>
        <w:t>2</w:t>
      </w:r>
      <w:r w:rsidR="00B315D3" w:rsidRPr="00B315D3">
        <w:rPr>
          <w:rFonts w:ascii="仿宋_GB2312" w:eastAsia="仿宋_GB2312" w:hAnsi="仿宋" w:cs="仿宋"/>
          <w:sz w:val="32"/>
          <w:szCs w:val="32"/>
          <w:u w:color="46CD7E"/>
        </w:rPr>
        <w:t>.</w:t>
      </w:r>
      <w:r>
        <w:rPr>
          <w:rFonts w:ascii="仿宋_GB2312" w:eastAsia="仿宋_GB2312" w:hAnsi="仿宋" w:cs="仿宋" w:hint="eastAsia"/>
          <w:sz w:val="32"/>
          <w:szCs w:val="32"/>
        </w:rPr>
        <w:t>按照财政支出绩效管理的要求，建立科学的财政资金效益考评制度体系，不断提高财政资金使用管理的水平和效率。</w:t>
      </w:r>
    </w:p>
    <w:p w:rsidR="00377A70" w:rsidRDefault="00377A70">
      <w:pPr>
        <w:spacing w:line="540" w:lineRule="exact"/>
        <w:ind w:firstLine="585"/>
        <w:rPr>
          <w:rFonts w:ascii="仿宋_GB2312" w:eastAsia="仿宋_GB2312" w:hAnsi="仿宋" w:cs="仿宋"/>
          <w:sz w:val="32"/>
          <w:szCs w:val="32"/>
        </w:rPr>
      </w:pPr>
    </w:p>
    <w:p w:rsidR="00377A70" w:rsidRDefault="00377A70">
      <w:pPr>
        <w:spacing w:line="540" w:lineRule="exact"/>
        <w:ind w:right="560"/>
        <w:jc w:val="left"/>
        <w:rPr>
          <w:rFonts w:ascii="仿宋_GB2312" w:eastAsia="仿宋_GB2312" w:hAnsi="仿宋" w:cs="仿宋"/>
          <w:sz w:val="32"/>
          <w:szCs w:val="32"/>
        </w:rPr>
      </w:pPr>
    </w:p>
    <w:p w:rsidR="00377A70" w:rsidRDefault="00377A70">
      <w:pPr>
        <w:spacing w:line="540" w:lineRule="exact"/>
        <w:ind w:right="560"/>
        <w:jc w:val="left"/>
        <w:rPr>
          <w:rFonts w:ascii="仿宋_GB2312" w:eastAsia="仿宋_GB2312" w:hAnsi="仿宋" w:cs="仿宋"/>
          <w:sz w:val="32"/>
          <w:szCs w:val="32"/>
        </w:rPr>
      </w:pPr>
    </w:p>
    <w:p w:rsidR="00B315D3" w:rsidRDefault="00B315D3">
      <w:pPr>
        <w:spacing w:line="540" w:lineRule="exact"/>
        <w:ind w:right="560"/>
        <w:jc w:val="left"/>
        <w:rPr>
          <w:rFonts w:ascii="仿宋_GB2312" w:eastAsia="仿宋_GB2312" w:hAnsi="仿宋" w:cs="仿宋"/>
          <w:sz w:val="32"/>
          <w:szCs w:val="32"/>
        </w:rPr>
      </w:pPr>
    </w:p>
    <w:p w:rsidR="00B315D3" w:rsidRDefault="00B315D3">
      <w:pPr>
        <w:spacing w:line="540" w:lineRule="exact"/>
        <w:ind w:right="560"/>
        <w:jc w:val="left"/>
        <w:rPr>
          <w:rFonts w:ascii="仿宋_GB2312" w:eastAsia="仿宋_GB2312" w:hAnsi="仿宋" w:cs="仿宋"/>
          <w:sz w:val="32"/>
          <w:szCs w:val="32"/>
        </w:rPr>
      </w:pPr>
    </w:p>
    <w:p w:rsidR="00B315D3" w:rsidRDefault="00B315D3">
      <w:pPr>
        <w:spacing w:line="540" w:lineRule="exact"/>
        <w:ind w:right="560"/>
        <w:jc w:val="left"/>
        <w:rPr>
          <w:rFonts w:ascii="仿宋_GB2312" w:eastAsia="仿宋_GB2312" w:hAnsi="仿宋" w:cs="仿宋"/>
          <w:sz w:val="32"/>
          <w:szCs w:val="32"/>
        </w:rPr>
      </w:pPr>
    </w:p>
    <w:p w:rsidR="00B315D3" w:rsidRDefault="00B315D3">
      <w:pPr>
        <w:spacing w:line="540" w:lineRule="exact"/>
        <w:ind w:right="560"/>
        <w:jc w:val="left"/>
        <w:rPr>
          <w:rFonts w:ascii="仿宋_GB2312" w:eastAsia="仿宋_GB2312" w:hAnsi="仿宋" w:cs="仿宋"/>
          <w:sz w:val="32"/>
          <w:szCs w:val="32"/>
        </w:rPr>
      </w:pPr>
    </w:p>
    <w:p w:rsidR="00B315D3" w:rsidRDefault="00B315D3">
      <w:pPr>
        <w:spacing w:line="540" w:lineRule="exact"/>
        <w:ind w:right="560"/>
        <w:jc w:val="left"/>
        <w:rPr>
          <w:rFonts w:ascii="仿宋_GB2312" w:eastAsia="仿宋_GB2312" w:hAnsi="仿宋" w:cs="仿宋"/>
          <w:sz w:val="32"/>
          <w:szCs w:val="32"/>
        </w:rPr>
      </w:pPr>
    </w:p>
    <w:p w:rsidR="00B315D3" w:rsidRDefault="00B315D3">
      <w:pPr>
        <w:spacing w:line="540" w:lineRule="exact"/>
        <w:ind w:right="560"/>
        <w:jc w:val="left"/>
        <w:rPr>
          <w:rFonts w:ascii="仿宋_GB2312" w:eastAsia="仿宋_GB2312" w:hAnsi="仿宋" w:cs="仿宋"/>
          <w:sz w:val="32"/>
          <w:szCs w:val="32"/>
        </w:rPr>
      </w:pPr>
    </w:p>
    <w:p w:rsidR="00B315D3" w:rsidRDefault="00B315D3">
      <w:pPr>
        <w:spacing w:line="540" w:lineRule="exact"/>
        <w:ind w:right="560"/>
        <w:jc w:val="left"/>
        <w:rPr>
          <w:rFonts w:ascii="仿宋_GB2312" w:eastAsia="仿宋_GB2312" w:hAnsi="仿宋" w:cs="仿宋"/>
          <w:sz w:val="32"/>
          <w:szCs w:val="32"/>
        </w:rPr>
      </w:pPr>
    </w:p>
    <w:p w:rsidR="00B315D3" w:rsidRDefault="00B315D3">
      <w:pPr>
        <w:spacing w:line="540" w:lineRule="exact"/>
        <w:ind w:right="560"/>
        <w:jc w:val="left"/>
        <w:rPr>
          <w:rFonts w:ascii="仿宋_GB2312" w:eastAsia="仿宋_GB2312" w:hAnsi="仿宋" w:cs="仿宋"/>
          <w:sz w:val="32"/>
          <w:szCs w:val="32"/>
        </w:rPr>
      </w:pPr>
    </w:p>
    <w:p w:rsidR="00B315D3" w:rsidRDefault="00B315D3">
      <w:pPr>
        <w:spacing w:line="540" w:lineRule="exact"/>
        <w:ind w:right="560"/>
        <w:jc w:val="left"/>
        <w:rPr>
          <w:rFonts w:ascii="仿宋_GB2312" w:eastAsia="仿宋_GB2312" w:hAnsi="仿宋" w:cs="仿宋"/>
          <w:sz w:val="32"/>
          <w:szCs w:val="32"/>
        </w:rPr>
      </w:pPr>
    </w:p>
    <w:p w:rsidR="00B315D3" w:rsidRDefault="00B315D3">
      <w:pPr>
        <w:spacing w:line="540" w:lineRule="exact"/>
        <w:ind w:right="560"/>
        <w:jc w:val="left"/>
        <w:rPr>
          <w:rFonts w:ascii="仿宋_GB2312" w:eastAsia="仿宋_GB2312" w:hAnsi="仿宋" w:cs="仿宋"/>
          <w:sz w:val="32"/>
          <w:szCs w:val="32"/>
        </w:rPr>
      </w:pPr>
    </w:p>
    <w:p w:rsidR="00377A70" w:rsidRDefault="0058200D">
      <w:pPr>
        <w:spacing w:line="600" w:lineRule="exact"/>
        <w:jc w:val="center"/>
        <w:outlineLvl w:val="0"/>
        <w:rPr>
          <w:rFonts w:ascii="仿宋" w:eastAsia="仿宋" w:hAnsi="仿宋"/>
          <w:b/>
          <w:color w:val="000000"/>
          <w:sz w:val="44"/>
          <w:szCs w:val="44"/>
        </w:rPr>
      </w:pPr>
      <w:bookmarkStart w:id="120" w:name="_Toc15396618"/>
      <w:bookmarkStart w:id="121" w:name="_Toc21659"/>
      <w:r>
        <w:rPr>
          <w:rFonts w:ascii="黑体" w:eastAsia="黑体" w:hAnsi="黑体" w:hint="eastAsia"/>
          <w:color w:val="000000"/>
          <w:sz w:val="44"/>
          <w:szCs w:val="44"/>
        </w:rPr>
        <w:lastRenderedPageBreak/>
        <w:t>第</w:t>
      </w:r>
      <w:r>
        <w:rPr>
          <w:rStyle w:val="1Char"/>
          <w:rFonts w:ascii="黑体" w:eastAsia="黑体" w:hAnsi="黑体" w:hint="eastAsia"/>
          <w:b w:val="0"/>
        </w:rPr>
        <w:t>五部分</w:t>
      </w:r>
      <w:r w:rsidR="00B315D3">
        <w:rPr>
          <w:rStyle w:val="1Char"/>
          <w:rFonts w:ascii="黑体" w:eastAsia="黑体" w:hAnsi="黑体" w:hint="eastAsia"/>
          <w:b w:val="0"/>
        </w:rPr>
        <w:t xml:space="preserve"> </w:t>
      </w:r>
      <w:r>
        <w:rPr>
          <w:rStyle w:val="1Char"/>
          <w:rFonts w:ascii="黑体" w:eastAsia="黑体" w:hAnsi="黑体" w:hint="eastAsia"/>
          <w:b w:val="0"/>
        </w:rPr>
        <w:t>附表</w:t>
      </w:r>
      <w:bookmarkEnd w:id="77"/>
      <w:bookmarkEnd w:id="120"/>
      <w:bookmarkEnd w:id="121"/>
    </w:p>
    <w:p w:rsidR="00377A70" w:rsidRDefault="00377A70">
      <w:pPr>
        <w:pStyle w:val="21"/>
        <w:spacing w:line="520" w:lineRule="exact"/>
        <w:rPr>
          <w:rFonts w:ascii="仿宋" w:eastAsia="仿宋" w:hAnsi="仿宋"/>
          <w:b w:val="0"/>
          <w:color w:val="000000"/>
        </w:rPr>
      </w:pPr>
      <w:bookmarkStart w:id="122" w:name="_Toc15396619"/>
      <w:bookmarkStart w:id="123" w:name="_Toc14383"/>
    </w:p>
    <w:p w:rsidR="00377A70" w:rsidRDefault="0058200D">
      <w:pPr>
        <w:pStyle w:val="21"/>
        <w:spacing w:before="0" w:after="0" w:line="640" w:lineRule="exact"/>
        <w:rPr>
          <w:rFonts w:ascii="仿宋" w:eastAsia="仿宋" w:hAnsi="仿宋"/>
          <w:color w:val="000000"/>
        </w:rPr>
      </w:pPr>
      <w:r w:rsidRPr="008643A6">
        <w:rPr>
          <w:rFonts w:ascii="仿宋" w:eastAsia="仿宋" w:hAnsi="仿宋" w:hint="eastAsia"/>
          <w:b w:val="0"/>
          <w:color w:val="000000"/>
          <w:u w:val="thick" w:color="FFB03A"/>
          <w:shd w:val="clear" w:color="auto" w:fill="FFEFD8"/>
        </w:rPr>
        <w:t>一、</w:t>
      </w:r>
      <w:r>
        <w:rPr>
          <w:rFonts w:ascii="仿宋" w:eastAsia="仿宋" w:hAnsi="仿宋" w:hint="eastAsia"/>
          <w:b w:val="0"/>
          <w:color w:val="000000"/>
        </w:rPr>
        <w:t>收</w:t>
      </w:r>
      <w:r>
        <w:rPr>
          <w:rStyle w:val="2Char"/>
          <w:rFonts w:ascii="仿宋" w:eastAsia="仿宋" w:hAnsi="仿宋" w:hint="eastAsia"/>
        </w:rPr>
        <w:t>入支出决算总表</w:t>
      </w:r>
      <w:bookmarkEnd w:id="122"/>
      <w:bookmarkEnd w:id="123"/>
    </w:p>
    <w:p w:rsidR="00377A70" w:rsidRDefault="0058200D">
      <w:pPr>
        <w:pStyle w:val="21"/>
        <w:spacing w:before="0" w:after="0" w:line="640" w:lineRule="exact"/>
        <w:rPr>
          <w:rFonts w:ascii="仿宋" w:eastAsia="仿宋" w:hAnsi="仿宋"/>
          <w:color w:val="000000"/>
        </w:rPr>
      </w:pPr>
      <w:bookmarkStart w:id="124" w:name="_Toc15396620"/>
      <w:bookmarkStart w:id="125" w:name="_Toc17529"/>
      <w:r>
        <w:rPr>
          <w:rFonts w:ascii="仿宋" w:eastAsia="仿宋" w:hAnsi="仿宋" w:hint="eastAsia"/>
          <w:b w:val="0"/>
          <w:color w:val="000000"/>
        </w:rPr>
        <w:t>二、收</w:t>
      </w:r>
      <w:r>
        <w:rPr>
          <w:rStyle w:val="2Char"/>
          <w:rFonts w:ascii="仿宋" w:eastAsia="仿宋" w:hAnsi="仿宋" w:hint="eastAsia"/>
        </w:rPr>
        <w:t>入决算表</w:t>
      </w:r>
      <w:bookmarkEnd w:id="124"/>
      <w:bookmarkEnd w:id="125"/>
    </w:p>
    <w:p w:rsidR="00377A70" w:rsidRDefault="0058200D">
      <w:pPr>
        <w:pStyle w:val="21"/>
        <w:spacing w:before="0" w:after="0" w:line="640" w:lineRule="exact"/>
        <w:rPr>
          <w:rFonts w:ascii="仿宋" w:eastAsia="仿宋" w:hAnsi="仿宋"/>
          <w:color w:val="000000"/>
        </w:rPr>
      </w:pPr>
      <w:bookmarkStart w:id="126" w:name="_Toc15396621"/>
      <w:bookmarkStart w:id="127" w:name="_Toc9404"/>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126"/>
      <w:bookmarkEnd w:id="127"/>
    </w:p>
    <w:p w:rsidR="00377A70" w:rsidRDefault="0058200D">
      <w:pPr>
        <w:pStyle w:val="21"/>
        <w:spacing w:before="0" w:after="0" w:line="640" w:lineRule="exact"/>
        <w:rPr>
          <w:rFonts w:ascii="仿宋" w:eastAsia="仿宋" w:hAnsi="仿宋"/>
          <w:b w:val="0"/>
          <w:color w:val="000000"/>
        </w:rPr>
      </w:pPr>
      <w:bookmarkStart w:id="128" w:name="_Toc15396622"/>
      <w:bookmarkStart w:id="129" w:name="_Toc13823"/>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128"/>
      <w:bookmarkEnd w:id="129"/>
    </w:p>
    <w:p w:rsidR="00377A70" w:rsidRDefault="0058200D">
      <w:pPr>
        <w:pStyle w:val="21"/>
        <w:spacing w:before="0" w:after="0" w:line="640" w:lineRule="exact"/>
        <w:rPr>
          <w:rStyle w:val="2Char"/>
          <w:rFonts w:ascii="仿宋" w:eastAsia="仿宋" w:hAnsi="仿宋"/>
        </w:rPr>
      </w:pPr>
      <w:bookmarkStart w:id="130" w:name="_Toc15396623"/>
      <w:bookmarkStart w:id="131" w:name="_Toc26565"/>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132" w:name="_Toc15396624"/>
      <w:bookmarkEnd w:id="130"/>
      <w:bookmarkEnd w:id="131"/>
    </w:p>
    <w:p w:rsidR="00377A70" w:rsidRPr="00B315D3" w:rsidRDefault="0058200D">
      <w:pPr>
        <w:pStyle w:val="21"/>
        <w:spacing w:before="0" w:after="0" w:line="640" w:lineRule="exact"/>
        <w:rPr>
          <w:rFonts w:ascii="仿宋" w:eastAsia="仿宋" w:hAnsi="仿宋"/>
          <w:color w:val="000000"/>
        </w:rPr>
      </w:pPr>
      <w:bookmarkStart w:id="133" w:name="_Toc28343"/>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w:t>
      </w:r>
      <w:r w:rsidRPr="00B315D3">
        <w:rPr>
          <w:rStyle w:val="2Char"/>
          <w:rFonts w:ascii="仿宋" w:eastAsia="仿宋" w:hAnsi="仿宋" w:hint="eastAsia"/>
        </w:rPr>
        <w:t>算</w:t>
      </w:r>
      <w:r w:rsidRPr="00B315D3">
        <w:rPr>
          <w:rFonts w:ascii="仿宋" w:eastAsia="仿宋" w:hAnsi="仿宋" w:hint="eastAsia"/>
        </w:rPr>
        <w:t>财政拨款支出决算表</w:t>
      </w:r>
      <w:bookmarkEnd w:id="132"/>
      <w:bookmarkEnd w:id="133"/>
    </w:p>
    <w:p w:rsidR="00377A70" w:rsidRPr="00B315D3" w:rsidRDefault="0058200D">
      <w:pPr>
        <w:pStyle w:val="21"/>
        <w:spacing w:before="0" w:after="0" w:line="640" w:lineRule="exact"/>
        <w:rPr>
          <w:rFonts w:ascii="仿宋" w:eastAsia="仿宋" w:hAnsi="仿宋"/>
          <w:color w:val="000000"/>
        </w:rPr>
      </w:pPr>
      <w:bookmarkStart w:id="134" w:name="_Toc15396625"/>
      <w:bookmarkStart w:id="135" w:name="_Toc24132"/>
      <w:r w:rsidRPr="00B315D3">
        <w:rPr>
          <w:rStyle w:val="2Char"/>
          <w:rFonts w:ascii="仿宋" w:eastAsia="仿宋" w:hAnsi="仿宋" w:hint="eastAsia"/>
        </w:rPr>
        <w:t>七、</w:t>
      </w:r>
      <w:r w:rsidRPr="00B315D3">
        <w:rPr>
          <w:rFonts w:ascii="仿宋" w:eastAsia="仿宋" w:hAnsi="仿宋" w:hint="eastAsia"/>
          <w:color w:val="000000"/>
        </w:rPr>
        <w:t>一</w:t>
      </w:r>
      <w:r w:rsidRPr="00B315D3">
        <w:rPr>
          <w:rStyle w:val="2Char"/>
          <w:rFonts w:ascii="仿宋" w:eastAsia="仿宋" w:hAnsi="仿宋" w:hint="eastAsia"/>
        </w:rPr>
        <w:t>般公共预算</w:t>
      </w:r>
      <w:r w:rsidRPr="00B315D3">
        <w:rPr>
          <w:rFonts w:ascii="仿宋" w:eastAsia="仿宋" w:hAnsi="仿宋" w:hint="eastAsia"/>
        </w:rPr>
        <w:t>财政拨款支出决算明细表</w:t>
      </w:r>
      <w:bookmarkEnd w:id="134"/>
      <w:bookmarkEnd w:id="135"/>
    </w:p>
    <w:p w:rsidR="00377A70" w:rsidRPr="00B315D3" w:rsidRDefault="0058200D">
      <w:pPr>
        <w:pStyle w:val="21"/>
        <w:spacing w:before="0" w:after="0" w:line="640" w:lineRule="exact"/>
        <w:rPr>
          <w:rFonts w:ascii="仿宋" w:eastAsia="仿宋" w:hAnsi="仿宋"/>
          <w:color w:val="000000"/>
        </w:rPr>
      </w:pPr>
      <w:bookmarkStart w:id="136" w:name="_Toc15396626"/>
      <w:bookmarkStart w:id="137" w:name="_Toc14052"/>
      <w:r w:rsidRPr="00B315D3">
        <w:rPr>
          <w:rStyle w:val="2Char"/>
          <w:rFonts w:ascii="仿宋" w:eastAsia="仿宋" w:hAnsi="仿宋" w:hint="eastAsia"/>
        </w:rPr>
        <w:t>八、</w:t>
      </w:r>
      <w:r w:rsidRPr="00B315D3">
        <w:rPr>
          <w:rFonts w:ascii="仿宋" w:eastAsia="仿宋" w:hAnsi="仿宋" w:hint="eastAsia"/>
          <w:color w:val="000000"/>
        </w:rPr>
        <w:t>一</w:t>
      </w:r>
      <w:r w:rsidRPr="00B315D3">
        <w:rPr>
          <w:rStyle w:val="2Char"/>
          <w:rFonts w:ascii="仿宋" w:eastAsia="仿宋" w:hAnsi="仿宋" w:hint="eastAsia"/>
        </w:rPr>
        <w:t>般公共预算</w:t>
      </w:r>
      <w:r w:rsidRPr="00B315D3">
        <w:rPr>
          <w:rFonts w:ascii="仿宋" w:eastAsia="仿宋" w:hAnsi="仿宋" w:hint="eastAsia"/>
        </w:rPr>
        <w:t>财政拨款基本支出决算表</w:t>
      </w:r>
      <w:bookmarkEnd w:id="136"/>
      <w:bookmarkEnd w:id="137"/>
    </w:p>
    <w:p w:rsidR="00377A70" w:rsidRPr="00B315D3" w:rsidRDefault="0058200D">
      <w:pPr>
        <w:pStyle w:val="21"/>
        <w:spacing w:before="0" w:after="0" w:line="640" w:lineRule="exact"/>
        <w:rPr>
          <w:rFonts w:ascii="仿宋" w:eastAsia="仿宋" w:hAnsi="仿宋"/>
          <w:color w:val="000000"/>
        </w:rPr>
      </w:pPr>
      <w:bookmarkStart w:id="138" w:name="_Toc15396627"/>
      <w:bookmarkStart w:id="139" w:name="_Toc23001"/>
      <w:r w:rsidRPr="00B315D3">
        <w:rPr>
          <w:rStyle w:val="2Char"/>
          <w:rFonts w:ascii="仿宋" w:eastAsia="仿宋" w:hAnsi="仿宋" w:hint="eastAsia"/>
        </w:rPr>
        <w:t>九、</w:t>
      </w:r>
      <w:r w:rsidRPr="00B315D3">
        <w:rPr>
          <w:rFonts w:ascii="仿宋" w:eastAsia="仿宋" w:hAnsi="仿宋" w:hint="eastAsia"/>
          <w:color w:val="000000"/>
        </w:rPr>
        <w:t>一</w:t>
      </w:r>
      <w:r w:rsidRPr="00B315D3">
        <w:rPr>
          <w:rStyle w:val="2Char"/>
          <w:rFonts w:ascii="仿宋" w:eastAsia="仿宋" w:hAnsi="仿宋" w:hint="eastAsia"/>
        </w:rPr>
        <w:t>般公共预算</w:t>
      </w:r>
      <w:r w:rsidRPr="00B315D3">
        <w:rPr>
          <w:rFonts w:ascii="仿宋" w:eastAsia="仿宋" w:hAnsi="仿宋" w:hint="eastAsia"/>
        </w:rPr>
        <w:t>财政拨款项目支出决算表</w:t>
      </w:r>
      <w:bookmarkEnd w:id="138"/>
      <w:bookmarkEnd w:id="139"/>
    </w:p>
    <w:p w:rsidR="00377A70" w:rsidRPr="00B315D3" w:rsidRDefault="0058200D">
      <w:pPr>
        <w:pStyle w:val="21"/>
        <w:spacing w:before="0" w:after="0" w:line="640" w:lineRule="exact"/>
        <w:rPr>
          <w:rFonts w:ascii="仿宋" w:eastAsia="仿宋" w:hAnsi="仿宋"/>
          <w:color w:val="000000"/>
        </w:rPr>
      </w:pPr>
      <w:bookmarkStart w:id="140" w:name="_Toc15396628"/>
      <w:bookmarkStart w:id="141" w:name="_Toc17004"/>
      <w:r w:rsidRPr="00B315D3">
        <w:rPr>
          <w:rStyle w:val="2Char"/>
          <w:rFonts w:ascii="仿宋" w:eastAsia="仿宋" w:hAnsi="仿宋" w:hint="eastAsia"/>
        </w:rPr>
        <w:t>十、</w:t>
      </w:r>
      <w:r w:rsidRPr="00B315D3">
        <w:rPr>
          <w:rFonts w:ascii="仿宋" w:eastAsia="仿宋" w:hAnsi="仿宋" w:hint="eastAsia"/>
          <w:color w:val="000000"/>
        </w:rPr>
        <w:t>一</w:t>
      </w:r>
      <w:r w:rsidRPr="00B315D3">
        <w:rPr>
          <w:rStyle w:val="2Char"/>
          <w:rFonts w:ascii="仿宋" w:eastAsia="仿宋" w:hAnsi="仿宋" w:hint="eastAsia"/>
        </w:rPr>
        <w:t>般公共预算</w:t>
      </w:r>
      <w:r w:rsidRPr="00B315D3">
        <w:rPr>
          <w:rFonts w:ascii="仿宋" w:eastAsia="仿宋" w:hAnsi="仿宋" w:hint="eastAsia"/>
        </w:rPr>
        <w:t>财政拨</w:t>
      </w:r>
      <w:r w:rsidRPr="00B315D3">
        <w:rPr>
          <w:rStyle w:val="2Char"/>
          <w:rFonts w:ascii="仿宋" w:eastAsia="仿宋" w:hAnsi="仿宋" w:hint="eastAsia"/>
        </w:rPr>
        <w:t>款“三公”经费</w:t>
      </w:r>
      <w:r w:rsidRPr="00B315D3">
        <w:rPr>
          <w:rFonts w:ascii="仿宋" w:eastAsia="仿宋" w:hAnsi="仿宋" w:hint="eastAsia"/>
        </w:rPr>
        <w:t>支出决算表</w:t>
      </w:r>
      <w:bookmarkEnd w:id="140"/>
      <w:bookmarkEnd w:id="141"/>
    </w:p>
    <w:p w:rsidR="00377A70" w:rsidRPr="00B315D3" w:rsidRDefault="0058200D">
      <w:pPr>
        <w:pStyle w:val="21"/>
        <w:spacing w:before="0" w:after="0" w:line="640" w:lineRule="exact"/>
        <w:rPr>
          <w:rFonts w:ascii="仿宋" w:eastAsia="仿宋" w:hAnsi="仿宋"/>
          <w:color w:val="000000"/>
        </w:rPr>
      </w:pPr>
      <w:bookmarkStart w:id="142" w:name="_Toc15396629"/>
      <w:bookmarkStart w:id="143" w:name="_Toc19600"/>
      <w:r w:rsidRPr="00B315D3">
        <w:rPr>
          <w:rStyle w:val="2Char"/>
          <w:rFonts w:ascii="仿宋" w:eastAsia="仿宋" w:hAnsi="仿宋" w:hint="eastAsia"/>
        </w:rPr>
        <w:t>十一、</w:t>
      </w:r>
      <w:r w:rsidRPr="00B315D3">
        <w:rPr>
          <w:rFonts w:ascii="仿宋" w:eastAsia="仿宋" w:hAnsi="仿宋" w:hint="eastAsia"/>
          <w:color w:val="000000"/>
        </w:rPr>
        <w:t>政</w:t>
      </w:r>
      <w:r w:rsidRPr="00B315D3">
        <w:rPr>
          <w:rStyle w:val="2Char"/>
          <w:rFonts w:ascii="仿宋" w:eastAsia="仿宋" w:hAnsi="仿宋" w:hint="eastAsia"/>
        </w:rPr>
        <w:t>府性基金预算</w:t>
      </w:r>
      <w:r w:rsidRPr="00B315D3">
        <w:rPr>
          <w:rFonts w:ascii="仿宋" w:eastAsia="仿宋" w:hAnsi="仿宋" w:hint="eastAsia"/>
        </w:rPr>
        <w:t>财政拨款收入支出决算表</w:t>
      </w:r>
      <w:bookmarkEnd w:id="142"/>
      <w:bookmarkEnd w:id="143"/>
    </w:p>
    <w:p w:rsidR="00377A70" w:rsidRPr="00B315D3" w:rsidRDefault="0058200D">
      <w:pPr>
        <w:pStyle w:val="21"/>
        <w:spacing w:before="0" w:after="0" w:line="640" w:lineRule="exact"/>
        <w:rPr>
          <w:rFonts w:ascii="仿宋" w:eastAsia="仿宋" w:hAnsi="仿宋"/>
          <w:color w:val="000000"/>
        </w:rPr>
      </w:pPr>
      <w:bookmarkStart w:id="144" w:name="_Toc15396630"/>
      <w:bookmarkStart w:id="145" w:name="_Toc31224"/>
      <w:r w:rsidRPr="00B315D3">
        <w:rPr>
          <w:rStyle w:val="2Char"/>
          <w:rFonts w:ascii="仿宋" w:eastAsia="仿宋" w:hAnsi="仿宋" w:hint="eastAsia"/>
        </w:rPr>
        <w:t>十二、</w:t>
      </w:r>
      <w:r w:rsidRPr="00B315D3">
        <w:rPr>
          <w:rFonts w:ascii="仿宋" w:eastAsia="仿宋" w:hAnsi="仿宋" w:hint="eastAsia"/>
          <w:color w:val="000000"/>
        </w:rPr>
        <w:t>政</w:t>
      </w:r>
      <w:r w:rsidRPr="00B315D3">
        <w:rPr>
          <w:rStyle w:val="2Char"/>
          <w:rFonts w:ascii="仿宋" w:eastAsia="仿宋" w:hAnsi="仿宋" w:hint="eastAsia"/>
        </w:rPr>
        <w:t>府性基金预算</w:t>
      </w:r>
      <w:r w:rsidRPr="00B315D3">
        <w:rPr>
          <w:rFonts w:ascii="仿宋" w:eastAsia="仿宋" w:hAnsi="仿宋" w:hint="eastAsia"/>
        </w:rPr>
        <w:t>财政拨</w:t>
      </w:r>
      <w:r w:rsidRPr="00B315D3">
        <w:rPr>
          <w:rStyle w:val="2Char"/>
          <w:rFonts w:ascii="仿宋" w:eastAsia="仿宋" w:hAnsi="仿宋" w:hint="eastAsia"/>
        </w:rPr>
        <w:t>款“三公”经费</w:t>
      </w:r>
      <w:r w:rsidRPr="00B315D3">
        <w:rPr>
          <w:rFonts w:ascii="仿宋" w:eastAsia="仿宋" w:hAnsi="仿宋" w:hint="eastAsia"/>
        </w:rPr>
        <w:t>支出决算表</w:t>
      </w:r>
      <w:bookmarkEnd w:id="144"/>
      <w:bookmarkEnd w:id="145"/>
    </w:p>
    <w:p w:rsidR="00377A70" w:rsidRPr="00B315D3" w:rsidRDefault="0058200D">
      <w:pPr>
        <w:pStyle w:val="21"/>
        <w:spacing w:before="0" w:after="0" w:line="640" w:lineRule="exact"/>
        <w:rPr>
          <w:rStyle w:val="2Char"/>
          <w:rFonts w:ascii="仿宋" w:eastAsia="仿宋" w:hAnsi="仿宋"/>
        </w:rPr>
      </w:pPr>
      <w:bookmarkStart w:id="146" w:name="_Toc15396631"/>
      <w:bookmarkStart w:id="147" w:name="_Toc2040"/>
      <w:r w:rsidRPr="00B315D3">
        <w:rPr>
          <w:rStyle w:val="2Char"/>
          <w:rFonts w:ascii="仿宋" w:eastAsia="仿宋" w:hAnsi="仿宋" w:hint="eastAsia"/>
        </w:rPr>
        <w:t>十三、</w:t>
      </w:r>
      <w:r w:rsidRPr="00B315D3">
        <w:rPr>
          <w:rFonts w:ascii="仿宋" w:eastAsia="仿宋" w:hAnsi="仿宋" w:hint="eastAsia"/>
          <w:color w:val="000000"/>
        </w:rPr>
        <w:t>国</w:t>
      </w:r>
      <w:r w:rsidRPr="00B315D3">
        <w:rPr>
          <w:rStyle w:val="2Char"/>
          <w:rFonts w:ascii="仿宋" w:eastAsia="仿宋" w:hAnsi="仿宋" w:hint="eastAsia"/>
        </w:rPr>
        <w:t>有资本经营预算</w:t>
      </w:r>
      <w:r w:rsidRPr="00B315D3">
        <w:rPr>
          <w:rFonts w:ascii="仿宋" w:eastAsia="仿宋" w:hAnsi="仿宋" w:hint="eastAsia"/>
        </w:rPr>
        <w:t>财政拨款支出决算表</w:t>
      </w:r>
      <w:bookmarkEnd w:id="146"/>
      <w:bookmarkEnd w:id="147"/>
    </w:p>
    <w:p w:rsidR="00377A70" w:rsidRDefault="0058200D">
      <w:pPr>
        <w:pStyle w:val="21"/>
        <w:spacing w:before="0" w:after="0" w:line="640" w:lineRule="exact"/>
        <w:rPr>
          <w:rStyle w:val="2Char"/>
          <w:rFonts w:ascii="仿宋" w:eastAsia="仿宋" w:hAnsi="仿宋"/>
        </w:rPr>
      </w:pPr>
      <w:bookmarkStart w:id="148" w:name="_Toc28223"/>
      <w:r>
        <w:rPr>
          <w:rStyle w:val="2Char"/>
          <w:rFonts w:ascii="仿宋" w:eastAsia="仿宋" w:hAnsi="仿宋" w:hint="eastAsia"/>
        </w:rPr>
        <w:t>十四、</w:t>
      </w:r>
      <w:r>
        <w:rPr>
          <w:rFonts w:ascii="仿宋" w:eastAsia="仿宋" w:hAnsi="仿宋" w:hint="eastAsia"/>
          <w:b w:val="0"/>
          <w:bCs w:val="0"/>
        </w:rPr>
        <w:t>国有资本经营</w:t>
      </w:r>
      <w:r>
        <w:rPr>
          <w:rStyle w:val="2Char"/>
          <w:rFonts w:ascii="仿宋" w:eastAsia="仿宋" w:hAnsi="仿宋" w:hint="eastAsia"/>
        </w:rPr>
        <w:t>预算</w:t>
      </w:r>
      <w:r>
        <w:rPr>
          <w:rFonts w:ascii="仿宋" w:eastAsia="仿宋" w:hAnsi="仿宋" w:hint="eastAsia"/>
          <w:b w:val="0"/>
          <w:bCs w:val="0"/>
        </w:rPr>
        <w:t>财政拨款支出决算表</w:t>
      </w:r>
      <w:bookmarkEnd w:id="148"/>
    </w:p>
    <w:sectPr w:rsidR="00377A70" w:rsidSect="0088223C">
      <w:headerReference w:type="default" r:id="rId32"/>
      <w:footerReference w:type="default" r:id="rId33"/>
      <w:pgSz w:w="11906" w:h="16838"/>
      <w:pgMar w:top="1440" w:right="1800" w:bottom="1440" w:left="1800"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A00" w:rsidRDefault="00A93A00" w:rsidP="00377A70">
      <w:r>
        <w:separator/>
      </w:r>
    </w:p>
  </w:endnote>
  <w:endnote w:type="continuationSeparator" w:id="0">
    <w:p w:rsidR="00A93A00" w:rsidRDefault="00A93A00" w:rsidP="0037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
    <w:altName w:val="Times New Roman"/>
    <w:charset w:val="00"/>
    <w:family w:val="auto"/>
    <w:pitch w:val="default"/>
    <w:sig w:usb0="00000000" w:usb1="00000000" w:usb2="00000000" w:usb3="00000000" w:csb0="00040001"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A70" w:rsidRDefault="00377A70">
    <w:pPr>
      <w:pStyle w:val="12"/>
      <w:jc w:val="center"/>
    </w:pPr>
    <w:r>
      <w:fldChar w:fldCharType="begin"/>
    </w:r>
    <w:r w:rsidR="0058200D">
      <w:instrText>PAGE   \* MERGEFORMAT</w:instrText>
    </w:r>
    <w:r>
      <w:fldChar w:fldCharType="separate"/>
    </w:r>
    <w:r w:rsidR="00CF4D4E" w:rsidRPr="00CF4D4E">
      <w:rPr>
        <w:noProof/>
        <w:lang w:val="zh-CN"/>
      </w:rPr>
      <w:t>32</w:t>
    </w:r>
    <w:r>
      <w:fldChar w:fldCharType="end"/>
    </w:r>
  </w:p>
  <w:p w:rsidR="00377A70" w:rsidRDefault="00377A70">
    <w:pPr>
      <w:pStyle w:val="1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A00" w:rsidRDefault="00A93A00" w:rsidP="00377A70">
      <w:r>
        <w:separator/>
      </w:r>
    </w:p>
  </w:footnote>
  <w:footnote w:type="continuationSeparator" w:id="0">
    <w:p w:rsidR="00A93A00" w:rsidRDefault="00A93A00" w:rsidP="00377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A70" w:rsidRDefault="00377A70">
    <w:pPr>
      <w:pStyle w:val="1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331E"/>
    <w:multiLevelType w:val="singleLevel"/>
    <w:tmpl w:val="73D8C2E0"/>
    <w:lvl w:ilvl="0">
      <w:start w:val="1"/>
      <w:numFmt w:val="chineseCounting"/>
      <w:suff w:val="nothing"/>
      <w:lvlText w:val="%1、"/>
      <w:lvlJc w:val="left"/>
      <w:rPr>
        <w:rFonts w:hint="eastAsia"/>
      </w:rPr>
    </w:lvl>
  </w:abstractNum>
  <w:abstractNum w:abstractNumId="1" w15:restartNumberingAfterBreak="0">
    <w:nsid w:val="16DA5060"/>
    <w:multiLevelType w:val="multilevel"/>
    <w:tmpl w:val="698454F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15:restartNumberingAfterBreak="0">
    <w:nsid w:val="2C976127"/>
    <w:multiLevelType w:val="singleLevel"/>
    <w:tmpl w:val="D5384E02"/>
    <w:lvl w:ilvl="0">
      <w:start w:val="9"/>
      <w:numFmt w:val="chineseCounting"/>
      <w:suff w:val="nothing"/>
      <w:lvlText w:val="%1、"/>
      <w:lvlJc w:val="left"/>
      <w:rPr>
        <w:rFonts w:cs="Times New Roman" w:hint="eastAsia"/>
      </w:rPr>
    </w:lvl>
  </w:abstractNum>
  <w:abstractNum w:abstractNumId="3" w15:restartNumberingAfterBreak="0">
    <w:nsid w:val="4C3966C3"/>
    <w:multiLevelType w:val="singleLevel"/>
    <w:tmpl w:val="0B507736"/>
    <w:lvl w:ilvl="0">
      <w:start w:val="2"/>
      <w:numFmt w:val="chineseCounting"/>
      <w:suff w:val="nothing"/>
      <w:lvlText w:val="（%1）"/>
      <w:lvlJc w:val="left"/>
      <w:rPr>
        <w:rFonts w:hint="eastAsia"/>
      </w:rPr>
    </w:lvl>
  </w:abstractNum>
  <w:abstractNum w:abstractNumId="4" w15:restartNumberingAfterBreak="0">
    <w:nsid w:val="54797DCC"/>
    <w:multiLevelType w:val="multilevel"/>
    <w:tmpl w:val="B5588DF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15:restartNumberingAfterBreak="0">
    <w:nsid w:val="5BD40CC2"/>
    <w:multiLevelType w:val="multilevel"/>
    <w:tmpl w:val="40B60C6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15:restartNumberingAfterBreak="0">
    <w:nsid w:val="5D8502F9"/>
    <w:multiLevelType w:val="multilevel"/>
    <w:tmpl w:val="746272F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15:restartNumberingAfterBreak="0">
    <w:nsid w:val="5DC16E24"/>
    <w:multiLevelType w:val="multilevel"/>
    <w:tmpl w:val="66682C80"/>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8" w15:restartNumberingAfterBreak="0">
    <w:nsid w:val="60085520"/>
    <w:multiLevelType w:val="multilevel"/>
    <w:tmpl w:val="04544E2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15:restartNumberingAfterBreak="0">
    <w:nsid w:val="661B7509"/>
    <w:multiLevelType w:val="multilevel"/>
    <w:tmpl w:val="33745D9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15:restartNumberingAfterBreak="0">
    <w:nsid w:val="7D8C434C"/>
    <w:multiLevelType w:val="multilevel"/>
    <w:tmpl w:val="142E68B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15:restartNumberingAfterBreak="0">
    <w:nsid w:val="7EDB5F3D"/>
    <w:multiLevelType w:val="multilevel"/>
    <w:tmpl w:val="E7AA050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1"/>
  </w:num>
  <w:num w:numId="2">
    <w:abstractNumId w:val="11"/>
  </w:num>
  <w:num w:numId="3">
    <w:abstractNumId w:val="9"/>
  </w:num>
  <w:num w:numId="4">
    <w:abstractNumId w:val="5"/>
  </w:num>
  <w:num w:numId="5">
    <w:abstractNumId w:val="3"/>
  </w:num>
  <w:num w:numId="6">
    <w:abstractNumId w:val="8"/>
  </w:num>
  <w:num w:numId="7">
    <w:abstractNumId w:val="2"/>
  </w:num>
  <w:num w:numId="8">
    <w:abstractNumId w:val="0"/>
  </w:num>
  <w:num w:numId="9">
    <w:abstractNumId w:val="7"/>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ocumentProtection w:edit="trackedChanges" w:enforcement="0"/>
  <w:defaultTabStop w:val="420"/>
  <w:drawingGridHorizontalSpacing w:val="105"/>
  <w:drawingGridVerticalSpacing w:val="156"/>
  <w:noPunctuationKerning/>
  <w:characterSpacingControl w:val="compressPunctuation"/>
  <w:hdrShapeDefaults>
    <o:shapedefaults v:ext="edit" spidmax="398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OGNkNDI1MWVkNGQwN2RlMzE3ODYzNzIwNzk5ZDZkNWIifQ=="/>
  </w:docVars>
  <w:rsids>
    <w:rsidRoot w:val="00377A70"/>
    <w:rsid w:val="000D4F2B"/>
    <w:rsid w:val="000D7807"/>
    <w:rsid w:val="0024177A"/>
    <w:rsid w:val="00377A70"/>
    <w:rsid w:val="0058200D"/>
    <w:rsid w:val="008643A6"/>
    <w:rsid w:val="00A93A00"/>
    <w:rsid w:val="00B315D3"/>
    <w:rsid w:val="00CF4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80"/>
    <o:shapelayout v:ext="edit">
      <o:idmap v:ext="edit" data="1,3"/>
    </o:shapelayout>
  </w:shapeDefaults>
  <w:decimalSymbol w:val="."/>
  <w:listSeparator w:val=","/>
  <w15:docId w15:val="{ACA5D3E1-718E-47B0-A60E-3EE7BDA6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22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
    <w:uiPriority w:val="9"/>
    <w:qFormat/>
    <w:rsid w:val="0088223C"/>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unhideWhenUsed/>
    <w:qFormat/>
    <w:rsid w:val="0088223C"/>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link w:val="3Char"/>
    <w:uiPriority w:val="9"/>
    <w:unhideWhenUsed/>
    <w:qFormat/>
    <w:rsid w:val="0088223C"/>
    <w:pPr>
      <w:keepNext/>
      <w:keepLines/>
      <w:spacing w:before="260" w:after="260" w:line="416" w:lineRule="auto"/>
      <w:outlineLvl w:val="2"/>
    </w:pPr>
    <w:rPr>
      <w:b/>
      <w:bCs/>
      <w:sz w:val="32"/>
      <w:szCs w:val="32"/>
    </w:rPr>
  </w:style>
  <w:style w:type="character" w:customStyle="1" w:styleId="font51">
    <w:name w:val="font51"/>
    <w:basedOn w:val="a0"/>
    <w:rsid w:val="0088223C"/>
    <w:rPr>
      <w:rFonts w:ascii="宋体" w:eastAsia="宋体" w:hAnsi="宋体" w:cs="宋体" w:hint="eastAsia"/>
      <w:i w:val="0"/>
      <w:iCs w:val="0"/>
      <w:color w:val="000000"/>
      <w:sz w:val="12"/>
      <w:szCs w:val="12"/>
      <w:u w:val="none"/>
    </w:rPr>
  </w:style>
  <w:style w:type="character" w:customStyle="1" w:styleId="CharChar2">
    <w:name w:val="Char Char2"/>
    <w:basedOn w:val="a0"/>
    <w:uiPriority w:val="99"/>
    <w:semiHidden/>
    <w:qFormat/>
    <w:locked/>
    <w:rsid w:val="0088223C"/>
    <w:rPr>
      <w:rFonts w:ascii="Times New Roman" w:hAnsi="Times New Roman" w:cs="Times New Roman"/>
      <w:kern w:val="2"/>
      <w:sz w:val="18"/>
      <w:szCs w:val="18"/>
    </w:rPr>
  </w:style>
  <w:style w:type="character" w:customStyle="1" w:styleId="HeaderChar">
    <w:name w:val="Header Char"/>
    <w:basedOn w:val="a0"/>
    <w:uiPriority w:val="99"/>
    <w:semiHidden/>
    <w:qFormat/>
    <w:rsid w:val="0088223C"/>
    <w:rPr>
      <w:rFonts w:ascii="Times New Roman" w:hAnsi="Times New Roman" w:cs="Times New Roman"/>
      <w:sz w:val="18"/>
      <w:szCs w:val="18"/>
    </w:rPr>
  </w:style>
  <w:style w:type="character" w:customStyle="1" w:styleId="1Char">
    <w:name w:val="标题 1 Char"/>
    <w:basedOn w:val="a0"/>
    <w:link w:val="11"/>
    <w:uiPriority w:val="9"/>
    <w:qFormat/>
    <w:locked/>
    <w:rsid w:val="0088223C"/>
    <w:rPr>
      <w:rFonts w:ascii="Times New Roman" w:hAnsi="Times New Roman" w:cs="Times New Roman"/>
      <w:b/>
      <w:bCs/>
      <w:kern w:val="44"/>
      <w:sz w:val="44"/>
      <w:szCs w:val="44"/>
    </w:rPr>
  </w:style>
  <w:style w:type="character" w:customStyle="1" w:styleId="CharChar1">
    <w:name w:val="Char Char1"/>
    <w:uiPriority w:val="99"/>
    <w:qFormat/>
    <w:locked/>
    <w:rsid w:val="0088223C"/>
    <w:rPr>
      <w:sz w:val="18"/>
    </w:rPr>
  </w:style>
  <w:style w:type="character" w:customStyle="1" w:styleId="FooterChar">
    <w:name w:val="Footer Char"/>
    <w:basedOn w:val="a0"/>
    <w:uiPriority w:val="99"/>
    <w:semiHidden/>
    <w:qFormat/>
    <w:rsid w:val="0088223C"/>
    <w:rPr>
      <w:rFonts w:ascii="Times New Roman" w:hAnsi="Times New Roman" w:cs="Times New Roman"/>
      <w:sz w:val="18"/>
      <w:szCs w:val="18"/>
    </w:rPr>
  </w:style>
  <w:style w:type="character" w:customStyle="1" w:styleId="font01">
    <w:name w:val="font01"/>
    <w:basedOn w:val="a0"/>
    <w:rsid w:val="0088223C"/>
    <w:rPr>
      <w:rFonts w:ascii="宋体" w:eastAsia="宋体" w:hAnsi="宋体" w:cs="宋体" w:hint="eastAsia"/>
      <w:i w:val="0"/>
      <w:iCs w:val="0"/>
      <w:color w:val="000000"/>
      <w:sz w:val="22"/>
      <w:szCs w:val="22"/>
      <w:u w:val="none"/>
    </w:rPr>
  </w:style>
  <w:style w:type="character" w:customStyle="1" w:styleId="2Char">
    <w:name w:val="标题 2 Char"/>
    <w:basedOn w:val="a0"/>
    <w:link w:val="21"/>
    <w:uiPriority w:val="9"/>
    <w:qFormat/>
    <w:locked/>
    <w:rsid w:val="0088223C"/>
    <w:rPr>
      <w:rFonts w:ascii="Cambria" w:eastAsia="宋体" w:hAnsi="Cambria" w:cs="Times New Roman"/>
      <w:b/>
      <w:bCs/>
      <w:kern w:val="2"/>
      <w:sz w:val="32"/>
      <w:szCs w:val="32"/>
    </w:rPr>
  </w:style>
  <w:style w:type="character" w:customStyle="1" w:styleId="font31">
    <w:name w:val="font31"/>
    <w:basedOn w:val="a0"/>
    <w:rsid w:val="0088223C"/>
    <w:rPr>
      <w:rFonts w:ascii="宋体" w:eastAsia="宋体" w:hAnsi="宋体" w:cs="宋体" w:hint="eastAsia"/>
      <w:i w:val="0"/>
      <w:iCs w:val="0"/>
      <w:color w:val="000000"/>
      <w:sz w:val="32"/>
      <w:szCs w:val="32"/>
      <w:u w:val="none"/>
    </w:rPr>
  </w:style>
  <w:style w:type="character" w:customStyle="1" w:styleId="3Char">
    <w:name w:val="标题 3 Char"/>
    <w:basedOn w:val="a0"/>
    <w:link w:val="31"/>
    <w:uiPriority w:val="9"/>
    <w:qFormat/>
    <w:locked/>
    <w:rsid w:val="0088223C"/>
    <w:rPr>
      <w:rFonts w:ascii="Times New Roman" w:hAnsi="Times New Roman" w:cs="Times New Roman"/>
      <w:b/>
      <w:bCs/>
      <w:kern w:val="2"/>
      <w:sz w:val="32"/>
      <w:szCs w:val="32"/>
    </w:rPr>
  </w:style>
  <w:style w:type="character" w:customStyle="1" w:styleId="1">
    <w:name w:val="页码1"/>
    <w:basedOn w:val="a0"/>
    <w:qFormat/>
    <w:rsid w:val="0088223C"/>
  </w:style>
  <w:style w:type="character" w:styleId="a3">
    <w:name w:val="Strong"/>
    <w:basedOn w:val="a0"/>
    <w:uiPriority w:val="99"/>
    <w:qFormat/>
    <w:rsid w:val="0088223C"/>
    <w:rPr>
      <w:rFonts w:cs="Times New Roman"/>
      <w:b/>
    </w:rPr>
  </w:style>
  <w:style w:type="character" w:customStyle="1" w:styleId="CharChar3">
    <w:name w:val="Char Char3"/>
    <w:uiPriority w:val="99"/>
    <w:qFormat/>
    <w:locked/>
    <w:rsid w:val="0088223C"/>
    <w:rPr>
      <w:rFonts w:ascii="仿宋_GB2312" w:eastAsia="仿宋_GB2312" w:hAnsi="Times New Roman"/>
      <w:sz w:val="24"/>
    </w:rPr>
  </w:style>
  <w:style w:type="character" w:styleId="a4">
    <w:name w:val="Hyperlink"/>
    <w:basedOn w:val="a0"/>
    <w:uiPriority w:val="99"/>
    <w:unhideWhenUsed/>
    <w:qFormat/>
    <w:rsid w:val="0088223C"/>
    <w:rPr>
      <w:rFonts w:cs="Times New Roman"/>
      <w:color w:val="0000FF"/>
      <w:u w:val="single"/>
    </w:rPr>
  </w:style>
  <w:style w:type="character" w:customStyle="1" w:styleId="CharChar">
    <w:name w:val="Char Char"/>
    <w:uiPriority w:val="99"/>
    <w:semiHidden/>
    <w:qFormat/>
    <w:locked/>
    <w:rsid w:val="0088223C"/>
    <w:rPr>
      <w:sz w:val="18"/>
    </w:rPr>
  </w:style>
  <w:style w:type="character" w:customStyle="1" w:styleId="BodyTextChar">
    <w:name w:val="Body Text Char"/>
    <w:basedOn w:val="a0"/>
    <w:uiPriority w:val="99"/>
    <w:semiHidden/>
    <w:qFormat/>
    <w:rsid w:val="0088223C"/>
    <w:rPr>
      <w:rFonts w:ascii="Times New Roman" w:hAnsi="Times New Roman" w:cs="Times New Roman"/>
      <w:sz w:val="24"/>
      <w:szCs w:val="24"/>
    </w:rPr>
  </w:style>
  <w:style w:type="character" w:customStyle="1" w:styleId="font81">
    <w:name w:val="font81"/>
    <w:basedOn w:val="a0"/>
    <w:rsid w:val="0088223C"/>
    <w:rPr>
      <w:rFonts w:ascii="宋体" w:eastAsia="宋体" w:hAnsi="宋体" w:cs="宋体" w:hint="eastAsia"/>
      <w:i w:val="0"/>
      <w:iCs w:val="0"/>
      <w:color w:val="000000"/>
      <w:sz w:val="18"/>
      <w:szCs w:val="18"/>
      <w:u w:val="none"/>
    </w:rPr>
  </w:style>
  <w:style w:type="paragraph" w:customStyle="1" w:styleId="TOC1">
    <w:name w:val="TOC 标题1"/>
    <w:basedOn w:val="11"/>
    <w:next w:val="a"/>
    <w:uiPriority w:val="39"/>
    <w:unhideWhenUsed/>
    <w:qFormat/>
    <w:rsid w:val="0088223C"/>
    <w:pPr>
      <w:widowControl/>
      <w:spacing w:before="480" w:after="0" w:line="276" w:lineRule="auto"/>
      <w:jc w:val="left"/>
      <w:outlineLvl w:val="9"/>
    </w:pPr>
    <w:rPr>
      <w:rFonts w:ascii="Cambria" w:hAnsi="Cambria"/>
      <w:color w:val="365F91"/>
      <w:kern w:val="0"/>
      <w:sz w:val="28"/>
      <w:szCs w:val="28"/>
    </w:rPr>
  </w:style>
  <w:style w:type="paragraph" w:customStyle="1" w:styleId="TOC11">
    <w:name w:val="TOC 11"/>
    <w:basedOn w:val="a"/>
    <w:next w:val="a"/>
    <w:uiPriority w:val="39"/>
    <w:unhideWhenUsed/>
    <w:qFormat/>
    <w:rsid w:val="0088223C"/>
    <w:pPr>
      <w:tabs>
        <w:tab w:val="right" w:leader="dot" w:pos="8296"/>
      </w:tabs>
      <w:spacing w:before="93"/>
      <w:jc w:val="center"/>
    </w:pPr>
    <w:rPr>
      <w:rFonts w:ascii="仿宋" w:eastAsia="仿宋" w:hAnsi="仿宋"/>
      <w:sz w:val="28"/>
      <w:szCs w:val="28"/>
    </w:rPr>
  </w:style>
  <w:style w:type="paragraph" w:customStyle="1" w:styleId="10">
    <w:name w:val="页眉1"/>
    <w:basedOn w:val="a"/>
    <w:uiPriority w:val="99"/>
    <w:semiHidden/>
    <w:qFormat/>
    <w:rsid w:val="0088223C"/>
    <w:pPr>
      <w:pBdr>
        <w:bottom w:val="single" w:sz="6" w:space="1" w:color="auto"/>
      </w:pBdr>
      <w:tabs>
        <w:tab w:val="center" w:pos="4153"/>
        <w:tab w:val="right" w:pos="8306"/>
      </w:tabs>
      <w:snapToGrid w:val="0"/>
      <w:jc w:val="center"/>
    </w:pPr>
    <w:rPr>
      <w:rFonts w:ascii="Calibri" w:hAnsi="Calibri"/>
      <w:kern w:val="0"/>
      <w:sz w:val="18"/>
      <w:szCs w:val="20"/>
    </w:rPr>
  </w:style>
  <w:style w:type="paragraph" w:styleId="a5">
    <w:name w:val="Body Text"/>
    <w:basedOn w:val="a"/>
    <w:uiPriority w:val="99"/>
    <w:qFormat/>
    <w:rsid w:val="0088223C"/>
    <w:pPr>
      <w:spacing w:beforeLines="30"/>
    </w:pPr>
    <w:rPr>
      <w:rFonts w:ascii="仿宋_GB2312" w:eastAsia="仿宋_GB2312"/>
      <w:kern w:val="0"/>
      <w:sz w:val="24"/>
      <w:szCs w:val="20"/>
    </w:rPr>
  </w:style>
  <w:style w:type="paragraph" w:customStyle="1" w:styleId="TOC31">
    <w:name w:val="TOC 31"/>
    <w:basedOn w:val="a"/>
    <w:next w:val="a"/>
    <w:uiPriority w:val="39"/>
    <w:unhideWhenUsed/>
    <w:qFormat/>
    <w:rsid w:val="0088223C"/>
    <w:pPr>
      <w:tabs>
        <w:tab w:val="right" w:leader="dot" w:pos="8296"/>
      </w:tabs>
      <w:ind w:leftChars="400" w:left="840"/>
    </w:pPr>
  </w:style>
  <w:style w:type="paragraph" w:customStyle="1" w:styleId="TOCHeading1">
    <w:name w:val="TOC Heading1"/>
    <w:basedOn w:val="11"/>
    <w:next w:val="a"/>
    <w:uiPriority w:val="39"/>
    <w:unhideWhenUsed/>
    <w:qFormat/>
    <w:rsid w:val="0088223C"/>
    <w:pPr>
      <w:widowControl/>
      <w:spacing w:before="480" w:after="0" w:line="276" w:lineRule="auto"/>
      <w:jc w:val="left"/>
      <w:outlineLvl w:val="9"/>
    </w:pPr>
    <w:rPr>
      <w:rFonts w:ascii="Cambria" w:hAnsi="Cambria"/>
      <w:color w:val="365F91"/>
      <w:kern w:val="0"/>
      <w:sz w:val="28"/>
      <w:szCs w:val="28"/>
    </w:rPr>
  </w:style>
  <w:style w:type="paragraph" w:customStyle="1" w:styleId="12">
    <w:name w:val="页脚1"/>
    <w:basedOn w:val="a"/>
    <w:uiPriority w:val="99"/>
    <w:qFormat/>
    <w:rsid w:val="0088223C"/>
    <w:pPr>
      <w:tabs>
        <w:tab w:val="center" w:pos="4153"/>
        <w:tab w:val="right" w:pos="8306"/>
      </w:tabs>
      <w:snapToGrid w:val="0"/>
      <w:jc w:val="left"/>
    </w:pPr>
    <w:rPr>
      <w:rFonts w:ascii="Calibri" w:hAnsi="Calibri"/>
      <w:kern w:val="0"/>
      <w:sz w:val="18"/>
      <w:szCs w:val="20"/>
    </w:rPr>
  </w:style>
  <w:style w:type="paragraph" w:styleId="a6">
    <w:name w:val="Balloon Text"/>
    <w:basedOn w:val="a"/>
    <w:uiPriority w:val="99"/>
    <w:unhideWhenUsed/>
    <w:qFormat/>
    <w:rsid w:val="0088223C"/>
    <w:rPr>
      <w:sz w:val="18"/>
      <w:szCs w:val="18"/>
    </w:rPr>
  </w:style>
  <w:style w:type="paragraph" w:customStyle="1" w:styleId="Default">
    <w:name w:val="Default"/>
    <w:uiPriority w:val="99"/>
    <w:qFormat/>
    <w:rsid w:val="0088223C"/>
    <w:pPr>
      <w:widowControl w:val="0"/>
      <w:autoSpaceDE w:val="0"/>
      <w:autoSpaceDN w:val="0"/>
      <w:adjustRightInd w:val="0"/>
    </w:pPr>
    <w:rPr>
      <w:rFonts w:ascii="仿宋" w:eastAsia="仿宋" w:cs="仿宋"/>
      <w:color w:val="000000"/>
      <w:sz w:val="24"/>
      <w:szCs w:val="24"/>
    </w:rPr>
  </w:style>
  <w:style w:type="paragraph" w:customStyle="1" w:styleId="TOC21">
    <w:name w:val="TOC 21"/>
    <w:basedOn w:val="a"/>
    <w:next w:val="a"/>
    <w:uiPriority w:val="39"/>
    <w:unhideWhenUsed/>
    <w:qFormat/>
    <w:rsid w:val="0088223C"/>
    <w:pPr>
      <w:tabs>
        <w:tab w:val="right" w:leader="dot" w:pos="8296"/>
      </w:tabs>
      <w:ind w:leftChars="200" w:left="420"/>
    </w:pPr>
  </w:style>
  <w:style w:type="paragraph" w:styleId="a7">
    <w:name w:val="Normal (Web)"/>
    <w:basedOn w:val="a"/>
    <w:uiPriority w:val="99"/>
    <w:unhideWhenUsed/>
    <w:qFormat/>
    <w:rsid w:val="0088223C"/>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34"/>
    <w:qFormat/>
    <w:rsid w:val="0088223C"/>
    <w:pPr>
      <w:ind w:firstLineChars="200" w:firstLine="420"/>
    </w:pPr>
  </w:style>
  <w:style w:type="paragraph" w:customStyle="1" w:styleId="a9">
    <w:name w:val="四号正文"/>
    <w:basedOn w:val="a"/>
    <w:qFormat/>
    <w:rsid w:val="0088223C"/>
    <w:pPr>
      <w:spacing w:line="360" w:lineRule="auto"/>
    </w:pPr>
    <w:rPr>
      <w:rFonts w:ascii="??" w:hAnsi="??" w:cs="宋体"/>
      <w:color w:val="000000"/>
      <w:kern w:val="0"/>
      <w:sz w:val="28"/>
      <w:szCs w:val="21"/>
    </w:rPr>
  </w:style>
  <w:style w:type="paragraph" w:customStyle="1" w:styleId="WPSOffice1">
    <w:name w:val="WPSOffice手动目录 1"/>
    <w:qFormat/>
    <w:rsid w:val="0088223C"/>
  </w:style>
  <w:style w:type="paragraph" w:customStyle="1" w:styleId="WPSOffice2">
    <w:name w:val="WPSOffice手动目录 2"/>
    <w:qFormat/>
    <w:rsid w:val="0088223C"/>
    <w:pPr>
      <w:ind w:leftChars="200" w:left="200"/>
    </w:pPr>
  </w:style>
  <w:style w:type="table" w:styleId="aa">
    <w:name w:val="Table Grid"/>
    <w:basedOn w:val="a1"/>
    <w:rsid w:val="00882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annotation text"/>
    <w:basedOn w:val="a"/>
    <w:uiPriority w:val="99"/>
    <w:semiHidden/>
    <w:unhideWhenUsed/>
    <w:rsid w:val="0088223C"/>
    <w:pPr>
      <w:jc w:val="left"/>
    </w:pPr>
  </w:style>
  <w:style w:type="character" w:customStyle="1" w:styleId="Char">
    <w:name w:val="批注文字 Char"/>
    <w:basedOn w:val="a0"/>
    <w:uiPriority w:val="99"/>
    <w:semiHidden/>
    <w:rsid w:val="0088223C"/>
    <w:rPr>
      <w:kern w:val="2"/>
      <w:sz w:val="21"/>
      <w:szCs w:val="24"/>
    </w:rPr>
  </w:style>
  <w:style w:type="character" w:styleId="ac">
    <w:name w:val="annotation reference"/>
    <w:basedOn w:val="a0"/>
    <w:uiPriority w:val="99"/>
    <w:semiHidden/>
    <w:unhideWhenUsed/>
    <w:rsid w:val="0088223C"/>
    <w:rPr>
      <w:sz w:val="21"/>
      <w:szCs w:val="21"/>
    </w:rPr>
  </w:style>
  <w:style w:type="paragraph" w:styleId="ad">
    <w:name w:val="header"/>
    <w:basedOn w:val="a"/>
    <w:link w:val="ae"/>
    <w:uiPriority w:val="99"/>
    <w:semiHidden/>
    <w:qFormat/>
    <w:rsid w:val="00CF4D4E"/>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semiHidden/>
    <w:rsid w:val="00CF4D4E"/>
    <w:rPr>
      <w:kern w:val="2"/>
      <w:sz w:val="18"/>
      <w:szCs w:val="18"/>
    </w:rPr>
  </w:style>
  <w:style w:type="paragraph" w:styleId="af">
    <w:name w:val="footer"/>
    <w:basedOn w:val="a"/>
    <w:link w:val="af0"/>
    <w:uiPriority w:val="99"/>
    <w:qFormat/>
    <w:rsid w:val="00CF4D4E"/>
    <w:pPr>
      <w:tabs>
        <w:tab w:val="center" w:pos="4153"/>
        <w:tab w:val="right" w:pos="8306"/>
      </w:tabs>
      <w:snapToGrid w:val="0"/>
      <w:jc w:val="left"/>
    </w:pPr>
    <w:rPr>
      <w:sz w:val="18"/>
      <w:szCs w:val="18"/>
    </w:rPr>
  </w:style>
  <w:style w:type="character" w:customStyle="1" w:styleId="af0">
    <w:name w:val="页脚 字符"/>
    <w:basedOn w:val="a0"/>
    <w:link w:val="af"/>
    <w:uiPriority w:val="99"/>
    <w:rsid w:val="00CF4D4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oleObject" Target="embeddings/Microsoft_Excel____.xls"/><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emf"/><Relationship Id="rId25" Type="http://schemas.openxmlformats.org/officeDocument/2006/relationships/oleObject" Target="embeddings/Microsoft_Excel____4.xls"/><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oleObject" Target="embeddings/Microsoft_Excel____1.xls"/><Relationship Id="rId29" Type="http://schemas.openxmlformats.org/officeDocument/2006/relationships/oleObject" Target="embeddings/Microsoft_Excel____6.xls"/><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image" Target="media/image4.emf"/><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oleObject" Target="embeddings/Microsoft_Excel____3.xls"/><Relationship Id="rId28" Type="http://schemas.openxmlformats.org/officeDocument/2006/relationships/image" Target="media/image6.emf"/><Relationship Id="rId10" Type="http://schemas.openxmlformats.org/officeDocument/2006/relationships/customXml" Target="../customXml/item10.xml"/><Relationship Id="rId19" Type="http://schemas.openxmlformats.org/officeDocument/2006/relationships/image" Target="media/image2.png"/><Relationship Id="rId31" Type="http://schemas.openxmlformats.org/officeDocument/2006/relationships/oleObject" Target="embeddings/Microsoft_Excel____7.xls"/><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oleObject" Target="embeddings/Microsoft_Excel____2.xls"/><Relationship Id="rId27" Type="http://schemas.openxmlformats.org/officeDocument/2006/relationships/oleObject" Target="embeddings/Microsoft_Excel____5.xls"/><Relationship Id="rId30" Type="http://schemas.openxmlformats.org/officeDocument/2006/relationships/image" Target="media/image7.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E92AE1318E484D7EBF1706F5AAC741CC</vt:lpstr>
  </property>
</Properti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Properties xmlns:vt="http://schemas.openxmlformats.org/officeDocument/2006/docPropsVTypes" xmlns="http://schemas.openxmlformats.org/officeDocument/2006/extended-properties">
  <Template>Normal</Template>
  <TotalTime>157269126</TotalTime>
  <Pages>32</Pages>
  <Words>2136</Words>
  <Characters>12179</Characters>
  <Application>Microsoft Office Word</Application>
  <DocSecurity>0</DocSecurity>
  <Lines>101</Lines>
  <Paragraphs>28</Paragraphs>
  <Company>四川省财政厅</Company>
  <CharactersWithSpaces>14287</CharactersWithSpaces>
  <AppVersion>12.0000</AppVersion>
</Properties>
</file>

<file path=customXml/item3.xml><?xml version="1.0" encoding="utf-8"?>
<Properties xmlns="http://schemas.openxmlformats.org/officeDocument/2006/extended-properties" xmlns:vt="http://schemas.openxmlformats.org/officeDocument/2006/docPropsVTypes">
  <Template>Normal</Template>
  <TotalTime>157269126</TotalTime>
  <Pages>32</Pages>
  <Words>2136</Words>
  <Characters>12179</Characters>
  <Application>Microsoft Office Word</Application>
  <DocSecurity>0</DocSecurity>
  <Lines>101</Lines>
  <Paragraphs>28</Paragraphs>
  <ScaleCrop>false</ScaleCrop>
  <Company>四川省财政厅</Company>
  <LinksUpToDate>false</LinksUpToDate>
  <CharactersWithSpaces>14287</CharactersWithSpaces>
  <SharedDoc>false</SharedDoc>
  <HyperlinksChanged>false</HyperlinksChanged>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E92AE1318E484D7EBF1706F5AAC741CC</vt:lp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42</cp:revision>
  <cp:lastPrinted>2022-09-08T02:33:00Z</cp:lastPrinted>
  <dcterms:created xsi:type="dcterms:W3CDTF">2020-08-04T01:49:00Z</dcterms:created>
  <dcterms:modified xsi:type="dcterms:W3CDTF">2023-02-23T09:30:00Z</dcterms:modified>
</cp:core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E92AE1318E484D7EBF1706F5AAC741CC</vt:lpwstr>
  </property>
</Properties>
</file>

<file path=customXml/item7.xml><?xml version="1.0" encoding="utf-8"?>
<Properties xmlns:vt="http://schemas.openxmlformats.org/officeDocument/2006/docPropsVTypes" xmlns="http://schemas.openxmlformats.org/officeDocument/2006/extended-properties">
  <Template>Normal</Template>
  <TotalTime>157269120</TotalTime>
  <Pages>39</Pages>
  <Words>12584</Words>
  <Characters>13404</Characters>
  <Application>WPS Office_11.1.0.9208_F1E327BC-269C-435d-A152-05C5408002CA</Application>
  <DocSecurity>0</DocSecurity>
  <Lines>61</Lines>
  <Paragraphs>17</Paragraphs>
  <Company>四川省财政厅</Company>
  <CharactersWithSpaces>20199</CharactersWithSpaces>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42</cp:revision>
  <cp:lastPrinted>2022-09-08T02:33:00Z</cp:lastPrinted>
  <dcterms:created xsi:type="dcterms:W3CDTF">2020-08-04T01:49:00Z</dcterms:created>
  <dcterms:modified xsi:type="dcterms:W3CDTF">2023-02-23T09:30:00Z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36</cp:revision>
  <cp:lastPrinted>2022-09-08T02:33:31Z</cp:lastPrinted>
  <dcterms:created xsi:type="dcterms:W3CDTF">2020-08-04T01:49:00Z</dcterms:created>
  <dcterms:modified xsi:type="dcterms:W3CDTF">2022-11-04T06:40:29Z</dcterms:modified>
</cp:coreProperties>
</file>

<file path=customXml/itemProps1.xml><?xml version="1.0" encoding="utf-8"?>
<ds:datastoreItem xmlns:ds="http://schemas.openxmlformats.org/officeDocument/2006/customXml" ds:itemID="{4A9BD2BE-C553-4B3F-90D6-BD05E3D7E235}">
  <ds:schemaRefs>
    <ds:schemaRef ds:uri="http://schemas.openxmlformats.org/officeDocument/2006/docPropsVTypes"/>
    <ds:schemaRef ds:uri="http://schemas.openxmlformats.org/officeDocument/2006/custom-properties"/>
  </ds:schemaRefs>
</ds:datastoreItem>
</file>

<file path=customXml/itemProps10.xml><?xml version="1.0" encoding="utf-8"?>
<ds:datastoreItem xmlns:ds="http://schemas.openxmlformats.org/officeDocument/2006/customXml" ds:itemID="{991C1D7D-B360-407D-9F39-BEDB7380691D}">
  <ds:schemaRefs>
    <ds:schemaRef ds:uri="http://schemas.openxmlformats.org/officeDocument/2006/bibliography"/>
  </ds:schemaRefs>
</ds:datastoreItem>
</file>

<file path=customXml/itemProps2.xml><?xml version="1.0" encoding="utf-8"?>
<ds:datastoreItem xmlns:ds="http://schemas.openxmlformats.org/officeDocument/2006/customXml" ds:itemID="{A316A2BE-BBE9-49D1-BF8A-2D152478A189}">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00A0D40D-1A17-41E5-8ECC-11701AF4F7FF}">
  <ds:schemaRefs>
    <ds:schemaRef ds:uri="http://schemas.openxmlformats.org/officeDocument/2006/extended-properties"/>
    <ds:schemaRef ds:uri="http://schemas.openxmlformats.org/officeDocument/2006/docPropsVTypes"/>
  </ds:schemaRefs>
</ds:datastoreItem>
</file>

<file path=customXml/itemProps4.xml><?xml version="1.0" encoding="utf-8"?>
<ds:datastoreItem xmlns:ds="http://schemas.openxmlformats.org/officeDocument/2006/customXml" ds:itemID="{64A25E73-548B-41C7-B5DA-AD4094026931}">
  <ds:schemaRefs>
    <ds:schemaRef ds:uri="http://schemas.openxmlformats.org/officeDocument/2006/docPropsVTypes"/>
    <ds:schemaRef ds:uri="http://schemas.openxmlformats.org/officeDocument/2006/custom-properties"/>
  </ds:schemaRefs>
</ds:datastoreItem>
</file>

<file path=customXml/itemProps5.xml><?xml version="1.0" encoding="utf-8"?>
<ds:datastoreItem xmlns:ds="http://schemas.openxmlformats.org/officeDocument/2006/customXml" ds:itemID="{5DCCEF28-8034-4241-90E4-F1067B1AB733}">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87512DF1-6E5C-4CE5-A5D4-EB6A2BAC8762}">
  <ds:schemaRefs>
    <ds:schemaRef ds:uri="http://schemas.openxmlformats.org/officeDocument/2006/custom-properties"/>
    <ds:schemaRef ds:uri="http://schemas.openxmlformats.org/officeDocument/2006/docPropsVTypes"/>
  </ds:schemaRefs>
</ds:datastoreItem>
</file>

<file path=customXml/itemProps7.xml><?xml version="1.0" encoding="utf-8"?>
<ds:datastoreItem xmlns:ds="http://schemas.openxmlformats.org/officeDocument/2006/customXml" ds:itemID="{F69B029B-B557-4657-BCB9-A719AFDADB89}">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119DD1F1-5B10-42DF-82B9-15C1A7D822C7}">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0B617E5B-A7E4-46E9-9065-540323306427}">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157269132</TotalTime>
  <Pages>32</Pages>
  <Words>2136</Words>
  <Characters>12180</Characters>
  <Application>Microsoft Office Word</Application>
  <DocSecurity>0</DocSecurity>
  <Lines>101</Lines>
  <Paragraphs>28</Paragraphs>
  <ScaleCrop>false</ScaleCrop>
  <Company>四川省财政厅</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49</cp:revision>
  <cp:lastPrinted>2022-09-08T02:33:00Z</cp:lastPrinted>
  <dcterms:created xsi:type="dcterms:W3CDTF">2020-08-04T01:49:00Z</dcterms:created>
  <dcterms:modified xsi:type="dcterms:W3CDTF">2023-07-24T11:28:00Z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E92AE1318E484D7EBF1706F5AAC741CC</vt:lpwstr>
  </property>
</Properties>
</file>