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4CEC9" w14:textId="77777777" w:rsidR="0044063F" w:rsidRDefault="0044063F">
      <w:pPr>
        <w:spacing w:line="600" w:lineRule="exact"/>
        <w:jc w:val="center"/>
        <w:rPr>
          <w:rFonts w:ascii="方正小标宋简体" w:eastAsia="方正小标宋简体" w:hAnsi="宋体"/>
          <w:sz w:val="72"/>
          <w:szCs w:val="72"/>
        </w:rPr>
      </w:pPr>
      <w:bookmarkStart w:id="0" w:name="_Toc15306267"/>
    </w:p>
    <w:p w14:paraId="7A1DBBD3" w14:textId="77777777" w:rsidR="0044063F" w:rsidRDefault="0044063F">
      <w:pPr>
        <w:spacing w:line="600" w:lineRule="exact"/>
        <w:jc w:val="center"/>
        <w:rPr>
          <w:rFonts w:ascii="方正小标宋简体" w:eastAsia="方正小标宋简体" w:hAnsi="宋体"/>
          <w:sz w:val="72"/>
          <w:szCs w:val="72"/>
        </w:rPr>
      </w:pPr>
    </w:p>
    <w:p w14:paraId="61BB8071" w14:textId="77777777" w:rsidR="0044063F" w:rsidRDefault="0044063F">
      <w:pPr>
        <w:spacing w:line="600" w:lineRule="exact"/>
        <w:jc w:val="center"/>
        <w:rPr>
          <w:rFonts w:ascii="方正小标宋简体" w:eastAsia="方正小标宋简体" w:hAnsi="宋体"/>
          <w:sz w:val="72"/>
          <w:szCs w:val="72"/>
        </w:rPr>
      </w:pPr>
    </w:p>
    <w:p w14:paraId="713B5361" w14:textId="243F2AAE" w:rsidR="0044063F" w:rsidRDefault="0044063F">
      <w:pPr>
        <w:spacing w:line="600" w:lineRule="exact"/>
        <w:jc w:val="center"/>
        <w:rPr>
          <w:rFonts w:ascii="方正小标宋简体" w:eastAsia="方正小标宋简体" w:hAnsi="宋体"/>
          <w:sz w:val="72"/>
          <w:szCs w:val="72"/>
        </w:rPr>
      </w:pPr>
    </w:p>
    <w:p w14:paraId="0BFA9266" w14:textId="77777777" w:rsidR="0044063F" w:rsidRDefault="00DF2BD2">
      <w:pPr>
        <w:adjustRightInd w:val="0"/>
        <w:snapToGrid w:val="0"/>
        <w:spacing w:line="360" w:lineRule="auto"/>
        <w:jc w:val="center"/>
        <w:outlineLvl w:val="0"/>
        <w:rPr>
          <w:rFonts w:ascii="方正小标宋简体" w:eastAsia="方正小标宋简体" w:hAnsi="方正小标宋简体" w:cs="方正小标宋简体"/>
          <w:sz w:val="52"/>
          <w:szCs w:val="52"/>
        </w:rPr>
      </w:pPr>
      <w:bookmarkStart w:id="1" w:name="_Toc15378441"/>
      <w:bookmarkStart w:id="2" w:name="_Toc15396475"/>
      <w:bookmarkStart w:id="3" w:name="_Toc15377425"/>
      <w:bookmarkStart w:id="4" w:name="_Toc15396597"/>
      <w:bookmarkStart w:id="5" w:name="_Toc15377193"/>
      <w:bookmarkStart w:id="6" w:name="_Toc25368"/>
      <w:r>
        <w:rPr>
          <w:rFonts w:ascii="方正小标宋简体" w:eastAsia="方正小标宋简体" w:hAnsi="方正小标宋简体" w:cs="方正小标宋简体"/>
          <w:sz w:val="52"/>
          <w:szCs w:val="52"/>
        </w:rPr>
        <w:t>2021</w:t>
      </w:r>
      <w:r>
        <w:rPr>
          <w:rFonts w:ascii="方正小标宋简体" w:eastAsia="方正小标宋简体" w:hAnsi="方正小标宋简体" w:cs="方正小标宋简体" w:hint="eastAsia"/>
          <w:sz w:val="52"/>
          <w:szCs w:val="52"/>
        </w:rPr>
        <w:t>年度</w:t>
      </w:r>
      <w:bookmarkEnd w:id="1"/>
      <w:bookmarkEnd w:id="2"/>
      <w:bookmarkEnd w:id="3"/>
      <w:bookmarkEnd w:id="4"/>
      <w:bookmarkEnd w:id="5"/>
      <w:bookmarkEnd w:id="6"/>
    </w:p>
    <w:p w14:paraId="26CF04BC" w14:textId="77777777" w:rsidR="0044063F" w:rsidRDefault="00DF2BD2">
      <w:pPr>
        <w:adjustRightInd w:val="0"/>
        <w:snapToGrid w:val="0"/>
        <w:spacing w:line="360" w:lineRule="auto"/>
        <w:jc w:val="center"/>
        <w:outlineLvl w:val="0"/>
        <w:rPr>
          <w:rFonts w:ascii="方正小标宋简体" w:eastAsia="方正小标宋简体" w:hAnsi="方正小标宋简体" w:cs="方正小标宋简体"/>
          <w:sz w:val="52"/>
          <w:szCs w:val="52"/>
        </w:rPr>
      </w:pPr>
      <w:bookmarkStart w:id="7" w:name="_Toc14414"/>
      <w:bookmarkStart w:id="8" w:name="_Toc15378442"/>
      <w:bookmarkStart w:id="9" w:name="_Toc15396476"/>
      <w:bookmarkStart w:id="10" w:name="_Toc15377194"/>
      <w:bookmarkStart w:id="11" w:name="_Toc15396598"/>
      <w:bookmarkStart w:id="12" w:name="_Toc15377426"/>
      <w:r>
        <w:rPr>
          <w:rFonts w:ascii="方正小标宋简体" w:eastAsia="方正小标宋简体" w:hAnsi="方正小标宋简体" w:cs="方正小标宋简体" w:hint="eastAsia"/>
          <w:sz w:val="52"/>
          <w:szCs w:val="52"/>
        </w:rPr>
        <w:t>四川省</w:t>
      </w:r>
      <w:bookmarkStart w:id="13" w:name="_Toc15306268"/>
      <w:bookmarkEnd w:id="0"/>
      <w:r>
        <w:rPr>
          <w:rFonts w:ascii="方正小标宋简体" w:eastAsia="方正小标宋简体" w:hAnsi="方正小标宋简体" w:cs="方正小标宋简体" w:hint="eastAsia"/>
          <w:sz w:val="52"/>
          <w:szCs w:val="52"/>
        </w:rPr>
        <w:t>通江</w:t>
      </w:r>
      <w:proofErr w:type="gramStart"/>
      <w:r>
        <w:rPr>
          <w:rFonts w:ascii="方正小标宋简体" w:eastAsia="方正小标宋简体" w:hAnsi="方正小标宋简体" w:cs="方正小标宋简体" w:hint="eastAsia"/>
          <w:sz w:val="52"/>
          <w:szCs w:val="52"/>
        </w:rPr>
        <w:t>县诺水</w:t>
      </w:r>
      <w:proofErr w:type="gramEnd"/>
      <w:r>
        <w:rPr>
          <w:rFonts w:ascii="方正小标宋简体" w:eastAsia="方正小标宋简体" w:hAnsi="方正小标宋简体" w:cs="方正小标宋简体" w:hint="eastAsia"/>
          <w:sz w:val="52"/>
          <w:szCs w:val="52"/>
        </w:rPr>
        <w:t>河镇临江小学</w:t>
      </w:r>
      <w:bookmarkEnd w:id="7"/>
    </w:p>
    <w:p w14:paraId="6EF5642E" w14:textId="77777777" w:rsidR="0044063F" w:rsidRDefault="00DF2BD2">
      <w:pPr>
        <w:adjustRightInd w:val="0"/>
        <w:snapToGrid w:val="0"/>
        <w:spacing w:line="360" w:lineRule="auto"/>
        <w:jc w:val="center"/>
        <w:outlineLvl w:val="0"/>
        <w:rPr>
          <w:rFonts w:ascii="方正小标宋简体" w:eastAsia="方正小标宋简体" w:hAnsi="方正小标宋简体" w:cs="方正小标宋简体"/>
          <w:sz w:val="52"/>
          <w:szCs w:val="52"/>
        </w:rPr>
      </w:pPr>
      <w:bookmarkStart w:id="14" w:name="_Toc2447"/>
      <w:r>
        <w:rPr>
          <w:rFonts w:ascii="方正小标宋简体" w:eastAsia="方正小标宋简体" w:hAnsi="方正小标宋简体" w:cs="方正小标宋简体" w:hint="eastAsia"/>
          <w:sz w:val="52"/>
          <w:szCs w:val="52"/>
        </w:rPr>
        <w:t>单位决算</w:t>
      </w:r>
      <w:bookmarkEnd w:id="8"/>
      <w:bookmarkEnd w:id="9"/>
      <w:bookmarkEnd w:id="10"/>
      <w:bookmarkEnd w:id="11"/>
      <w:bookmarkEnd w:id="12"/>
      <w:bookmarkEnd w:id="13"/>
      <w:bookmarkEnd w:id="14"/>
    </w:p>
    <w:p w14:paraId="57112847" w14:textId="77777777" w:rsidR="0044063F" w:rsidRDefault="00DF2BD2">
      <w:pPr>
        <w:widowControl/>
        <w:jc w:val="center"/>
        <w:rPr>
          <w:rFonts w:ascii="黑体" w:eastAsia="黑体" w:hAnsi="黑体"/>
          <w:sz w:val="48"/>
          <w:szCs w:val="48"/>
        </w:rPr>
      </w:pPr>
      <w:r>
        <w:br w:type="page"/>
      </w:r>
      <w:r>
        <w:rPr>
          <w:rFonts w:ascii="黑体" w:eastAsia="黑体" w:hAnsi="黑体" w:hint="eastAsia"/>
          <w:sz w:val="48"/>
          <w:szCs w:val="48"/>
        </w:rPr>
        <w:lastRenderedPageBreak/>
        <w:t>目录</w:t>
      </w:r>
    </w:p>
    <w:p w14:paraId="48431777" w14:textId="77777777" w:rsidR="0044063F" w:rsidRDefault="0044063F">
      <w:pPr>
        <w:widowControl/>
        <w:jc w:val="center"/>
        <w:rPr>
          <w:rFonts w:ascii="黑体" w:eastAsia="黑体" w:hAnsi="黑体"/>
          <w:sz w:val="28"/>
          <w:szCs w:val="28"/>
        </w:rPr>
      </w:pPr>
    </w:p>
    <w:p w14:paraId="50E80ABE" w14:textId="77777777" w:rsidR="0044063F" w:rsidRDefault="00DF2BD2">
      <w:pPr>
        <w:pStyle w:val="TOC11"/>
      </w:pPr>
      <w:r>
        <w:rPr>
          <w:rFonts w:hint="eastAsia"/>
        </w:rPr>
        <w:t>公开时间：</w:t>
      </w:r>
      <w:r>
        <w:t>2022</w:t>
      </w:r>
      <w:r>
        <w:rPr>
          <w:rFonts w:hint="eastAsia"/>
        </w:rPr>
        <w:t>年8月25日</w:t>
      </w:r>
    </w:p>
    <w:p w14:paraId="70F1050B" w14:textId="77777777" w:rsidR="0044063F" w:rsidRDefault="0044063F"/>
    <w:bookmarkStart w:id="15" w:name="_Toc15396599"/>
    <w:bookmarkStart w:id="16" w:name="_Toc15377196"/>
    <w:p w14:paraId="695B7805" w14:textId="77777777" w:rsidR="0044063F" w:rsidRDefault="0044063F">
      <w:pPr>
        <w:pStyle w:val="WPSOffice1"/>
        <w:tabs>
          <w:tab w:val="right" w:leader="dot" w:pos="8870"/>
        </w:tabs>
        <w:rPr>
          <w:b/>
        </w:rPr>
      </w:pPr>
      <w:r>
        <w:fldChar w:fldCharType="begin"/>
      </w:r>
      <w:r w:rsidR="00DF2BD2">
        <w:instrText>TOC \o "1-2" \h \u</w:instrText>
      </w:r>
      <w:r>
        <w:fldChar w:fldCharType="separate"/>
      </w:r>
    </w:p>
    <w:p w14:paraId="75184FEC" w14:textId="77777777" w:rsidR="0044063F" w:rsidRDefault="00000000">
      <w:pPr>
        <w:pStyle w:val="WPSOffice1"/>
        <w:tabs>
          <w:tab w:val="right" w:leader="dot" w:pos="8870"/>
        </w:tabs>
        <w:rPr>
          <w:b/>
        </w:rPr>
      </w:pPr>
      <w:hyperlink w:anchor="_Toc27794" w:history="1">
        <w:r w:rsidR="00DF2BD2">
          <w:rPr>
            <w:rFonts w:ascii="黑体" w:eastAsia="黑体" w:hAnsi="黑体" w:hint="eastAsia"/>
            <w:b/>
          </w:rPr>
          <w:t>第一部分单位概况</w:t>
        </w:r>
        <w:r w:rsidR="00DF2BD2">
          <w:rPr>
            <w:b/>
          </w:rPr>
          <w:tab/>
        </w:r>
        <w:r w:rsidR="0044063F">
          <w:rPr>
            <w:b/>
          </w:rPr>
          <w:fldChar w:fldCharType="begin"/>
        </w:r>
        <w:r w:rsidR="00DF2BD2">
          <w:rPr>
            <w:b/>
          </w:rPr>
          <w:instrText xml:space="preserve"> PAGEREF _Toc27794 </w:instrText>
        </w:r>
        <w:r w:rsidR="0044063F">
          <w:rPr>
            <w:b/>
          </w:rPr>
          <w:fldChar w:fldCharType="separate"/>
        </w:r>
        <w:r w:rsidR="00DF2BD2">
          <w:rPr>
            <w:b/>
          </w:rPr>
          <w:t>3</w:t>
        </w:r>
        <w:r w:rsidR="0044063F">
          <w:rPr>
            <w:b/>
          </w:rPr>
          <w:fldChar w:fldCharType="end"/>
        </w:r>
      </w:hyperlink>
    </w:p>
    <w:p w14:paraId="40BF1775" w14:textId="77777777" w:rsidR="0044063F" w:rsidRPr="009E4627" w:rsidRDefault="00000000" w:rsidP="001B366B">
      <w:pPr>
        <w:pStyle w:val="WPSOffice1"/>
        <w:tabs>
          <w:tab w:val="right" w:leader="dot" w:pos="8870"/>
        </w:tabs>
        <w:ind w:firstLineChars="200" w:firstLine="400"/>
      </w:pPr>
      <w:hyperlink w:anchor="_Toc8937" w:history="1">
        <w:r w:rsidR="00DF2BD2" w:rsidRPr="009E4627">
          <w:rPr>
            <w:rFonts w:ascii="黑体" w:eastAsia="黑体" w:hAnsi="黑体" w:hint="eastAsia"/>
          </w:rPr>
          <w:t>一、职能简介</w:t>
        </w:r>
        <w:r w:rsidR="00DF2BD2" w:rsidRPr="009E4627">
          <w:tab/>
        </w:r>
        <w:r w:rsidR="0044063F" w:rsidRPr="009E4627">
          <w:fldChar w:fldCharType="begin"/>
        </w:r>
        <w:r w:rsidR="00DF2BD2" w:rsidRPr="009E4627">
          <w:instrText xml:space="preserve"> PAGEREF _Toc8937 </w:instrText>
        </w:r>
        <w:r w:rsidR="0044063F" w:rsidRPr="009E4627">
          <w:fldChar w:fldCharType="separate"/>
        </w:r>
        <w:r w:rsidR="00DF2BD2" w:rsidRPr="009E4627">
          <w:t>3</w:t>
        </w:r>
        <w:r w:rsidR="0044063F" w:rsidRPr="009E4627">
          <w:fldChar w:fldCharType="end"/>
        </w:r>
      </w:hyperlink>
    </w:p>
    <w:p w14:paraId="7DF3ADC1" w14:textId="77777777" w:rsidR="0044063F" w:rsidRDefault="00000000">
      <w:pPr>
        <w:pStyle w:val="WPSOffice2"/>
        <w:tabs>
          <w:tab w:val="right" w:leader="dot" w:pos="8870"/>
        </w:tabs>
        <w:ind w:left="420"/>
      </w:pPr>
      <w:hyperlink w:anchor="_Toc30385" w:history="1">
        <w:r w:rsidR="00DF2BD2" w:rsidRPr="00AF63DD">
          <w:rPr>
            <w:rFonts w:ascii="黑体" w:eastAsia="黑体" w:hAnsi="黑体" w:hint="eastAsia"/>
            <w:u w:color="46CD7E"/>
          </w:rPr>
          <w:t>二、</w:t>
        </w:r>
        <w:r w:rsidR="00DF2BD2">
          <w:rPr>
            <w:rFonts w:ascii="黑体" w:eastAsia="黑体" w:hAnsi="黑体"/>
          </w:rPr>
          <w:t>2021</w:t>
        </w:r>
        <w:r w:rsidR="00DF2BD2">
          <w:rPr>
            <w:rFonts w:ascii="黑体" w:eastAsia="黑体" w:hAnsi="黑体" w:hint="eastAsia"/>
          </w:rPr>
          <w:t>年重点工作完成情况</w:t>
        </w:r>
        <w:r w:rsidR="00DF2BD2">
          <w:tab/>
        </w:r>
        <w:r w:rsidR="0044063F">
          <w:fldChar w:fldCharType="begin"/>
        </w:r>
        <w:r w:rsidR="00DF2BD2">
          <w:instrText xml:space="preserve"> PAGEREF _Toc30385 </w:instrText>
        </w:r>
        <w:r w:rsidR="0044063F">
          <w:fldChar w:fldCharType="separate"/>
        </w:r>
        <w:r w:rsidR="00DF2BD2">
          <w:t>4</w:t>
        </w:r>
        <w:r w:rsidR="0044063F">
          <w:fldChar w:fldCharType="end"/>
        </w:r>
      </w:hyperlink>
    </w:p>
    <w:p w14:paraId="085DC58B" w14:textId="77777777" w:rsidR="0044063F" w:rsidRDefault="00000000">
      <w:pPr>
        <w:pStyle w:val="WPSOffice1"/>
        <w:tabs>
          <w:tab w:val="right" w:leader="dot" w:pos="8870"/>
        </w:tabs>
        <w:rPr>
          <w:b/>
        </w:rPr>
      </w:pPr>
      <w:hyperlink w:anchor="_Toc6173" w:history="1">
        <w:r w:rsidR="00DF2BD2" w:rsidRPr="00AF63DD">
          <w:rPr>
            <w:rFonts w:ascii="黑体" w:eastAsia="黑体" w:hAnsi="黑体" w:hint="eastAsia"/>
            <w:b/>
            <w:u w:val="thick" w:color="909090"/>
            <w:shd w:val="clear" w:color="auto" w:fill="DDDDDD"/>
          </w:rPr>
          <w:t>第二部分</w:t>
        </w:r>
        <w:r w:rsidR="00DF2BD2" w:rsidRPr="00AF63DD">
          <w:rPr>
            <w:rFonts w:ascii="黑体" w:eastAsia="黑体" w:hAnsi="黑体"/>
            <w:b/>
            <w:u w:val="thick" w:color="909090"/>
            <w:shd w:val="clear" w:color="auto" w:fill="DDDDDD"/>
          </w:rPr>
          <w:t xml:space="preserve"> 2021</w:t>
        </w:r>
        <w:r w:rsidR="00DF2BD2" w:rsidRPr="00AF63DD">
          <w:rPr>
            <w:rFonts w:ascii="黑体" w:eastAsia="黑体" w:hAnsi="黑体" w:hint="eastAsia"/>
            <w:b/>
            <w:u w:val="thick" w:color="909090"/>
            <w:shd w:val="clear" w:color="auto" w:fill="DDDDDD"/>
          </w:rPr>
          <w:t>年度</w:t>
        </w:r>
        <w:r w:rsidR="00DF2BD2" w:rsidRPr="00AF63DD">
          <w:rPr>
            <w:rFonts w:ascii="黑体" w:eastAsia="黑体" w:hAnsi="黑体" w:hint="eastAsia"/>
            <w:b/>
            <w:bCs/>
            <w:u w:val="thick" w:color="909090"/>
            <w:shd w:val="clear" w:color="auto" w:fill="DDDDDD"/>
          </w:rPr>
          <w:t>单位决算情况说</w:t>
        </w:r>
        <w:r w:rsidR="00DF2BD2" w:rsidRPr="00AF63DD">
          <w:rPr>
            <w:b/>
            <w:u w:val="thick" w:color="909090"/>
            <w:shd w:val="clear" w:color="auto" w:fill="DDDDDD"/>
          </w:rPr>
          <w:tab/>
        </w:r>
        <w:r w:rsidR="0044063F" w:rsidRPr="00AF63DD">
          <w:rPr>
            <w:b/>
            <w:u w:val="thick" w:color="909090"/>
            <w:shd w:val="clear" w:color="auto" w:fill="DDDDDD"/>
          </w:rPr>
          <w:fldChar w:fldCharType="begin"/>
        </w:r>
        <w:r w:rsidR="00DF2BD2" w:rsidRPr="00AF63DD">
          <w:rPr>
            <w:b/>
            <w:u w:val="thick" w:color="909090"/>
            <w:shd w:val="clear" w:color="auto" w:fill="DDDDDD"/>
          </w:rPr>
          <w:instrText xml:space="preserve"> </w:instrText>
        </w:r>
        <w:r w:rsidR="00DF2BD2">
          <w:rPr>
            <w:b/>
          </w:rPr>
          <w:instrText xml:space="preserve">PAGEREF _Toc6173 </w:instrText>
        </w:r>
        <w:r w:rsidR="0044063F">
          <w:rPr>
            <w:b/>
          </w:rPr>
          <w:fldChar w:fldCharType="separate"/>
        </w:r>
        <w:r w:rsidR="00DF2BD2">
          <w:rPr>
            <w:b/>
          </w:rPr>
          <w:t>4</w:t>
        </w:r>
        <w:r w:rsidR="0044063F">
          <w:rPr>
            <w:b/>
          </w:rPr>
          <w:fldChar w:fldCharType="end"/>
        </w:r>
      </w:hyperlink>
    </w:p>
    <w:p w14:paraId="107025DD" w14:textId="77777777" w:rsidR="0044063F" w:rsidRDefault="00000000">
      <w:pPr>
        <w:pStyle w:val="WPSOffice2"/>
        <w:tabs>
          <w:tab w:val="right" w:leader="dot" w:pos="8870"/>
        </w:tabs>
        <w:ind w:left="420"/>
      </w:pPr>
      <w:hyperlink w:anchor="_Toc6653" w:history="1">
        <w:r w:rsidR="00DF2BD2">
          <w:rPr>
            <w:rFonts w:ascii="黑体" w:eastAsia="黑体" w:hAnsi="黑体"/>
          </w:rPr>
          <w:t>一、</w:t>
        </w:r>
        <w:r w:rsidR="00DF2BD2">
          <w:rPr>
            <w:rFonts w:ascii="黑体" w:eastAsia="黑体" w:hAnsi="黑体" w:hint="eastAsia"/>
            <w:szCs w:val="32"/>
          </w:rPr>
          <w:t>收</w:t>
        </w:r>
        <w:r w:rsidR="00DF2BD2">
          <w:rPr>
            <w:rFonts w:ascii="黑体" w:eastAsia="黑体" w:hAnsi="黑体" w:hint="eastAsia"/>
          </w:rPr>
          <w:t>入支出决算总体情况说明</w:t>
        </w:r>
        <w:r w:rsidR="00DF2BD2">
          <w:tab/>
        </w:r>
        <w:r w:rsidR="0044063F">
          <w:fldChar w:fldCharType="begin"/>
        </w:r>
        <w:r w:rsidR="00DF2BD2">
          <w:instrText xml:space="preserve"> PAGEREF _Toc6653 </w:instrText>
        </w:r>
        <w:r w:rsidR="0044063F">
          <w:fldChar w:fldCharType="separate"/>
        </w:r>
        <w:r w:rsidR="00DF2BD2">
          <w:t>4</w:t>
        </w:r>
        <w:r w:rsidR="0044063F">
          <w:fldChar w:fldCharType="end"/>
        </w:r>
      </w:hyperlink>
    </w:p>
    <w:p w14:paraId="396943E3" w14:textId="77777777" w:rsidR="0044063F" w:rsidRDefault="00000000">
      <w:pPr>
        <w:pStyle w:val="WPSOffice2"/>
        <w:tabs>
          <w:tab w:val="right" w:leader="dot" w:pos="8870"/>
        </w:tabs>
        <w:ind w:left="420"/>
      </w:pPr>
      <w:hyperlink w:anchor="_Toc27811" w:history="1">
        <w:r w:rsidR="00DF2BD2" w:rsidRPr="00AF63DD">
          <w:rPr>
            <w:rFonts w:ascii="黑体" w:eastAsia="黑体" w:hAnsi="黑体"/>
            <w:u w:color="46CD7E"/>
          </w:rPr>
          <w:t>二、</w:t>
        </w:r>
        <w:r w:rsidR="00DF2BD2">
          <w:rPr>
            <w:rFonts w:ascii="黑体" w:eastAsia="黑体" w:hAnsi="黑体" w:hint="eastAsia"/>
            <w:szCs w:val="32"/>
          </w:rPr>
          <w:t>收</w:t>
        </w:r>
        <w:r w:rsidR="00DF2BD2">
          <w:rPr>
            <w:rFonts w:ascii="黑体" w:eastAsia="黑体" w:hAnsi="黑体" w:hint="eastAsia"/>
          </w:rPr>
          <w:t>入决算情况说明</w:t>
        </w:r>
        <w:r w:rsidR="00DF2BD2">
          <w:tab/>
        </w:r>
        <w:r w:rsidR="0044063F">
          <w:fldChar w:fldCharType="begin"/>
        </w:r>
        <w:r w:rsidR="00DF2BD2">
          <w:instrText xml:space="preserve"> PAGEREF _Toc27811 </w:instrText>
        </w:r>
        <w:r w:rsidR="0044063F">
          <w:fldChar w:fldCharType="separate"/>
        </w:r>
        <w:r w:rsidR="00DF2BD2">
          <w:t>4</w:t>
        </w:r>
        <w:r w:rsidR="0044063F">
          <w:fldChar w:fldCharType="end"/>
        </w:r>
      </w:hyperlink>
    </w:p>
    <w:p w14:paraId="165E2293" w14:textId="77777777" w:rsidR="0044063F" w:rsidRDefault="00000000">
      <w:pPr>
        <w:pStyle w:val="WPSOffice2"/>
        <w:tabs>
          <w:tab w:val="right" w:leader="dot" w:pos="8870"/>
        </w:tabs>
        <w:ind w:left="420"/>
      </w:pPr>
      <w:hyperlink w:anchor="_Toc18737" w:history="1">
        <w:r w:rsidR="00DF2BD2">
          <w:rPr>
            <w:rFonts w:ascii="黑体" w:eastAsia="黑体" w:hAnsi="黑体"/>
          </w:rPr>
          <w:t>三、</w:t>
        </w:r>
        <w:r w:rsidR="00DF2BD2">
          <w:rPr>
            <w:rFonts w:ascii="黑体" w:eastAsia="黑体" w:hAnsi="黑体" w:hint="eastAsia"/>
            <w:szCs w:val="32"/>
          </w:rPr>
          <w:t>支</w:t>
        </w:r>
        <w:r w:rsidR="00DF2BD2">
          <w:rPr>
            <w:rFonts w:ascii="黑体" w:eastAsia="黑体" w:hAnsi="黑体" w:hint="eastAsia"/>
          </w:rPr>
          <w:t>出决算情况说明</w:t>
        </w:r>
        <w:r w:rsidR="00DF2BD2">
          <w:tab/>
        </w:r>
        <w:r w:rsidR="0044063F">
          <w:fldChar w:fldCharType="begin"/>
        </w:r>
        <w:r w:rsidR="00DF2BD2">
          <w:instrText xml:space="preserve"> PAGEREF _Toc18737 </w:instrText>
        </w:r>
        <w:r w:rsidR="0044063F">
          <w:fldChar w:fldCharType="separate"/>
        </w:r>
        <w:r w:rsidR="00DF2BD2">
          <w:t>5</w:t>
        </w:r>
        <w:r w:rsidR="0044063F">
          <w:fldChar w:fldCharType="end"/>
        </w:r>
      </w:hyperlink>
    </w:p>
    <w:p w14:paraId="34612357" w14:textId="77777777" w:rsidR="0044063F" w:rsidRDefault="00000000">
      <w:pPr>
        <w:pStyle w:val="WPSOffice2"/>
        <w:tabs>
          <w:tab w:val="right" w:leader="dot" w:pos="8870"/>
        </w:tabs>
        <w:ind w:left="420"/>
      </w:pPr>
      <w:hyperlink w:anchor="_Toc4410" w:history="1">
        <w:r w:rsidR="00DF2BD2">
          <w:rPr>
            <w:rFonts w:ascii="黑体" w:eastAsia="黑体" w:hAnsi="黑体" w:hint="eastAsia"/>
            <w:szCs w:val="32"/>
          </w:rPr>
          <w:t>四、财</w:t>
        </w:r>
        <w:r w:rsidR="00DF2BD2">
          <w:rPr>
            <w:rFonts w:ascii="黑体" w:eastAsia="黑体" w:hAnsi="黑体" w:hint="eastAsia"/>
          </w:rPr>
          <w:t>政拨款收入支出决算总体情况说明</w:t>
        </w:r>
        <w:r w:rsidR="00DF2BD2">
          <w:tab/>
        </w:r>
        <w:r w:rsidR="0044063F">
          <w:fldChar w:fldCharType="begin"/>
        </w:r>
        <w:r w:rsidR="00DF2BD2">
          <w:instrText xml:space="preserve"> PAGEREF _Toc4410 </w:instrText>
        </w:r>
        <w:r w:rsidR="0044063F">
          <w:fldChar w:fldCharType="separate"/>
        </w:r>
        <w:r w:rsidR="00DF2BD2">
          <w:t>5</w:t>
        </w:r>
        <w:r w:rsidR="0044063F">
          <w:fldChar w:fldCharType="end"/>
        </w:r>
      </w:hyperlink>
    </w:p>
    <w:p w14:paraId="0D959474" w14:textId="77777777" w:rsidR="0044063F" w:rsidRDefault="00000000">
      <w:pPr>
        <w:pStyle w:val="WPSOffice2"/>
        <w:tabs>
          <w:tab w:val="right" w:leader="dot" w:pos="8870"/>
        </w:tabs>
        <w:ind w:left="420"/>
      </w:pPr>
      <w:hyperlink w:anchor="_Toc14354" w:history="1">
        <w:r w:rsidR="00DF2BD2">
          <w:rPr>
            <w:rFonts w:ascii="黑体" w:eastAsia="黑体" w:hAnsi="黑体" w:hint="eastAsia"/>
            <w:szCs w:val="32"/>
          </w:rPr>
          <w:t>五、一</w:t>
        </w:r>
        <w:r w:rsidR="00DF2BD2">
          <w:rPr>
            <w:rFonts w:ascii="黑体" w:eastAsia="黑体" w:hAnsi="黑体" w:hint="eastAsia"/>
          </w:rPr>
          <w:t>般公共预算财政拨款支出决算情况说明</w:t>
        </w:r>
        <w:r w:rsidR="00DF2BD2">
          <w:tab/>
        </w:r>
        <w:r w:rsidR="0044063F">
          <w:fldChar w:fldCharType="begin"/>
        </w:r>
        <w:r w:rsidR="00DF2BD2">
          <w:instrText xml:space="preserve"> PAGEREF _Toc14354 </w:instrText>
        </w:r>
        <w:r w:rsidR="0044063F">
          <w:fldChar w:fldCharType="separate"/>
        </w:r>
        <w:r w:rsidR="00DF2BD2">
          <w:t>6</w:t>
        </w:r>
        <w:r w:rsidR="0044063F">
          <w:fldChar w:fldCharType="end"/>
        </w:r>
      </w:hyperlink>
    </w:p>
    <w:p w14:paraId="3E6CE36F" w14:textId="77777777" w:rsidR="0044063F" w:rsidRDefault="00000000">
      <w:pPr>
        <w:pStyle w:val="WPSOffice2"/>
        <w:tabs>
          <w:tab w:val="right" w:leader="dot" w:pos="8870"/>
        </w:tabs>
        <w:ind w:left="420"/>
      </w:pPr>
      <w:hyperlink w:anchor="_Toc387" w:history="1">
        <w:r w:rsidR="00DF2BD2">
          <w:rPr>
            <w:rFonts w:ascii="黑体" w:eastAsia="黑体" w:hint="eastAsia"/>
            <w:szCs w:val="32"/>
          </w:rPr>
          <w:t>六、</w:t>
        </w:r>
        <w:r w:rsidR="00DF2BD2">
          <w:rPr>
            <w:rFonts w:ascii="黑体" w:eastAsia="黑体" w:hAnsi="黑体" w:hint="eastAsia"/>
            <w:szCs w:val="32"/>
          </w:rPr>
          <w:t>一</w:t>
        </w:r>
        <w:r w:rsidR="00DF2BD2">
          <w:rPr>
            <w:rFonts w:ascii="黑体" w:eastAsia="黑体" w:hAnsi="黑体" w:hint="eastAsia"/>
          </w:rPr>
          <w:t>般公共预算财政拨款基本支出决算情况说明</w:t>
        </w:r>
        <w:r w:rsidR="00DF2BD2">
          <w:tab/>
        </w:r>
        <w:r w:rsidR="0044063F">
          <w:fldChar w:fldCharType="begin"/>
        </w:r>
        <w:r w:rsidR="00DF2BD2">
          <w:instrText xml:space="preserve"> PAGEREF _Toc387 </w:instrText>
        </w:r>
        <w:r w:rsidR="0044063F">
          <w:fldChar w:fldCharType="separate"/>
        </w:r>
        <w:r w:rsidR="00DF2BD2">
          <w:t>9</w:t>
        </w:r>
        <w:r w:rsidR="0044063F">
          <w:fldChar w:fldCharType="end"/>
        </w:r>
      </w:hyperlink>
    </w:p>
    <w:p w14:paraId="725DE320" w14:textId="77777777" w:rsidR="0044063F" w:rsidRDefault="00000000">
      <w:pPr>
        <w:pStyle w:val="WPSOffice2"/>
        <w:tabs>
          <w:tab w:val="right" w:leader="dot" w:pos="8870"/>
        </w:tabs>
        <w:ind w:left="420"/>
      </w:pPr>
      <w:hyperlink w:anchor="_Toc23985" w:history="1">
        <w:r w:rsidR="00DF2BD2">
          <w:rPr>
            <w:rFonts w:ascii="黑体" w:eastAsia="黑体" w:hint="eastAsia"/>
            <w:szCs w:val="32"/>
          </w:rPr>
          <w:t>七、</w:t>
        </w:r>
        <w:r w:rsidR="00DF2BD2">
          <w:rPr>
            <w:rFonts w:ascii="黑体" w:eastAsia="黑体" w:hAnsi="黑体" w:hint="eastAsia"/>
          </w:rPr>
          <w:t>“三公”经费财政拨款支出决算情况说明</w:t>
        </w:r>
        <w:r w:rsidR="00DF2BD2">
          <w:tab/>
        </w:r>
        <w:r w:rsidR="0044063F">
          <w:fldChar w:fldCharType="begin"/>
        </w:r>
        <w:r w:rsidR="00DF2BD2">
          <w:instrText xml:space="preserve"> PAGEREF _Toc23985 </w:instrText>
        </w:r>
        <w:r w:rsidR="0044063F">
          <w:fldChar w:fldCharType="separate"/>
        </w:r>
        <w:r w:rsidR="00DF2BD2">
          <w:t>10</w:t>
        </w:r>
        <w:r w:rsidR="0044063F">
          <w:fldChar w:fldCharType="end"/>
        </w:r>
      </w:hyperlink>
    </w:p>
    <w:p w14:paraId="16DF3F9C" w14:textId="77777777" w:rsidR="0044063F" w:rsidRDefault="00000000">
      <w:pPr>
        <w:pStyle w:val="WPSOffice2"/>
        <w:tabs>
          <w:tab w:val="right" w:leader="dot" w:pos="8870"/>
        </w:tabs>
        <w:ind w:left="420"/>
      </w:pPr>
      <w:hyperlink w:anchor="_Toc2128" w:history="1">
        <w:r w:rsidR="00DF2BD2">
          <w:rPr>
            <w:rFonts w:ascii="黑体" w:eastAsia="黑体" w:hint="eastAsia"/>
            <w:szCs w:val="32"/>
          </w:rPr>
          <w:t>八、</w:t>
        </w:r>
        <w:r w:rsidR="00DF2BD2">
          <w:rPr>
            <w:rFonts w:ascii="黑体" w:eastAsia="黑体" w:hAnsi="黑体" w:hint="eastAsia"/>
          </w:rPr>
          <w:t>政府性基金预算支出决算情况说明</w:t>
        </w:r>
        <w:r w:rsidR="00DF2BD2">
          <w:tab/>
        </w:r>
        <w:r w:rsidR="0044063F">
          <w:fldChar w:fldCharType="begin"/>
        </w:r>
        <w:r w:rsidR="00DF2BD2">
          <w:instrText xml:space="preserve"> PAGEREF _Toc2128 </w:instrText>
        </w:r>
        <w:r w:rsidR="0044063F">
          <w:fldChar w:fldCharType="separate"/>
        </w:r>
        <w:r w:rsidR="00DF2BD2">
          <w:t>11</w:t>
        </w:r>
        <w:r w:rsidR="0044063F">
          <w:fldChar w:fldCharType="end"/>
        </w:r>
      </w:hyperlink>
    </w:p>
    <w:p w14:paraId="0D97F640" w14:textId="77777777" w:rsidR="0044063F" w:rsidRDefault="00000000">
      <w:pPr>
        <w:pStyle w:val="WPSOffice2"/>
        <w:tabs>
          <w:tab w:val="right" w:leader="dot" w:pos="8870"/>
        </w:tabs>
        <w:ind w:left="420"/>
      </w:pPr>
      <w:hyperlink w:anchor="_Toc20713" w:history="1">
        <w:r w:rsidR="00DF2BD2">
          <w:rPr>
            <w:rFonts w:ascii="黑体" w:eastAsia="黑体" w:hAnsi="黑体" w:hint="eastAsia"/>
          </w:rPr>
          <w:t>九、国有资本经营预算支出决算情况说明</w:t>
        </w:r>
        <w:r w:rsidR="00DF2BD2">
          <w:tab/>
        </w:r>
        <w:r w:rsidR="0044063F">
          <w:fldChar w:fldCharType="begin"/>
        </w:r>
        <w:r w:rsidR="00DF2BD2">
          <w:instrText xml:space="preserve"> PAGEREF _Toc20713 </w:instrText>
        </w:r>
        <w:r w:rsidR="0044063F">
          <w:fldChar w:fldCharType="separate"/>
        </w:r>
        <w:r w:rsidR="00DF2BD2">
          <w:t>11</w:t>
        </w:r>
        <w:r w:rsidR="0044063F">
          <w:fldChar w:fldCharType="end"/>
        </w:r>
      </w:hyperlink>
    </w:p>
    <w:p w14:paraId="19CEC008" w14:textId="77777777" w:rsidR="0044063F" w:rsidRDefault="00000000">
      <w:pPr>
        <w:pStyle w:val="WPSOffice2"/>
        <w:tabs>
          <w:tab w:val="right" w:leader="dot" w:pos="8870"/>
        </w:tabs>
        <w:ind w:left="420"/>
      </w:pPr>
      <w:hyperlink w:anchor="_Toc19438" w:history="1">
        <w:r w:rsidR="00DF2BD2">
          <w:rPr>
            <w:rFonts w:ascii="黑体" w:eastAsia="黑体" w:hAnsi="黑体" w:hint="eastAsia"/>
          </w:rPr>
          <w:t>十、其他重要事项的情况说明</w:t>
        </w:r>
        <w:r w:rsidR="00DF2BD2">
          <w:tab/>
        </w:r>
        <w:r w:rsidR="0044063F">
          <w:fldChar w:fldCharType="begin"/>
        </w:r>
        <w:r w:rsidR="00DF2BD2">
          <w:instrText xml:space="preserve"> PAGEREF _Toc19438 </w:instrText>
        </w:r>
        <w:r w:rsidR="0044063F">
          <w:fldChar w:fldCharType="separate"/>
        </w:r>
        <w:r w:rsidR="00DF2BD2">
          <w:t>11</w:t>
        </w:r>
        <w:r w:rsidR="0044063F">
          <w:fldChar w:fldCharType="end"/>
        </w:r>
      </w:hyperlink>
    </w:p>
    <w:p w14:paraId="2BA9B106" w14:textId="77777777" w:rsidR="0044063F" w:rsidRDefault="00000000">
      <w:pPr>
        <w:pStyle w:val="WPSOffice1"/>
        <w:tabs>
          <w:tab w:val="right" w:leader="dot" w:pos="8870"/>
        </w:tabs>
        <w:rPr>
          <w:b/>
        </w:rPr>
      </w:pPr>
      <w:hyperlink w:anchor="_Toc4577" w:history="1">
        <w:r w:rsidR="00DF2BD2">
          <w:rPr>
            <w:rFonts w:ascii="黑体" w:eastAsia="黑体" w:hAnsi="黑体" w:cs="黑体" w:hint="eastAsia"/>
            <w:b/>
            <w:szCs w:val="44"/>
          </w:rPr>
          <w:t>第三部分</w:t>
        </w:r>
        <w:r w:rsidR="00DF2BD2">
          <w:rPr>
            <w:rFonts w:ascii="黑体" w:eastAsia="黑体" w:hAnsi="黑体" w:hint="eastAsia"/>
            <w:b/>
            <w:szCs w:val="44"/>
          </w:rPr>
          <w:t>名</w:t>
        </w:r>
        <w:r w:rsidR="00DF2BD2">
          <w:rPr>
            <w:rFonts w:ascii="黑体" w:eastAsia="黑体" w:hAnsi="黑体" w:hint="eastAsia"/>
            <w:b/>
          </w:rPr>
          <w:t>词解释</w:t>
        </w:r>
        <w:r w:rsidR="00DF2BD2">
          <w:rPr>
            <w:b/>
          </w:rPr>
          <w:tab/>
        </w:r>
        <w:r w:rsidR="0044063F">
          <w:rPr>
            <w:b/>
          </w:rPr>
          <w:fldChar w:fldCharType="begin"/>
        </w:r>
        <w:r w:rsidR="00DF2BD2">
          <w:rPr>
            <w:b/>
          </w:rPr>
          <w:instrText xml:space="preserve"> PAGEREF _Toc4577 </w:instrText>
        </w:r>
        <w:r w:rsidR="0044063F">
          <w:rPr>
            <w:b/>
          </w:rPr>
          <w:fldChar w:fldCharType="separate"/>
        </w:r>
        <w:r w:rsidR="00DF2BD2">
          <w:rPr>
            <w:b/>
          </w:rPr>
          <w:t>12</w:t>
        </w:r>
        <w:r w:rsidR="0044063F">
          <w:rPr>
            <w:b/>
          </w:rPr>
          <w:fldChar w:fldCharType="end"/>
        </w:r>
      </w:hyperlink>
    </w:p>
    <w:p w14:paraId="27F8FCE9" w14:textId="77777777" w:rsidR="0044063F" w:rsidRDefault="00000000">
      <w:pPr>
        <w:pStyle w:val="WPSOffice1"/>
        <w:tabs>
          <w:tab w:val="right" w:leader="dot" w:pos="8870"/>
        </w:tabs>
        <w:rPr>
          <w:b/>
        </w:rPr>
      </w:pPr>
      <w:hyperlink w:anchor="_Toc15020" w:history="1">
        <w:r w:rsidR="00DF2BD2">
          <w:rPr>
            <w:rFonts w:ascii="黑体" w:eastAsia="黑体" w:hAnsi="黑体" w:hint="eastAsia"/>
            <w:b/>
            <w:szCs w:val="44"/>
          </w:rPr>
          <w:t>第</w:t>
        </w:r>
        <w:r w:rsidR="00DF2BD2">
          <w:rPr>
            <w:rFonts w:ascii="黑体" w:eastAsia="黑体" w:hAnsi="黑体" w:hint="eastAsia"/>
            <w:b/>
          </w:rPr>
          <w:t>四部分附件</w:t>
        </w:r>
        <w:r w:rsidR="00DF2BD2">
          <w:rPr>
            <w:b/>
          </w:rPr>
          <w:tab/>
        </w:r>
        <w:r w:rsidR="0044063F">
          <w:rPr>
            <w:b/>
          </w:rPr>
          <w:fldChar w:fldCharType="begin"/>
        </w:r>
        <w:r w:rsidR="00DF2BD2">
          <w:rPr>
            <w:b/>
          </w:rPr>
          <w:instrText xml:space="preserve"> PAGEREF _Toc15020 </w:instrText>
        </w:r>
        <w:r w:rsidR="0044063F">
          <w:rPr>
            <w:b/>
          </w:rPr>
          <w:fldChar w:fldCharType="separate"/>
        </w:r>
        <w:r w:rsidR="00DF2BD2">
          <w:rPr>
            <w:b/>
          </w:rPr>
          <w:t>15</w:t>
        </w:r>
        <w:r w:rsidR="0044063F">
          <w:rPr>
            <w:b/>
          </w:rPr>
          <w:fldChar w:fldCharType="end"/>
        </w:r>
      </w:hyperlink>
    </w:p>
    <w:p w14:paraId="160B464C" w14:textId="77777777" w:rsidR="0044063F" w:rsidRDefault="00000000">
      <w:pPr>
        <w:pStyle w:val="WPSOffice1"/>
        <w:tabs>
          <w:tab w:val="right" w:leader="dot" w:pos="8870"/>
        </w:tabs>
        <w:rPr>
          <w:b/>
        </w:rPr>
      </w:pPr>
      <w:hyperlink w:anchor="_Toc12626" w:history="1">
        <w:r w:rsidR="00DF2BD2">
          <w:rPr>
            <w:rFonts w:ascii="黑体" w:eastAsia="黑体" w:hAnsi="黑体" w:hint="eastAsia"/>
            <w:b/>
            <w:szCs w:val="44"/>
          </w:rPr>
          <w:t>第</w:t>
        </w:r>
        <w:r w:rsidR="00DF2BD2">
          <w:rPr>
            <w:rFonts w:ascii="黑体" w:eastAsia="黑体" w:hAnsi="黑体" w:hint="eastAsia"/>
            <w:b/>
          </w:rPr>
          <w:t>五部分附表</w:t>
        </w:r>
        <w:r w:rsidR="00DF2BD2">
          <w:rPr>
            <w:b/>
          </w:rPr>
          <w:tab/>
        </w:r>
        <w:r w:rsidR="0044063F">
          <w:rPr>
            <w:b/>
          </w:rPr>
          <w:fldChar w:fldCharType="begin"/>
        </w:r>
        <w:r w:rsidR="00DF2BD2">
          <w:rPr>
            <w:b/>
          </w:rPr>
          <w:instrText xml:space="preserve"> PAGEREF _Toc12626 </w:instrText>
        </w:r>
        <w:r w:rsidR="0044063F">
          <w:rPr>
            <w:b/>
          </w:rPr>
          <w:fldChar w:fldCharType="separate"/>
        </w:r>
        <w:r w:rsidR="00DF2BD2">
          <w:rPr>
            <w:b/>
          </w:rPr>
          <w:t>27</w:t>
        </w:r>
        <w:r w:rsidR="0044063F">
          <w:rPr>
            <w:b/>
          </w:rPr>
          <w:fldChar w:fldCharType="end"/>
        </w:r>
      </w:hyperlink>
    </w:p>
    <w:p w14:paraId="4994884F" w14:textId="77777777" w:rsidR="0044063F" w:rsidRDefault="00000000">
      <w:pPr>
        <w:pStyle w:val="WPSOffice2"/>
        <w:tabs>
          <w:tab w:val="right" w:leader="dot" w:pos="8870"/>
        </w:tabs>
        <w:ind w:left="420"/>
      </w:pPr>
      <w:hyperlink w:anchor="_Toc6016" w:history="1">
        <w:r w:rsidR="00DF2BD2">
          <w:rPr>
            <w:rFonts w:ascii="仿宋" w:eastAsia="仿宋" w:hAnsi="仿宋" w:hint="eastAsia"/>
          </w:rPr>
          <w:t>一、收入支出决算总表</w:t>
        </w:r>
        <w:r w:rsidR="00DF2BD2">
          <w:tab/>
        </w:r>
        <w:r w:rsidR="0044063F">
          <w:fldChar w:fldCharType="begin"/>
        </w:r>
        <w:r w:rsidR="00DF2BD2">
          <w:instrText xml:space="preserve"> PAGEREF _Toc6016 </w:instrText>
        </w:r>
        <w:r w:rsidR="0044063F">
          <w:fldChar w:fldCharType="separate"/>
        </w:r>
        <w:r w:rsidR="00DF2BD2">
          <w:t>27</w:t>
        </w:r>
        <w:r w:rsidR="0044063F">
          <w:fldChar w:fldCharType="end"/>
        </w:r>
      </w:hyperlink>
    </w:p>
    <w:p w14:paraId="623E091A" w14:textId="77777777" w:rsidR="0044063F" w:rsidRDefault="00000000">
      <w:pPr>
        <w:pStyle w:val="WPSOffice2"/>
        <w:tabs>
          <w:tab w:val="right" w:leader="dot" w:pos="8870"/>
        </w:tabs>
        <w:ind w:left="420"/>
      </w:pPr>
      <w:hyperlink w:anchor="_Toc28425" w:history="1">
        <w:r w:rsidR="00DF2BD2">
          <w:rPr>
            <w:rFonts w:ascii="仿宋" w:eastAsia="仿宋" w:hAnsi="仿宋" w:hint="eastAsia"/>
          </w:rPr>
          <w:t>二、收入决算表</w:t>
        </w:r>
        <w:r w:rsidR="00DF2BD2">
          <w:tab/>
        </w:r>
        <w:r w:rsidR="0044063F">
          <w:fldChar w:fldCharType="begin"/>
        </w:r>
        <w:r w:rsidR="00DF2BD2">
          <w:instrText xml:space="preserve"> PAGEREF _Toc28425 </w:instrText>
        </w:r>
        <w:r w:rsidR="0044063F">
          <w:fldChar w:fldCharType="separate"/>
        </w:r>
        <w:r w:rsidR="00DF2BD2">
          <w:t>27</w:t>
        </w:r>
        <w:r w:rsidR="0044063F">
          <w:fldChar w:fldCharType="end"/>
        </w:r>
      </w:hyperlink>
    </w:p>
    <w:p w14:paraId="00F01273" w14:textId="77777777" w:rsidR="0044063F" w:rsidRDefault="00000000">
      <w:pPr>
        <w:pStyle w:val="WPSOffice2"/>
        <w:tabs>
          <w:tab w:val="right" w:leader="dot" w:pos="8870"/>
        </w:tabs>
        <w:ind w:left="420"/>
      </w:pPr>
      <w:hyperlink w:anchor="_Toc20712" w:history="1">
        <w:r w:rsidR="00DF2BD2">
          <w:rPr>
            <w:rFonts w:ascii="仿宋" w:eastAsia="仿宋" w:hAnsi="仿宋" w:hint="eastAsia"/>
          </w:rPr>
          <w:t>三、支出决算表</w:t>
        </w:r>
        <w:r w:rsidR="00DF2BD2">
          <w:tab/>
        </w:r>
        <w:r w:rsidR="0044063F">
          <w:fldChar w:fldCharType="begin"/>
        </w:r>
        <w:r w:rsidR="00DF2BD2">
          <w:instrText xml:space="preserve"> PAGEREF _Toc20712 </w:instrText>
        </w:r>
        <w:r w:rsidR="0044063F">
          <w:fldChar w:fldCharType="separate"/>
        </w:r>
        <w:r w:rsidR="00DF2BD2">
          <w:t>27</w:t>
        </w:r>
        <w:r w:rsidR="0044063F">
          <w:fldChar w:fldCharType="end"/>
        </w:r>
      </w:hyperlink>
    </w:p>
    <w:p w14:paraId="15007DC0" w14:textId="77777777" w:rsidR="0044063F" w:rsidRDefault="00000000">
      <w:pPr>
        <w:pStyle w:val="WPSOffice2"/>
        <w:tabs>
          <w:tab w:val="right" w:leader="dot" w:pos="8870"/>
        </w:tabs>
        <w:ind w:left="420"/>
      </w:pPr>
      <w:hyperlink w:anchor="_Toc7627" w:history="1">
        <w:r w:rsidR="00DF2BD2">
          <w:rPr>
            <w:rFonts w:ascii="仿宋" w:eastAsia="仿宋" w:hAnsi="仿宋" w:hint="eastAsia"/>
          </w:rPr>
          <w:t>四、财政拨款收入支出决算总表</w:t>
        </w:r>
        <w:r w:rsidR="00DF2BD2">
          <w:tab/>
        </w:r>
        <w:r w:rsidR="0044063F">
          <w:fldChar w:fldCharType="begin"/>
        </w:r>
        <w:r w:rsidR="00DF2BD2">
          <w:instrText xml:space="preserve"> PAGEREF _Toc7627 </w:instrText>
        </w:r>
        <w:r w:rsidR="0044063F">
          <w:fldChar w:fldCharType="separate"/>
        </w:r>
        <w:r w:rsidR="00DF2BD2">
          <w:t>27</w:t>
        </w:r>
        <w:r w:rsidR="0044063F">
          <w:fldChar w:fldCharType="end"/>
        </w:r>
      </w:hyperlink>
    </w:p>
    <w:p w14:paraId="4EE4FC87" w14:textId="77777777" w:rsidR="0044063F" w:rsidRDefault="00000000">
      <w:pPr>
        <w:pStyle w:val="WPSOffice2"/>
        <w:tabs>
          <w:tab w:val="right" w:leader="dot" w:pos="8870"/>
        </w:tabs>
        <w:ind w:left="420"/>
      </w:pPr>
      <w:hyperlink w:anchor="_Toc7117" w:history="1">
        <w:r w:rsidR="00DF2BD2">
          <w:rPr>
            <w:rFonts w:ascii="仿宋" w:eastAsia="仿宋" w:hAnsi="仿宋" w:hint="eastAsia"/>
          </w:rPr>
          <w:t>五、财政拨款支出决算明细表</w:t>
        </w:r>
        <w:r w:rsidR="00DF2BD2">
          <w:tab/>
        </w:r>
        <w:r w:rsidR="0044063F">
          <w:fldChar w:fldCharType="begin"/>
        </w:r>
        <w:r w:rsidR="00DF2BD2">
          <w:instrText xml:space="preserve"> PAGEREF _Toc7117 </w:instrText>
        </w:r>
        <w:r w:rsidR="0044063F">
          <w:fldChar w:fldCharType="separate"/>
        </w:r>
        <w:r w:rsidR="00DF2BD2">
          <w:t>27</w:t>
        </w:r>
        <w:r w:rsidR="0044063F">
          <w:fldChar w:fldCharType="end"/>
        </w:r>
      </w:hyperlink>
    </w:p>
    <w:p w14:paraId="41B89ADA" w14:textId="77777777" w:rsidR="0044063F" w:rsidRDefault="00000000">
      <w:pPr>
        <w:pStyle w:val="WPSOffice2"/>
        <w:tabs>
          <w:tab w:val="right" w:leader="dot" w:pos="8870"/>
        </w:tabs>
        <w:ind w:left="420"/>
      </w:pPr>
      <w:hyperlink w:anchor="_Toc32565" w:history="1">
        <w:r w:rsidR="00DF2BD2">
          <w:rPr>
            <w:rFonts w:ascii="仿宋" w:eastAsia="仿宋" w:hAnsi="仿宋" w:hint="eastAsia"/>
          </w:rPr>
          <w:t>六、一般公共预算财政拨款支出决算表</w:t>
        </w:r>
        <w:r w:rsidR="00DF2BD2">
          <w:tab/>
        </w:r>
        <w:r w:rsidR="0044063F">
          <w:fldChar w:fldCharType="begin"/>
        </w:r>
        <w:r w:rsidR="00DF2BD2">
          <w:instrText xml:space="preserve"> PAGEREF _Toc32565 </w:instrText>
        </w:r>
        <w:r w:rsidR="0044063F">
          <w:fldChar w:fldCharType="separate"/>
        </w:r>
        <w:r w:rsidR="00DF2BD2">
          <w:t>27</w:t>
        </w:r>
        <w:r w:rsidR="0044063F">
          <w:fldChar w:fldCharType="end"/>
        </w:r>
      </w:hyperlink>
    </w:p>
    <w:p w14:paraId="62196A38" w14:textId="77777777" w:rsidR="0044063F" w:rsidRDefault="00000000">
      <w:pPr>
        <w:pStyle w:val="WPSOffice2"/>
        <w:tabs>
          <w:tab w:val="right" w:leader="dot" w:pos="8870"/>
        </w:tabs>
        <w:ind w:left="420"/>
      </w:pPr>
      <w:hyperlink w:anchor="_Toc23145" w:history="1">
        <w:r w:rsidR="00DF2BD2">
          <w:rPr>
            <w:rFonts w:ascii="仿宋" w:eastAsia="仿宋" w:hAnsi="仿宋" w:hint="eastAsia"/>
          </w:rPr>
          <w:t>七、一般公共预算财政拨款支出决算明细表</w:t>
        </w:r>
        <w:r w:rsidR="00DF2BD2">
          <w:tab/>
        </w:r>
        <w:r w:rsidR="0044063F">
          <w:fldChar w:fldCharType="begin"/>
        </w:r>
        <w:r w:rsidR="00DF2BD2">
          <w:instrText xml:space="preserve"> PAGEREF _Toc23145 </w:instrText>
        </w:r>
        <w:r w:rsidR="0044063F">
          <w:fldChar w:fldCharType="separate"/>
        </w:r>
        <w:r w:rsidR="00DF2BD2">
          <w:t>27</w:t>
        </w:r>
        <w:r w:rsidR="0044063F">
          <w:fldChar w:fldCharType="end"/>
        </w:r>
      </w:hyperlink>
    </w:p>
    <w:p w14:paraId="040CDC0F" w14:textId="77777777" w:rsidR="0044063F" w:rsidRDefault="00000000">
      <w:pPr>
        <w:pStyle w:val="WPSOffice2"/>
        <w:tabs>
          <w:tab w:val="right" w:leader="dot" w:pos="8870"/>
        </w:tabs>
        <w:ind w:left="420"/>
      </w:pPr>
      <w:hyperlink w:anchor="_Toc8053" w:history="1">
        <w:r w:rsidR="00DF2BD2">
          <w:rPr>
            <w:rFonts w:ascii="仿宋" w:eastAsia="仿宋" w:hAnsi="仿宋" w:hint="eastAsia"/>
          </w:rPr>
          <w:t>八、一般公共预算财政拨款基本支出决算表</w:t>
        </w:r>
        <w:r w:rsidR="00DF2BD2">
          <w:tab/>
        </w:r>
        <w:r w:rsidR="0044063F">
          <w:fldChar w:fldCharType="begin"/>
        </w:r>
        <w:r w:rsidR="00DF2BD2">
          <w:instrText xml:space="preserve"> PAGEREF _Toc8053 </w:instrText>
        </w:r>
        <w:r w:rsidR="0044063F">
          <w:fldChar w:fldCharType="separate"/>
        </w:r>
        <w:r w:rsidR="00DF2BD2">
          <w:t>27</w:t>
        </w:r>
        <w:r w:rsidR="0044063F">
          <w:fldChar w:fldCharType="end"/>
        </w:r>
      </w:hyperlink>
    </w:p>
    <w:p w14:paraId="7C62ECA2" w14:textId="77777777" w:rsidR="0044063F" w:rsidRDefault="00000000">
      <w:pPr>
        <w:pStyle w:val="WPSOffice2"/>
        <w:tabs>
          <w:tab w:val="right" w:leader="dot" w:pos="8870"/>
        </w:tabs>
        <w:ind w:left="420"/>
      </w:pPr>
      <w:hyperlink w:anchor="_Toc22408" w:history="1">
        <w:r w:rsidR="00DF2BD2">
          <w:rPr>
            <w:rFonts w:ascii="仿宋" w:eastAsia="仿宋" w:hAnsi="仿宋" w:hint="eastAsia"/>
          </w:rPr>
          <w:t>九、一般公共预算财政拨款项目支出决算表</w:t>
        </w:r>
        <w:r w:rsidR="00DF2BD2">
          <w:tab/>
        </w:r>
        <w:r w:rsidR="0044063F">
          <w:fldChar w:fldCharType="begin"/>
        </w:r>
        <w:r w:rsidR="00DF2BD2">
          <w:instrText xml:space="preserve"> PAGEREF _Toc22408 </w:instrText>
        </w:r>
        <w:r w:rsidR="0044063F">
          <w:fldChar w:fldCharType="separate"/>
        </w:r>
        <w:r w:rsidR="00DF2BD2">
          <w:t>27</w:t>
        </w:r>
        <w:r w:rsidR="0044063F">
          <w:fldChar w:fldCharType="end"/>
        </w:r>
      </w:hyperlink>
    </w:p>
    <w:p w14:paraId="7A1D041A" w14:textId="77777777" w:rsidR="0044063F" w:rsidRDefault="00000000">
      <w:pPr>
        <w:pStyle w:val="WPSOffice2"/>
        <w:tabs>
          <w:tab w:val="right" w:leader="dot" w:pos="8870"/>
        </w:tabs>
        <w:ind w:left="420"/>
      </w:pPr>
      <w:hyperlink w:anchor="_Toc14367" w:history="1">
        <w:r w:rsidR="00DF2BD2">
          <w:rPr>
            <w:rFonts w:ascii="仿宋" w:eastAsia="仿宋" w:hAnsi="仿宋" w:hint="eastAsia"/>
          </w:rPr>
          <w:t>十、一般公共预算财政拨款“三公”经费支出决算表</w:t>
        </w:r>
        <w:r w:rsidR="00DF2BD2">
          <w:tab/>
        </w:r>
        <w:r w:rsidR="0044063F">
          <w:fldChar w:fldCharType="begin"/>
        </w:r>
        <w:r w:rsidR="00DF2BD2">
          <w:instrText xml:space="preserve"> PAGEREF _Toc14367 </w:instrText>
        </w:r>
        <w:r w:rsidR="0044063F">
          <w:fldChar w:fldCharType="separate"/>
        </w:r>
        <w:r w:rsidR="00DF2BD2">
          <w:t>27</w:t>
        </w:r>
        <w:r w:rsidR="0044063F">
          <w:fldChar w:fldCharType="end"/>
        </w:r>
      </w:hyperlink>
    </w:p>
    <w:p w14:paraId="46334006" w14:textId="77777777" w:rsidR="0044063F" w:rsidRDefault="00000000">
      <w:pPr>
        <w:pStyle w:val="WPSOffice2"/>
        <w:tabs>
          <w:tab w:val="right" w:leader="dot" w:pos="8870"/>
        </w:tabs>
        <w:ind w:left="420"/>
      </w:pPr>
      <w:hyperlink w:anchor="_Toc24725" w:history="1">
        <w:r w:rsidR="00DF2BD2">
          <w:rPr>
            <w:rFonts w:ascii="仿宋" w:eastAsia="仿宋" w:hAnsi="仿宋" w:hint="eastAsia"/>
          </w:rPr>
          <w:t>十一、政府性基金预算财政拨款收入支出决算表</w:t>
        </w:r>
        <w:r w:rsidR="00DF2BD2">
          <w:tab/>
        </w:r>
        <w:r w:rsidR="0044063F">
          <w:fldChar w:fldCharType="begin"/>
        </w:r>
        <w:r w:rsidR="00DF2BD2">
          <w:instrText xml:space="preserve"> PAGEREF _Toc24725 </w:instrText>
        </w:r>
        <w:r w:rsidR="0044063F">
          <w:fldChar w:fldCharType="separate"/>
        </w:r>
        <w:r w:rsidR="00DF2BD2">
          <w:t>27</w:t>
        </w:r>
        <w:r w:rsidR="0044063F">
          <w:fldChar w:fldCharType="end"/>
        </w:r>
      </w:hyperlink>
    </w:p>
    <w:p w14:paraId="372BF348" w14:textId="77777777" w:rsidR="0044063F" w:rsidRDefault="00000000">
      <w:pPr>
        <w:pStyle w:val="WPSOffice2"/>
        <w:tabs>
          <w:tab w:val="right" w:leader="dot" w:pos="8870"/>
        </w:tabs>
        <w:ind w:left="420"/>
      </w:pPr>
      <w:hyperlink w:anchor="_Toc6770" w:history="1">
        <w:r w:rsidR="00DF2BD2">
          <w:rPr>
            <w:rFonts w:ascii="仿宋" w:eastAsia="仿宋" w:hAnsi="仿宋" w:hint="eastAsia"/>
          </w:rPr>
          <w:t>十二、政府性基金预算财政拨款“三公”经费支出决算表</w:t>
        </w:r>
        <w:r w:rsidR="00DF2BD2">
          <w:tab/>
        </w:r>
        <w:r w:rsidR="0044063F">
          <w:fldChar w:fldCharType="begin"/>
        </w:r>
        <w:r w:rsidR="00DF2BD2">
          <w:instrText xml:space="preserve"> PAGEREF _Toc6770 </w:instrText>
        </w:r>
        <w:r w:rsidR="0044063F">
          <w:fldChar w:fldCharType="separate"/>
        </w:r>
        <w:r w:rsidR="00DF2BD2">
          <w:t>27</w:t>
        </w:r>
        <w:r w:rsidR="0044063F">
          <w:fldChar w:fldCharType="end"/>
        </w:r>
      </w:hyperlink>
    </w:p>
    <w:p w14:paraId="2C20E77A" w14:textId="77777777" w:rsidR="0044063F" w:rsidRDefault="00000000">
      <w:pPr>
        <w:pStyle w:val="WPSOffice2"/>
        <w:tabs>
          <w:tab w:val="right" w:leader="dot" w:pos="8870"/>
        </w:tabs>
        <w:ind w:left="420"/>
      </w:pPr>
      <w:hyperlink w:anchor="_Toc23892" w:history="1">
        <w:r w:rsidR="00DF2BD2">
          <w:rPr>
            <w:rFonts w:ascii="仿宋" w:eastAsia="仿宋" w:hAnsi="仿宋" w:hint="eastAsia"/>
          </w:rPr>
          <w:t>十三、国有资本经营预算财政拨款收入支出决算表</w:t>
        </w:r>
        <w:r w:rsidR="00DF2BD2">
          <w:tab/>
        </w:r>
        <w:r w:rsidR="0044063F">
          <w:fldChar w:fldCharType="begin"/>
        </w:r>
        <w:r w:rsidR="00DF2BD2">
          <w:instrText xml:space="preserve"> PAGEREF _Toc23892 </w:instrText>
        </w:r>
        <w:r w:rsidR="0044063F">
          <w:fldChar w:fldCharType="separate"/>
        </w:r>
        <w:r w:rsidR="00DF2BD2">
          <w:t>27</w:t>
        </w:r>
        <w:r w:rsidR="0044063F">
          <w:fldChar w:fldCharType="end"/>
        </w:r>
      </w:hyperlink>
    </w:p>
    <w:p w14:paraId="055CF064" w14:textId="77777777" w:rsidR="0044063F" w:rsidRDefault="00000000">
      <w:pPr>
        <w:pStyle w:val="WPSOffice2"/>
        <w:tabs>
          <w:tab w:val="right" w:leader="dot" w:pos="8870"/>
        </w:tabs>
        <w:ind w:left="420"/>
      </w:pPr>
      <w:hyperlink w:anchor="_Toc25777" w:history="1">
        <w:r w:rsidR="00DF2BD2">
          <w:rPr>
            <w:rFonts w:ascii="仿宋" w:eastAsia="仿宋" w:hAnsi="仿宋" w:hint="eastAsia"/>
          </w:rPr>
          <w:t>十四、国有资本经营预算财政拨款支出决算表</w:t>
        </w:r>
        <w:r w:rsidR="00DF2BD2">
          <w:tab/>
        </w:r>
        <w:r w:rsidR="0044063F">
          <w:fldChar w:fldCharType="begin"/>
        </w:r>
        <w:r w:rsidR="00DF2BD2">
          <w:instrText xml:space="preserve"> PAGEREF _Toc25777 </w:instrText>
        </w:r>
        <w:r w:rsidR="0044063F">
          <w:fldChar w:fldCharType="separate"/>
        </w:r>
        <w:r w:rsidR="00DF2BD2">
          <w:t>27</w:t>
        </w:r>
        <w:r w:rsidR="0044063F">
          <w:fldChar w:fldCharType="end"/>
        </w:r>
      </w:hyperlink>
    </w:p>
    <w:p w14:paraId="597EE13A" w14:textId="77777777" w:rsidR="0044063F" w:rsidRDefault="0044063F">
      <w:pPr>
        <w:rPr>
          <w:b/>
        </w:rPr>
      </w:pPr>
      <w:r>
        <w:rPr>
          <w:b/>
        </w:rPr>
        <w:fldChar w:fldCharType="end"/>
      </w:r>
    </w:p>
    <w:p w14:paraId="7393510C" w14:textId="77777777" w:rsidR="0044063F" w:rsidRDefault="0044063F">
      <w:pPr>
        <w:rPr>
          <w:b/>
        </w:rPr>
      </w:pPr>
    </w:p>
    <w:p w14:paraId="75993789" w14:textId="77777777" w:rsidR="0044063F" w:rsidRDefault="0044063F">
      <w:pPr>
        <w:rPr>
          <w:b/>
        </w:rPr>
      </w:pPr>
    </w:p>
    <w:p w14:paraId="11F47E7B" w14:textId="77777777" w:rsidR="0044063F" w:rsidRDefault="0044063F">
      <w:pPr>
        <w:rPr>
          <w:b/>
        </w:rPr>
      </w:pPr>
    </w:p>
    <w:p w14:paraId="6BA4E3F6" w14:textId="77777777" w:rsidR="0044063F" w:rsidRDefault="0044063F">
      <w:pPr>
        <w:rPr>
          <w:b/>
        </w:rPr>
      </w:pPr>
    </w:p>
    <w:p w14:paraId="2FCA45CF" w14:textId="77777777" w:rsidR="0044063F" w:rsidRDefault="0044063F">
      <w:pPr>
        <w:rPr>
          <w:b/>
        </w:rPr>
      </w:pPr>
    </w:p>
    <w:p w14:paraId="7DE4F056" w14:textId="77777777" w:rsidR="0044063F" w:rsidRDefault="0044063F">
      <w:pPr>
        <w:rPr>
          <w:b/>
        </w:rPr>
      </w:pPr>
    </w:p>
    <w:p w14:paraId="52E500C9" w14:textId="77777777" w:rsidR="0044063F" w:rsidRDefault="0044063F">
      <w:pPr>
        <w:rPr>
          <w:b/>
        </w:rPr>
      </w:pPr>
    </w:p>
    <w:p w14:paraId="365C0E70" w14:textId="77777777" w:rsidR="0044063F" w:rsidRDefault="0044063F">
      <w:pPr>
        <w:rPr>
          <w:b/>
        </w:rPr>
      </w:pPr>
    </w:p>
    <w:p w14:paraId="04A2BC5A" w14:textId="77777777" w:rsidR="0044063F" w:rsidRDefault="0044063F">
      <w:pPr>
        <w:rPr>
          <w:b/>
        </w:rPr>
      </w:pPr>
    </w:p>
    <w:p w14:paraId="72207E1E" w14:textId="77777777" w:rsidR="0044063F" w:rsidRDefault="00DF2BD2">
      <w:pPr>
        <w:pStyle w:val="11"/>
        <w:numPr>
          <w:ilvl w:val="0"/>
          <w:numId w:val="6"/>
        </w:numPr>
        <w:spacing w:after="0" w:line="500" w:lineRule="exact"/>
        <w:jc w:val="center"/>
        <w:rPr>
          <w:rStyle w:val="Heading1Char"/>
          <w:rFonts w:ascii="黑体" w:eastAsia="黑体" w:hAnsi="黑体"/>
        </w:rPr>
      </w:pPr>
      <w:bookmarkStart w:id="17" w:name="_Toc27794"/>
      <w:r>
        <w:rPr>
          <w:rFonts w:ascii="黑体" w:eastAsia="黑体" w:hAnsi="黑体" w:hint="eastAsia"/>
          <w:b w:val="0"/>
        </w:rPr>
        <w:t>单位</w:t>
      </w:r>
      <w:r>
        <w:rPr>
          <w:rStyle w:val="Heading1Char"/>
          <w:rFonts w:ascii="黑体" w:eastAsia="黑体" w:hAnsi="黑体" w:hint="eastAsia"/>
        </w:rPr>
        <w:t>概况</w:t>
      </w:r>
      <w:bookmarkStart w:id="18" w:name="_Toc15377197"/>
      <w:bookmarkStart w:id="19" w:name="_Toc15396600"/>
      <w:bookmarkEnd w:id="15"/>
      <w:bookmarkEnd w:id="16"/>
      <w:bookmarkEnd w:id="17"/>
    </w:p>
    <w:p w14:paraId="6393324B" w14:textId="77777777" w:rsidR="0044063F" w:rsidRDefault="0044063F">
      <w:pPr>
        <w:pStyle w:val="11"/>
        <w:spacing w:before="0" w:after="0" w:line="560" w:lineRule="exact"/>
        <w:ind w:firstLineChars="200" w:firstLine="640"/>
        <w:outlineLvl w:val="1"/>
        <w:rPr>
          <w:rStyle w:val="Heading2Char"/>
          <w:rFonts w:ascii="黑体" w:eastAsia="黑体" w:hAnsi="黑体"/>
        </w:rPr>
      </w:pPr>
      <w:bookmarkStart w:id="20" w:name="_Toc8937"/>
    </w:p>
    <w:p w14:paraId="20FD4895" w14:textId="77777777" w:rsidR="0044063F" w:rsidRDefault="00DF2BD2">
      <w:pPr>
        <w:pStyle w:val="11"/>
        <w:spacing w:before="0" w:after="0" w:line="560" w:lineRule="exact"/>
        <w:ind w:firstLineChars="200" w:firstLine="640"/>
        <w:outlineLvl w:val="1"/>
        <w:rPr>
          <w:rStyle w:val="Heading2Char"/>
          <w:rFonts w:ascii="黑体" w:eastAsia="黑体" w:hAnsi="黑体"/>
        </w:rPr>
      </w:pPr>
      <w:r>
        <w:rPr>
          <w:rStyle w:val="Heading2Char"/>
          <w:rFonts w:ascii="黑体" w:eastAsia="黑体" w:hAnsi="黑体" w:hint="eastAsia"/>
        </w:rPr>
        <w:t>一、职能简介</w:t>
      </w:r>
      <w:bookmarkEnd w:id="20"/>
    </w:p>
    <w:p w14:paraId="2FD62DBC" w14:textId="77777777" w:rsidR="0044063F" w:rsidRDefault="00DF2BD2">
      <w:pPr>
        <w:spacing w:line="560" w:lineRule="exact"/>
        <w:ind w:left="120" w:right="286" w:firstLine="599"/>
        <w:jc w:val="left"/>
        <w:rPr>
          <w:rFonts w:ascii="仿宋_GB2312" w:eastAsia="仿宋_GB2312" w:hAnsi="仿宋_GB2312" w:cs="仿宋_GB2312"/>
          <w:sz w:val="32"/>
          <w:szCs w:val="32"/>
        </w:rPr>
      </w:pPr>
      <w:r>
        <w:rPr>
          <w:rFonts w:ascii="仿宋_GB2312" w:eastAsia="仿宋_GB2312" w:hAnsi="仿宋_GB2312" w:cs="仿宋_GB2312" w:hint="eastAsia"/>
          <w:spacing w:val="-5"/>
          <w:sz w:val="32"/>
          <w:szCs w:val="32"/>
        </w:rPr>
        <w:t>通江</w:t>
      </w:r>
      <w:proofErr w:type="gramStart"/>
      <w:r>
        <w:rPr>
          <w:rFonts w:ascii="仿宋_GB2312" w:eastAsia="仿宋_GB2312" w:hAnsi="仿宋_GB2312" w:cs="仿宋_GB2312" w:hint="eastAsia"/>
          <w:spacing w:val="-5"/>
          <w:sz w:val="32"/>
          <w:szCs w:val="32"/>
        </w:rPr>
        <w:t>县诺水</w:t>
      </w:r>
      <w:proofErr w:type="gramEnd"/>
      <w:r>
        <w:rPr>
          <w:rFonts w:ascii="仿宋_GB2312" w:eastAsia="仿宋_GB2312" w:hAnsi="仿宋_GB2312" w:cs="仿宋_GB2312" w:hint="eastAsia"/>
          <w:spacing w:val="-5"/>
          <w:sz w:val="32"/>
          <w:szCs w:val="32"/>
        </w:rPr>
        <w:t>河镇临江小学是一所农村寄宿制小学，贯彻落实党</w:t>
      </w:r>
      <w:r>
        <w:rPr>
          <w:rFonts w:ascii="仿宋_GB2312" w:eastAsia="仿宋_GB2312" w:hAnsi="仿宋_GB2312" w:cs="仿宋_GB2312" w:hint="eastAsia"/>
          <w:spacing w:val="-18"/>
          <w:sz w:val="32"/>
          <w:szCs w:val="32"/>
        </w:rPr>
        <w:t>和国家的教育方针、政策，严格执行上级主管部门的决议和指示，</w:t>
      </w:r>
      <w:r>
        <w:rPr>
          <w:rFonts w:ascii="仿宋_GB2312" w:eastAsia="仿宋_GB2312" w:hAnsi="仿宋_GB2312" w:cs="仿宋_GB2312" w:hint="eastAsia"/>
          <w:spacing w:val="-8"/>
          <w:sz w:val="32"/>
          <w:szCs w:val="32"/>
        </w:rPr>
        <w:t>全面实施素质教育，培养德、智、体、美等方面全面发展的社会主义事业的建设者和接班人，做到为党育人，为国育才。</w:t>
      </w:r>
    </w:p>
    <w:p w14:paraId="46A54237" w14:textId="77777777" w:rsidR="0044063F" w:rsidRDefault="00DF2BD2">
      <w:pPr>
        <w:spacing w:line="560" w:lineRule="exact"/>
        <w:ind w:left="120" w:right="437" w:firstLine="599"/>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（一）</w:t>
      </w:r>
      <w:r>
        <w:rPr>
          <w:rFonts w:ascii="仿宋_GB2312" w:eastAsia="仿宋_GB2312" w:hAnsi="仿宋_GB2312" w:cs="仿宋_GB2312" w:hint="eastAsia"/>
          <w:spacing w:val="-9"/>
          <w:sz w:val="32"/>
          <w:szCs w:val="32"/>
        </w:rPr>
        <w:t>研究拟定学校教育发展规划，贯彻执行党和国家的教育</w:t>
      </w:r>
      <w:r>
        <w:rPr>
          <w:rFonts w:ascii="仿宋_GB2312" w:eastAsia="仿宋_GB2312" w:hAnsi="仿宋_GB2312" w:cs="仿宋_GB2312" w:hint="eastAsia"/>
          <w:sz w:val="32"/>
          <w:szCs w:val="32"/>
        </w:rPr>
        <w:t>方针、政策。</w:t>
      </w:r>
    </w:p>
    <w:p w14:paraId="4CEA054E" w14:textId="77777777" w:rsidR="0044063F" w:rsidRDefault="00DF2BD2">
      <w:pPr>
        <w:spacing w:line="560" w:lineRule="exact"/>
        <w:ind w:left="7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（二）研究拟定学校年度教学计划，组织实施教育教学活动。</w:t>
      </w:r>
    </w:p>
    <w:p w14:paraId="48DA6C8F" w14:textId="77777777" w:rsidR="0044063F" w:rsidRDefault="00DF2BD2">
      <w:pPr>
        <w:spacing w:line="560" w:lineRule="exact"/>
        <w:ind w:left="120" w:right="437" w:firstLine="599"/>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（三）</w:t>
      </w:r>
      <w:r>
        <w:rPr>
          <w:rFonts w:ascii="仿宋_GB2312" w:eastAsia="仿宋_GB2312" w:hAnsi="仿宋_GB2312" w:cs="仿宋_GB2312" w:hint="eastAsia"/>
          <w:spacing w:val="-8"/>
          <w:sz w:val="32"/>
          <w:szCs w:val="32"/>
        </w:rPr>
        <w:t>管理和指导学校教育教学工作；确保普及九年义务教育</w:t>
      </w:r>
      <w:r>
        <w:rPr>
          <w:rFonts w:ascii="仿宋_GB2312" w:eastAsia="仿宋_GB2312" w:hAnsi="仿宋_GB2312" w:cs="仿宋_GB2312" w:hint="eastAsia"/>
          <w:sz w:val="32"/>
          <w:szCs w:val="32"/>
        </w:rPr>
        <w:t>工作成果。</w:t>
      </w:r>
    </w:p>
    <w:p w14:paraId="7E838103" w14:textId="77777777" w:rsidR="0044063F" w:rsidRDefault="00DF2BD2">
      <w:pPr>
        <w:spacing w:line="560" w:lineRule="exact"/>
        <w:ind w:left="120" w:right="441" w:firstLine="599"/>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（四）</w:t>
      </w:r>
      <w:r>
        <w:rPr>
          <w:rFonts w:ascii="仿宋_GB2312" w:eastAsia="仿宋_GB2312" w:hAnsi="仿宋_GB2312" w:cs="仿宋_GB2312" w:hint="eastAsia"/>
          <w:spacing w:val="-10"/>
          <w:sz w:val="32"/>
          <w:szCs w:val="32"/>
        </w:rPr>
        <w:t>管理学校教育经费；严格执行财务管理制度，保障学</w:t>
      </w:r>
      <w:r>
        <w:rPr>
          <w:rFonts w:ascii="仿宋_GB2312" w:eastAsia="仿宋_GB2312" w:hAnsi="仿宋_GB2312" w:cs="仿宋_GB2312" w:hint="eastAsia"/>
          <w:sz w:val="32"/>
          <w:szCs w:val="32"/>
        </w:rPr>
        <w:t>校教育教学活动正常开展。</w:t>
      </w:r>
    </w:p>
    <w:p w14:paraId="15F952D8" w14:textId="77777777" w:rsidR="0044063F" w:rsidRDefault="00DF2BD2">
      <w:pPr>
        <w:spacing w:line="560" w:lineRule="exact"/>
        <w:ind w:left="120" w:right="437" w:firstLine="599"/>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（五）负责和指导学校教职工的思想政治工作，规划学校思想</w:t>
      </w:r>
      <w:r>
        <w:rPr>
          <w:rFonts w:ascii="仿宋_GB2312" w:eastAsia="仿宋_GB2312" w:hAnsi="仿宋_GB2312" w:cs="仿宋_GB2312" w:hint="eastAsia"/>
          <w:spacing w:val="-22"/>
          <w:sz w:val="32"/>
          <w:szCs w:val="32"/>
        </w:rPr>
        <w:t>品德教育、体育卫生教育、安全教育、艺术教育和国防教育工作；</w:t>
      </w:r>
      <w:r>
        <w:rPr>
          <w:rFonts w:ascii="仿宋_GB2312" w:eastAsia="仿宋_GB2312" w:hAnsi="仿宋_GB2312" w:cs="仿宋_GB2312" w:hint="eastAsia"/>
          <w:sz w:val="32"/>
          <w:szCs w:val="32"/>
        </w:rPr>
        <w:t>负责做好社会治安综合治理及安全保卫工作。</w:t>
      </w:r>
    </w:p>
    <w:p w14:paraId="18EBDA99" w14:textId="77777777" w:rsidR="0044063F" w:rsidRDefault="00DF2BD2">
      <w:pPr>
        <w:spacing w:line="560" w:lineRule="exact"/>
        <w:ind w:left="571"/>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（六）完成小学学历教育。</w:t>
      </w:r>
    </w:p>
    <w:p w14:paraId="2B2DE6EA" w14:textId="77777777" w:rsidR="0044063F" w:rsidRDefault="00DF2BD2">
      <w:pPr>
        <w:spacing w:line="560" w:lineRule="exact"/>
        <w:ind w:left="571"/>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（七）承办上级部门交办的其他事项。</w:t>
      </w:r>
    </w:p>
    <w:p w14:paraId="1B0075DA" w14:textId="77777777" w:rsidR="0044063F" w:rsidRDefault="00DF2BD2">
      <w:pPr>
        <w:pStyle w:val="21"/>
        <w:spacing w:before="0" w:after="0" w:line="560" w:lineRule="exact"/>
        <w:rPr>
          <w:rFonts w:ascii="黑体" w:eastAsia="黑体" w:hAnsi="黑体"/>
          <w:b w:val="0"/>
        </w:rPr>
      </w:pPr>
      <w:bookmarkStart w:id="21" w:name="_Toc30385"/>
      <w:r>
        <w:rPr>
          <w:rFonts w:ascii="黑体" w:eastAsia="黑体" w:hAnsi="黑体" w:hint="eastAsia"/>
          <w:b w:val="0"/>
        </w:rPr>
        <w:t>二、</w:t>
      </w:r>
      <w:r>
        <w:rPr>
          <w:rFonts w:ascii="黑体" w:eastAsia="黑体" w:hAnsi="黑体"/>
          <w:b w:val="0"/>
        </w:rPr>
        <w:t>2021</w:t>
      </w:r>
      <w:r>
        <w:rPr>
          <w:rFonts w:ascii="黑体" w:eastAsia="黑体" w:hAnsi="黑体" w:hint="eastAsia"/>
          <w:b w:val="0"/>
        </w:rPr>
        <w:t>年重点工作</w:t>
      </w:r>
      <w:bookmarkEnd w:id="18"/>
      <w:bookmarkEnd w:id="19"/>
      <w:r>
        <w:rPr>
          <w:rFonts w:ascii="黑体" w:eastAsia="黑体" w:hAnsi="黑体" w:hint="eastAsia"/>
          <w:b w:val="0"/>
        </w:rPr>
        <w:t>完成情况</w:t>
      </w:r>
      <w:bookmarkEnd w:id="21"/>
    </w:p>
    <w:p w14:paraId="7BB5F3AC" w14:textId="77777777" w:rsidR="0044063F" w:rsidRPr="00AF63DD" w:rsidRDefault="00DF2BD2">
      <w:pPr>
        <w:snapToGrid w:val="0"/>
        <w:spacing w:line="560" w:lineRule="exact"/>
        <w:ind w:firstLineChars="200" w:firstLine="640"/>
        <w:rPr>
          <w:rFonts w:ascii="仿宋_GB2312" w:eastAsia="仿宋_GB2312" w:hAnsi="仿宋_GB2312" w:cs="仿宋_GB2312"/>
          <w:sz w:val="32"/>
          <w:szCs w:val="32"/>
          <w:u w:val="thick" w:color="909090"/>
          <w:shd w:val="clear" w:color="auto" w:fill="DDDDDD"/>
        </w:rPr>
      </w:pPr>
      <w:r>
        <w:rPr>
          <w:rFonts w:ascii="仿宋_GB2312" w:eastAsia="仿宋_GB2312" w:hAnsi="仿宋_GB2312" w:cs="仿宋_GB2312" w:hint="eastAsia"/>
          <w:sz w:val="32"/>
          <w:szCs w:val="32"/>
        </w:rPr>
        <w:t>通江</w:t>
      </w:r>
      <w:proofErr w:type="gramStart"/>
      <w:r>
        <w:rPr>
          <w:rFonts w:ascii="仿宋_GB2312" w:eastAsia="仿宋_GB2312" w:hAnsi="仿宋_GB2312" w:cs="仿宋_GB2312" w:hint="eastAsia"/>
          <w:sz w:val="32"/>
          <w:szCs w:val="32"/>
        </w:rPr>
        <w:t>县诺水</w:t>
      </w:r>
      <w:proofErr w:type="gramEnd"/>
      <w:r>
        <w:rPr>
          <w:rFonts w:ascii="仿宋_GB2312" w:eastAsia="仿宋_GB2312" w:hAnsi="仿宋_GB2312" w:cs="仿宋_GB2312" w:hint="eastAsia"/>
          <w:sz w:val="32"/>
          <w:szCs w:val="32"/>
        </w:rPr>
        <w:t>河镇临江小学在县委、县政府的领导下，在上级主管部门的指导下，全面完成了2021年教育教学工作，并取得了一定的成绩，特别是诚信教育进校园，我校以小手牵大手的方式，使得学校的诚信、爱国主义教育</w:t>
      </w:r>
      <w:r w:rsidRPr="00AF63DD">
        <w:rPr>
          <w:rFonts w:ascii="仿宋_GB2312" w:eastAsia="仿宋_GB2312" w:hAnsi="仿宋_GB2312" w:cs="仿宋_GB2312" w:hint="eastAsia"/>
          <w:sz w:val="32"/>
          <w:szCs w:val="32"/>
          <w:u w:val="thick" w:color="909090"/>
          <w:shd w:val="clear" w:color="auto" w:fill="DDDDDD"/>
        </w:rPr>
        <w:t>迈上了一个新台阶。</w:t>
      </w:r>
    </w:p>
    <w:p w14:paraId="0E5218A1" w14:textId="77777777" w:rsidR="0044063F" w:rsidRPr="00AF63DD" w:rsidRDefault="0044063F">
      <w:pPr>
        <w:widowControl/>
        <w:jc w:val="left"/>
        <w:rPr>
          <w:rFonts w:ascii="黑体" w:eastAsia="黑体" w:hAnsi="黑体"/>
          <w:sz w:val="44"/>
          <w:szCs w:val="44"/>
          <w:u w:val="thick" w:color="909090"/>
          <w:shd w:val="clear" w:color="auto" w:fill="DDDDDD"/>
        </w:rPr>
      </w:pPr>
      <w:bookmarkStart w:id="22" w:name="_Toc15377204"/>
      <w:bookmarkStart w:id="23" w:name="_Toc15396602"/>
      <w:bookmarkStart w:id="24" w:name="_Toc6173"/>
    </w:p>
    <w:p w14:paraId="7E8797CD" w14:textId="77777777" w:rsidR="0044063F" w:rsidRPr="00AF63DD" w:rsidRDefault="00DF2BD2">
      <w:pPr>
        <w:widowControl/>
        <w:ind w:firstLineChars="200" w:firstLine="880"/>
        <w:jc w:val="left"/>
        <w:rPr>
          <w:u w:val="thick" w:color="909090"/>
          <w:shd w:val="clear" w:color="auto" w:fill="DDDDDD"/>
        </w:rPr>
      </w:pPr>
      <w:r w:rsidRPr="00AF63DD">
        <w:rPr>
          <w:rFonts w:ascii="黑体" w:eastAsia="黑体" w:hAnsi="黑体" w:hint="eastAsia"/>
          <w:sz w:val="44"/>
          <w:szCs w:val="44"/>
          <w:u w:val="thick" w:color="909090"/>
          <w:shd w:val="clear" w:color="auto" w:fill="DDDDDD"/>
        </w:rPr>
        <w:t>第二部分</w:t>
      </w:r>
      <w:r w:rsidRPr="00AF63DD">
        <w:rPr>
          <w:rFonts w:ascii="黑体" w:eastAsia="黑体" w:hAnsi="黑体"/>
          <w:sz w:val="44"/>
          <w:szCs w:val="44"/>
          <w:u w:val="thick" w:color="909090"/>
          <w:shd w:val="clear" w:color="auto" w:fill="DDDDDD"/>
        </w:rPr>
        <w:t xml:space="preserve"> 2021</w:t>
      </w:r>
      <w:r w:rsidRPr="00AF63DD">
        <w:rPr>
          <w:rFonts w:ascii="黑体" w:eastAsia="黑体" w:hAnsi="黑体" w:hint="eastAsia"/>
          <w:sz w:val="44"/>
          <w:szCs w:val="44"/>
          <w:u w:val="thick" w:color="909090"/>
          <w:shd w:val="clear" w:color="auto" w:fill="DDDDDD"/>
        </w:rPr>
        <w:t>年度</w:t>
      </w:r>
      <w:r w:rsidRPr="00AF63DD">
        <w:rPr>
          <w:rStyle w:val="Heading1Char"/>
          <w:rFonts w:ascii="黑体" w:eastAsia="黑体" w:hAnsi="黑体" w:hint="eastAsia"/>
          <w:b w:val="0"/>
          <w:u w:val="thick" w:color="909090"/>
          <w:shd w:val="clear" w:color="auto" w:fill="DDDDDD"/>
        </w:rPr>
        <w:t>单位决算情况说</w:t>
      </w:r>
      <w:bookmarkEnd w:id="22"/>
      <w:bookmarkEnd w:id="23"/>
      <w:bookmarkEnd w:id="24"/>
    </w:p>
    <w:p w14:paraId="32D77FF8" w14:textId="77777777" w:rsidR="0044063F" w:rsidRPr="00AF63DD" w:rsidRDefault="0044063F">
      <w:pPr>
        <w:pStyle w:val="a8"/>
        <w:spacing w:line="600" w:lineRule="exact"/>
        <w:ind w:firstLineChars="0" w:firstLine="0"/>
        <w:outlineLvl w:val="1"/>
        <w:rPr>
          <w:rStyle w:val="Heading2Char"/>
          <w:rFonts w:ascii="黑体" w:eastAsia="黑体" w:hAnsi="黑体"/>
          <w:b w:val="0"/>
          <w:u w:val="thick" w:color="909090"/>
          <w:shd w:val="clear" w:color="auto" w:fill="DDDDDD"/>
        </w:rPr>
      </w:pPr>
      <w:bookmarkStart w:id="25" w:name="_Toc15377205"/>
      <w:bookmarkStart w:id="26" w:name="_Toc15396603"/>
      <w:bookmarkStart w:id="27" w:name="_Toc6653"/>
    </w:p>
    <w:p w14:paraId="10552789" w14:textId="77777777" w:rsidR="0044063F" w:rsidRDefault="00DF2BD2">
      <w:pPr>
        <w:pStyle w:val="a8"/>
        <w:spacing w:line="520" w:lineRule="exact"/>
        <w:ind w:left="640" w:firstLineChars="0" w:firstLine="0"/>
        <w:outlineLvl w:val="1"/>
        <w:rPr>
          <w:rStyle w:val="Heading2Char"/>
          <w:rFonts w:ascii="黑体" w:eastAsia="黑体" w:hAnsi="黑体"/>
          <w:b w:val="0"/>
        </w:rPr>
      </w:pPr>
      <w:r w:rsidRPr="00AF63DD">
        <w:rPr>
          <w:rFonts w:ascii="黑体" w:eastAsia="黑体" w:hAnsi="黑体" w:hint="eastAsia"/>
          <w:sz w:val="32"/>
          <w:szCs w:val="32"/>
          <w:u w:val="thick" w:color="909090"/>
          <w:shd w:val="clear" w:color="auto" w:fill="DDDDDD"/>
        </w:rPr>
        <w:t>一</w:t>
      </w:r>
      <w:r>
        <w:rPr>
          <w:rFonts w:ascii="黑体" w:eastAsia="黑体" w:hAnsi="黑体" w:hint="eastAsia"/>
          <w:sz w:val="32"/>
          <w:szCs w:val="32"/>
        </w:rPr>
        <w:t>、收</w:t>
      </w:r>
      <w:r>
        <w:rPr>
          <w:rStyle w:val="Heading2Char"/>
          <w:rFonts w:ascii="黑体" w:eastAsia="黑体" w:hAnsi="黑体" w:hint="eastAsia"/>
          <w:b w:val="0"/>
        </w:rPr>
        <w:t>入支出决算总体情况说明</w:t>
      </w:r>
      <w:bookmarkEnd w:id="25"/>
      <w:bookmarkEnd w:id="26"/>
      <w:bookmarkEnd w:id="27"/>
    </w:p>
    <w:p w14:paraId="2DDA6F76" w14:textId="77777777" w:rsidR="0044063F" w:rsidRDefault="00DF2BD2">
      <w:pPr>
        <w:spacing w:line="520" w:lineRule="exact"/>
        <w:ind w:firstLineChars="200" w:firstLine="640"/>
        <w:rPr>
          <w:rFonts w:ascii="仿宋" w:eastAsia="仿宋" w:hAnsi="仿宋"/>
          <w:sz w:val="32"/>
          <w:szCs w:val="32"/>
        </w:rPr>
      </w:pPr>
      <w:r>
        <w:rPr>
          <w:rFonts w:ascii="仿宋" w:eastAsia="仿宋" w:hAnsi="仿宋"/>
          <w:sz w:val="32"/>
          <w:szCs w:val="32"/>
        </w:rPr>
        <w:t>2021</w:t>
      </w:r>
      <w:r>
        <w:rPr>
          <w:rFonts w:ascii="仿宋" w:eastAsia="仿宋" w:hAnsi="仿宋" w:hint="eastAsia"/>
          <w:sz w:val="32"/>
          <w:szCs w:val="32"/>
        </w:rPr>
        <w:t>年度收、支总计</w:t>
      </w:r>
      <w:r>
        <w:rPr>
          <w:rFonts w:ascii="仿宋" w:eastAsia="仿宋" w:hAnsi="仿宋"/>
          <w:sz w:val="32"/>
          <w:szCs w:val="32"/>
        </w:rPr>
        <w:t>335.58</w:t>
      </w:r>
      <w:r>
        <w:rPr>
          <w:rFonts w:ascii="仿宋" w:eastAsia="仿宋" w:hAnsi="仿宋" w:hint="eastAsia"/>
          <w:sz w:val="32"/>
          <w:szCs w:val="32"/>
        </w:rPr>
        <w:t>万元。与</w:t>
      </w:r>
      <w:r>
        <w:rPr>
          <w:rFonts w:ascii="仿宋" w:eastAsia="仿宋" w:hAnsi="仿宋"/>
          <w:sz w:val="32"/>
          <w:szCs w:val="32"/>
        </w:rPr>
        <w:t>2020</w:t>
      </w:r>
      <w:r>
        <w:rPr>
          <w:rFonts w:ascii="仿宋" w:eastAsia="仿宋" w:hAnsi="仿宋" w:hint="eastAsia"/>
          <w:sz w:val="32"/>
          <w:szCs w:val="32"/>
        </w:rPr>
        <w:t>年相比，收、支总计各减少</w:t>
      </w:r>
      <w:r>
        <w:rPr>
          <w:rFonts w:ascii="仿宋" w:eastAsia="仿宋" w:hAnsi="仿宋"/>
          <w:sz w:val="32"/>
          <w:szCs w:val="32"/>
        </w:rPr>
        <w:t>2.6</w:t>
      </w:r>
      <w:r>
        <w:rPr>
          <w:rFonts w:ascii="仿宋" w:eastAsia="仿宋" w:hAnsi="仿宋" w:hint="eastAsia"/>
          <w:sz w:val="32"/>
          <w:szCs w:val="32"/>
        </w:rPr>
        <w:t>万元，下降</w:t>
      </w:r>
      <w:r>
        <w:rPr>
          <w:rFonts w:ascii="仿宋" w:eastAsia="仿宋" w:hAnsi="仿宋"/>
          <w:sz w:val="32"/>
          <w:szCs w:val="32"/>
        </w:rPr>
        <w:t>0.77%</w:t>
      </w:r>
      <w:r>
        <w:rPr>
          <w:rFonts w:ascii="仿宋" w:eastAsia="仿宋" w:hAnsi="仿宋" w:hint="eastAsia"/>
          <w:sz w:val="32"/>
          <w:szCs w:val="32"/>
        </w:rPr>
        <w:t>。主要变动原因是人员减少。</w:t>
      </w:r>
    </w:p>
    <w:p w14:paraId="2FF2E0A7" w14:textId="77777777" w:rsidR="0044063F" w:rsidRDefault="00AF63DD">
      <w:pPr>
        <w:ind w:firstLineChars="200" w:firstLine="640"/>
        <w:rPr>
          <w:rFonts w:ascii="仿宋" w:eastAsia="仿宋" w:hAnsi="仿宋"/>
          <w:sz w:val="32"/>
          <w:szCs w:val="32"/>
        </w:rPr>
      </w:pPr>
      <w:r>
        <w:rPr>
          <w:rFonts w:ascii="仿宋" w:eastAsia="仿宋" w:hAnsi="仿宋"/>
          <w:sz w:val="32"/>
          <w:szCs w:val="32"/>
        </w:rPr>
        <w:pict w14:anchorId="167B3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3WZ83G~X1]GW9PPER~WH8RL" style="width:370.5pt;height:203.5pt" o:bordertopcolor="this" o:borderleftcolor="this" o:borderbottomcolor="this" o:borderrightcolor="this">
            <v:imagedata r:id="rId21" o:title=""/>
          </v:shape>
        </w:pict>
      </w:r>
    </w:p>
    <w:p w14:paraId="13A137E5" w14:textId="77777777" w:rsidR="0044063F" w:rsidRDefault="00DF2BD2">
      <w:pPr>
        <w:spacing w:line="600" w:lineRule="exact"/>
        <w:ind w:firstLineChars="200" w:firstLine="640"/>
        <w:rPr>
          <w:rFonts w:ascii="仿宋" w:eastAsia="仿宋" w:hAnsi="仿宋"/>
          <w:sz w:val="32"/>
          <w:szCs w:val="32"/>
        </w:rPr>
      </w:pPr>
      <w:r>
        <w:rPr>
          <w:rFonts w:ascii="仿宋" w:eastAsia="仿宋" w:hAnsi="仿宋" w:hint="eastAsia"/>
          <w:sz w:val="32"/>
          <w:szCs w:val="32"/>
        </w:rPr>
        <w:t>（图</w:t>
      </w:r>
      <w:r>
        <w:rPr>
          <w:rFonts w:ascii="仿宋" w:eastAsia="仿宋" w:hAnsi="仿宋"/>
          <w:sz w:val="32"/>
          <w:szCs w:val="32"/>
        </w:rPr>
        <w:t>1</w:t>
      </w:r>
      <w:r>
        <w:rPr>
          <w:rFonts w:ascii="仿宋" w:eastAsia="仿宋" w:hAnsi="仿宋" w:hint="eastAsia"/>
          <w:sz w:val="32"/>
          <w:szCs w:val="32"/>
        </w:rPr>
        <w:t>：收、支决算总计变动情况图）</w:t>
      </w:r>
    </w:p>
    <w:p w14:paraId="2AE9FBC6" w14:textId="77777777" w:rsidR="0044063F" w:rsidRDefault="00DF2BD2">
      <w:pPr>
        <w:pStyle w:val="a8"/>
        <w:numPr>
          <w:ilvl w:val="0"/>
          <w:numId w:val="8"/>
        </w:numPr>
        <w:spacing w:line="520" w:lineRule="exact"/>
        <w:ind w:firstLineChars="0"/>
        <w:outlineLvl w:val="1"/>
        <w:rPr>
          <w:rStyle w:val="Heading2Char"/>
          <w:rFonts w:ascii="黑体" w:eastAsia="黑体" w:hAnsi="黑体"/>
          <w:b w:val="0"/>
        </w:rPr>
      </w:pPr>
      <w:bookmarkStart w:id="28" w:name="_Toc15377206"/>
      <w:bookmarkStart w:id="29" w:name="_Toc15396604"/>
      <w:bookmarkStart w:id="30" w:name="_Toc27811"/>
      <w:r>
        <w:rPr>
          <w:rFonts w:ascii="黑体" w:eastAsia="黑体" w:hAnsi="黑体" w:hint="eastAsia"/>
          <w:sz w:val="32"/>
          <w:szCs w:val="32"/>
        </w:rPr>
        <w:t>收</w:t>
      </w:r>
      <w:r>
        <w:rPr>
          <w:rStyle w:val="Heading2Char"/>
          <w:rFonts w:ascii="黑体" w:eastAsia="黑体" w:hAnsi="黑体" w:hint="eastAsia"/>
          <w:b w:val="0"/>
        </w:rPr>
        <w:t>入决算情况说明</w:t>
      </w:r>
      <w:bookmarkEnd w:id="28"/>
      <w:bookmarkEnd w:id="29"/>
      <w:bookmarkEnd w:id="30"/>
    </w:p>
    <w:p w14:paraId="6D6C9B84" w14:textId="77777777" w:rsidR="0044063F" w:rsidRDefault="00DF2BD2">
      <w:pPr>
        <w:spacing w:line="520" w:lineRule="exact"/>
        <w:ind w:firstLineChars="200" w:firstLine="640"/>
        <w:outlineLvl w:val="1"/>
        <w:rPr>
          <w:rFonts w:ascii="仿宋" w:eastAsia="仿宋" w:hAnsi="仿宋"/>
          <w:sz w:val="32"/>
          <w:szCs w:val="32"/>
        </w:rPr>
      </w:pPr>
      <w:bookmarkStart w:id="31" w:name="_Toc3021"/>
      <w:r>
        <w:rPr>
          <w:rFonts w:ascii="仿宋" w:eastAsia="仿宋" w:hAnsi="仿宋"/>
          <w:sz w:val="32"/>
          <w:szCs w:val="32"/>
        </w:rPr>
        <w:t>2021</w:t>
      </w:r>
      <w:r>
        <w:rPr>
          <w:rFonts w:ascii="仿宋" w:eastAsia="仿宋" w:hAnsi="仿宋" w:hint="eastAsia"/>
          <w:sz w:val="32"/>
          <w:szCs w:val="32"/>
        </w:rPr>
        <w:t>年本年收入合计</w:t>
      </w:r>
      <w:r>
        <w:rPr>
          <w:rFonts w:ascii="仿宋" w:eastAsia="仿宋" w:hAnsi="仿宋"/>
          <w:sz w:val="32"/>
          <w:szCs w:val="32"/>
        </w:rPr>
        <w:t>335.58</w:t>
      </w:r>
      <w:r>
        <w:rPr>
          <w:rFonts w:ascii="仿宋" w:eastAsia="仿宋" w:hAnsi="仿宋" w:hint="eastAsia"/>
          <w:sz w:val="32"/>
          <w:szCs w:val="32"/>
        </w:rPr>
        <w:t>万元，其中：一般公共预</w:t>
      </w:r>
      <w:r>
        <w:rPr>
          <w:rFonts w:ascii="仿宋" w:eastAsia="仿宋" w:hAnsi="仿宋" w:hint="eastAsia"/>
          <w:sz w:val="32"/>
          <w:szCs w:val="32"/>
        </w:rPr>
        <w:lastRenderedPageBreak/>
        <w:t>算财政拨款收入</w:t>
      </w:r>
      <w:r>
        <w:rPr>
          <w:rFonts w:ascii="仿宋" w:eastAsia="仿宋" w:hAnsi="仿宋"/>
          <w:sz w:val="32"/>
          <w:szCs w:val="32"/>
        </w:rPr>
        <w:t>335.58</w:t>
      </w:r>
      <w:r>
        <w:rPr>
          <w:rFonts w:ascii="仿宋" w:eastAsia="仿宋" w:hAnsi="仿宋" w:hint="eastAsia"/>
          <w:sz w:val="32"/>
          <w:szCs w:val="32"/>
        </w:rPr>
        <w:t>万元，占</w:t>
      </w:r>
      <w:r>
        <w:rPr>
          <w:rFonts w:ascii="仿宋" w:eastAsia="仿宋" w:hAnsi="仿宋"/>
          <w:sz w:val="32"/>
          <w:szCs w:val="32"/>
        </w:rPr>
        <w:t>100%</w:t>
      </w:r>
      <w:r>
        <w:rPr>
          <w:rFonts w:ascii="仿宋" w:eastAsia="仿宋" w:hAnsi="仿宋" w:hint="eastAsia"/>
          <w:sz w:val="32"/>
          <w:szCs w:val="32"/>
        </w:rPr>
        <w:t>；政府性基金预算财政拨款收入</w:t>
      </w:r>
      <w:r>
        <w:rPr>
          <w:rFonts w:ascii="仿宋" w:eastAsia="仿宋" w:hAnsi="仿宋"/>
          <w:sz w:val="32"/>
          <w:szCs w:val="32"/>
        </w:rPr>
        <w:t>0</w:t>
      </w:r>
      <w:r>
        <w:rPr>
          <w:rFonts w:ascii="仿宋" w:eastAsia="仿宋" w:hAnsi="仿宋" w:hint="eastAsia"/>
          <w:sz w:val="32"/>
          <w:szCs w:val="32"/>
        </w:rPr>
        <w:t>万元，占</w:t>
      </w:r>
      <w:r>
        <w:rPr>
          <w:rFonts w:ascii="仿宋" w:eastAsia="仿宋" w:hAnsi="仿宋"/>
          <w:sz w:val="32"/>
          <w:szCs w:val="32"/>
        </w:rPr>
        <w:t>0%</w:t>
      </w:r>
      <w:r>
        <w:rPr>
          <w:rFonts w:ascii="仿宋" w:eastAsia="仿宋" w:hAnsi="仿宋" w:hint="eastAsia"/>
          <w:sz w:val="32"/>
          <w:szCs w:val="32"/>
        </w:rPr>
        <w:t>；国有资本经营预算财政拨款收入</w:t>
      </w:r>
      <w:r>
        <w:rPr>
          <w:rFonts w:ascii="仿宋" w:eastAsia="仿宋" w:hAnsi="仿宋"/>
          <w:sz w:val="32"/>
          <w:szCs w:val="32"/>
        </w:rPr>
        <w:t>0</w:t>
      </w:r>
      <w:r>
        <w:rPr>
          <w:rFonts w:ascii="仿宋" w:eastAsia="仿宋" w:hAnsi="仿宋" w:hint="eastAsia"/>
          <w:sz w:val="32"/>
          <w:szCs w:val="32"/>
        </w:rPr>
        <w:t>万元，占</w:t>
      </w:r>
      <w:r>
        <w:rPr>
          <w:rFonts w:ascii="仿宋" w:eastAsia="仿宋" w:hAnsi="仿宋"/>
          <w:sz w:val="32"/>
          <w:szCs w:val="32"/>
        </w:rPr>
        <w:t>0%</w:t>
      </w:r>
      <w:r>
        <w:rPr>
          <w:rFonts w:ascii="仿宋" w:eastAsia="仿宋" w:hAnsi="仿宋" w:hint="eastAsia"/>
          <w:sz w:val="32"/>
          <w:szCs w:val="32"/>
        </w:rPr>
        <w:t>；上级补助收入</w:t>
      </w:r>
      <w:r>
        <w:rPr>
          <w:rFonts w:ascii="仿宋" w:eastAsia="仿宋" w:hAnsi="仿宋"/>
          <w:sz w:val="32"/>
          <w:szCs w:val="32"/>
        </w:rPr>
        <w:t>0</w:t>
      </w:r>
      <w:r>
        <w:rPr>
          <w:rFonts w:ascii="仿宋" w:eastAsia="仿宋" w:hAnsi="仿宋" w:hint="eastAsia"/>
          <w:sz w:val="32"/>
          <w:szCs w:val="32"/>
        </w:rPr>
        <w:t>万元，占</w:t>
      </w:r>
      <w:r>
        <w:rPr>
          <w:rFonts w:ascii="仿宋" w:eastAsia="仿宋" w:hAnsi="仿宋"/>
          <w:sz w:val="32"/>
          <w:szCs w:val="32"/>
        </w:rPr>
        <w:t>0%</w:t>
      </w:r>
      <w:r>
        <w:rPr>
          <w:rFonts w:ascii="仿宋" w:eastAsia="仿宋" w:hAnsi="仿宋" w:hint="eastAsia"/>
          <w:sz w:val="32"/>
          <w:szCs w:val="32"/>
        </w:rPr>
        <w:t>；营业收入</w:t>
      </w:r>
      <w:r>
        <w:rPr>
          <w:rFonts w:ascii="仿宋" w:eastAsia="仿宋" w:hAnsi="仿宋"/>
          <w:sz w:val="32"/>
          <w:szCs w:val="32"/>
        </w:rPr>
        <w:t>0</w:t>
      </w:r>
      <w:r>
        <w:rPr>
          <w:rFonts w:ascii="仿宋" w:eastAsia="仿宋" w:hAnsi="仿宋" w:hint="eastAsia"/>
          <w:sz w:val="32"/>
          <w:szCs w:val="32"/>
        </w:rPr>
        <w:t>万元，占比</w:t>
      </w:r>
      <w:r>
        <w:rPr>
          <w:rFonts w:ascii="仿宋" w:eastAsia="仿宋" w:hAnsi="仿宋"/>
          <w:sz w:val="32"/>
          <w:szCs w:val="32"/>
        </w:rPr>
        <w:t>0%</w:t>
      </w:r>
      <w:r>
        <w:rPr>
          <w:rFonts w:ascii="仿宋" w:eastAsia="仿宋" w:hAnsi="仿宋" w:hint="eastAsia"/>
          <w:sz w:val="32"/>
          <w:szCs w:val="32"/>
        </w:rPr>
        <w:t>；经营收入</w:t>
      </w:r>
      <w:r>
        <w:rPr>
          <w:rFonts w:ascii="仿宋" w:eastAsia="仿宋" w:hAnsi="仿宋"/>
          <w:sz w:val="32"/>
          <w:szCs w:val="32"/>
        </w:rPr>
        <w:t>0</w:t>
      </w:r>
      <w:r>
        <w:rPr>
          <w:rFonts w:ascii="仿宋" w:eastAsia="仿宋" w:hAnsi="仿宋" w:hint="eastAsia"/>
          <w:sz w:val="32"/>
          <w:szCs w:val="32"/>
        </w:rPr>
        <w:t>万元，占比</w:t>
      </w:r>
      <w:r>
        <w:rPr>
          <w:rFonts w:ascii="仿宋" w:eastAsia="仿宋" w:hAnsi="仿宋"/>
          <w:sz w:val="32"/>
          <w:szCs w:val="32"/>
        </w:rPr>
        <w:t>0%</w:t>
      </w:r>
      <w:r>
        <w:rPr>
          <w:rFonts w:ascii="仿宋" w:eastAsia="仿宋" w:hAnsi="仿宋" w:hint="eastAsia"/>
          <w:sz w:val="32"/>
          <w:szCs w:val="32"/>
        </w:rPr>
        <w:t>；附属单位上缴收入</w:t>
      </w:r>
      <w:r>
        <w:rPr>
          <w:rFonts w:ascii="仿宋" w:eastAsia="仿宋" w:hAnsi="仿宋"/>
          <w:sz w:val="32"/>
          <w:szCs w:val="32"/>
        </w:rPr>
        <w:t>0</w:t>
      </w:r>
      <w:r>
        <w:rPr>
          <w:rFonts w:ascii="仿宋" w:eastAsia="仿宋" w:hAnsi="仿宋" w:hint="eastAsia"/>
          <w:sz w:val="32"/>
          <w:szCs w:val="32"/>
        </w:rPr>
        <w:t>万元，占</w:t>
      </w:r>
      <w:r>
        <w:rPr>
          <w:rFonts w:ascii="仿宋" w:eastAsia="仿宋" w:hAnsi="仿宋"/>
          <w:sz w:val="32"/>
          <w:szCs w:val="32"/>
        </w:rPr>
        <w:t>0%</w:t>
      </w:r>
      <w:r>
        <w:rPr>
          <w:rFonts w:ascii="仿宋" w:eastAsia="仿宋" w:hAnsi="仿宋" w:hint="eastAsia"/>
          <w:sz w:val="32"/>
          <w:szCs w:val="32"/>
        </w:rPr>
        <w:t>；其他收入</w:t>
      </w:r>
      <w:r>
        <w:rPr>
          <w:rFonts w:ascii="仿宋" w:eastAsia="仿宋" w:hAnsi="仿宋"/>
          <w:sz w:val="32"/>
          <w:szCs w:val="32"/>
        </w:rPr>
        <w:t>0</w:t>
      </w:r>
      <w:r>
        <w:rPr>
          <w:rFonts w:ascii="仿宋" w:eastAsia="仿宋" w:hAnsi="仿宋" w:hint="eastAsia"/>
          <w:sz w:val="32"/>
          <w:szCs w:val="32"/>
        </w:rPr>
        <w:t>万元，占</w:t>
      </w:r>
      <w:r>
        <w:rPr>
          <w:rFonts w:ascii="仿宋" w:eastAsia="仿宋" w:hAnsi="仿宋"/>
          <w:sz w:val="32"/>
          <w:szCs w:val="32"/>
        </w:rPr>
        <w:t>0%</w:t>
      </w:r>
      <w:r>
        <w:rPr>
          <w:rFonts w:ascii="仿宋" w:eastAsia="仿宋" w:hAnsi="仿宋" w:hint="eastAsia"/>
          <w:sz w:val="32"/>
          <w:szCs w:val="32"/>
        </w:rPr>
        <w:t>。</w:t>
      </w:r>
      <w:bookmarkEnd w:id="31"/>
    </w:p>
    <w:p w14:paraId="7A9706D1" w14:textId="77777777" w:rsidR="0044063F" w:rsidRDefault="00000000">
      <w:pPr>
        <w:pStyle w:val="a3"/>
        <w:spacing w:before="93"/>
        <w:rPr>
          <w:rFonts w:ascii="仿宋" w:eastAsia="仿宋" w:hAnsi="仿宋"/>
          <w:sz w:val="32"/>
          <w:szCs w:val="32"/>
        </w:rPr>
      </w:pPr>
      <w:r>
        <w:object w:dxaOrig="1440" w:dyaOrig="1440" w14:anchorId="0F56F38D">
          <v:shape id="_x0000_s2599" type="#_x0000_t75" style="position:absolute;left:0;text-align:left;margin-left:101.05pt;margin-top:-20.15pt;width:290.4pt;height:197.75pt;z-index:-251659776">
            <v:imagedata r:id="rId22" o:title=""/>
          </v:shape>
          <o:OLEObject Type="Embed" ProgID="Excel.Sheet.8" ShapeID="_x0000_s2599" DrawAspect="Content" ObjectID="_1752485447" r:id="rId23"/>
        </w:object>
      </w:r>
    </w:p>
    <w:p w14:paraId="0EED8779" w14:textId="77777777" w:rsidR="0044063F" w:rsidRDefault="0044063F">
      <w:pPr>
        <w:pStyle w:val="a3"/>
        <w:spacing w:before="93"/>
        <w:rPr>
          <w:rFonts w:ascii="仿宋" w:eastAsia="仿宋" w:hAnsi="仿宋"/>
          <w:sz w:val="32"/>
          <w:szCs w:val="32"/>
        </w:rPr>
      </w:pPr>
    </w:p>
    <w:p w14:paraId="4972F710" w14:textId="77777777" w:rsidR="0044063F" w:rsidRDefault="0044063F">
      <w:pPr>
        <w:pStyle w:val="a3"/>
        <w:spacing w:before="93"/>
        <w:rPr>
          <w:rFonts w:ascii="仿宋" w:eastAsia="仿宋" w:hAnsi="仿宋"/>
          <w:sz w:val="32"/>
          <w:szCs w:val="32"/>
        </w:rPr>
      </w:pPr>
    </w:p>
    <w:p w14:paraId="5A7CECF0" w14:textId="77777777" w:rsidR="0044063F" w:rsidRDefault="0044063F">
      <w:pPr>
        <w:pStyle w:val="a3"/>
        <w:spacing w:before="93"/>
        <w:rPr>
          <w:rFonts w:ascii="仿宋" w:eastAsia="仿宋" w:hAnsi="仿宋"/>
          <w:sz w:val="32"/>
          <w:szCs w:val="32"/>
        </w:rPr>
      </w:pPr>
    </w:p>
    <w:p w14:paraId="059AA203" w14:textId="77777777" w:rsidR="0044063F" w:rsidRDefault="0044063F">
      <w:pPr>
        <w:spacing w:line="600" w:lineRule="exact"/>
        <w:ind w:firstLineChars="200" w:firstLine="640"/>
        <w:jc w:val="center"/>
        <w:rPr>
          <w:rFonts w:ascii="仿宋" w:eastAsia="仿宋" w:hAnsi="仿宋"/>
          <w:sz w:val="32"/>
          <w:szCs w:val="32"/>
        </w:rPr>
      </w:pPr>
    </w:p>
    <w:p w14:paraId="1845F302" w14:textId="77777777" w:rsidR="0044063F" w:rsidRDefault="00DF2BD2">
      <w:pPr>
        <w:spacing w:line="600" w:lineRule="exact"/>
        <w:ind w:firstLineChars="700" w:firstLine="2240"/>
        <w:rPr>
          <w:rFonts w:ascii="仿宋" w:eastAsia="仿宋" w:hAnsi="仿宋"/>
          <w:sz w:val="32"/>
          <w:szCs w:val="32"/>
        </w:rPr>
      </w:pPr>
      <w:r>
        <w:rPr>
          <w:rFonts w:ascii="仿宋" w:eastAsia="仿宋" w:hAnsi="仿宋" w:hint="eastAsia"/>
          <w:sz w:val="32"/>
          <w:szCs w:val="32"/>
        </w:rPr>
        <w:t>（图</w:t>
      </w:r>
      <w:r>
        <w:rPr>
          <w:rFonts w:ascii="仿宋" w:eastAsia="仿宋" w:hAnsi="仿宋"/>
          <w:sz w:val="32"/>
          <w:szCs w:val="32"/>
        </w:rPr>
        <w:t>2</w:t>
      </w:r>
      <w:r>
        <w:rPr>
          <w:rFonts w:ascii="仿宋" w:eastAsia="仿宋" w:hAnsi="仿宋" w:hint="eastAsia"/>
          <w:sz w:val="32"/>
          <w:szCs w:val="32"/>
        </w:rPr>
        <w:t>：收入决算结构图）</w:t>
      </w:r>
    </w:p>
    <w:p w14:paraId="4E8843C1" w14:textId="77777777" w:rsidR="0044063F" w:rsidRDefault="00DF2BD2">
      <w:pPr>
        <w:pStyle w:val="a8"/>
        <w:numPr>
          <w:ilvl w:val="0"/>
          <w:numId w:val="8"/>
        </w:numPr>
        <w:spacing w:line="520" w:lineRule="exact"/>
        <w:ind w:firstLineChars="0"/>
        <w:outlineLvl w:val="1"/>
        <w:rPr>
          <w:rStyle w:val="Heading2Char"/>
          <w:rFonts w:ascii="黑体" w:eastAsia="黑体" w:hAnsi="黑体"/>
          <w:b w:val="0"/>
        </w:rPr>
      </w:pPr>
      <w:bookmarkStart w:id="32" w:name="_Toc15377207"/>
      <w:bookmarkStart w:id="33" w:name="_Toc15396605"/>
      <w:bookmarkStart w:id="34" w:name="_Toc18737"/>
      <w:r>
        <w:rPr>
          <w:rFonts w:ascii="黑体" w:eastAsia="黑体" w:hAnsi="黑体" w:hint="eastAsia"/>
          <w:sz w:val="32"/>
          <w:szCs w:val="32"/>
        </w:rPr>
        <w:t>支</w:t>
      </w:r>
      <w:r>
        <w:rPr>
          <w:rStyle w:val="Heading2Char"/>
          <w:rFonts w:ascii="黑体" w:eastAsia="黑体" w:hAnsi="黑体" w:hint="eastAsia"/>
          <w:b w:val="0"/>
        </w:rPr>
        <w:t>出决算情况说明</w:t>
      </w:r>
      <w:bookmarkEnd w:id="32"/>
      <w:bookmarkEnd w:id="33"/>
      <w:bookmarkEnd w:id="34"/>
    </w:p>
    <w:p w14:paraId="5C9C2D83" w14:textId="77777777" w:rsidR="0044063F" w:rsidRDefault="00DF2BD2">
      <w:pPr>
        <w:spacing w:line="520" w:lineRule="exact"/>
        <w:ind w:firstLineChars="200" w:firstLine="640"/>
        <w:outlineLvl w:val="1"/>
        <w:rPr>
          <w:rFonts w:ascii="仿宋" w:eastAsia="仿宋" w:hAnsi="仿宋"/>
          <w:sz w:val="32"/>
          <w:szCs w:val="32"/>
        </w:rPr>
      </w:pPr>
      <w:bookmarkStart w:id="35" w:name="_Toc24529"/>
      <w:r>
        <w:rPr>
          <w:rFonts w:ascii="仿宋" w:eastAsia="仿宋" w:hAnsi="仿宋"/>
          <w:sz w:val="32"/>
          <w:szCs w:val="32"/>
        </w:rPr>
        <w:t>2021</w:t>
      </w:r>
      <w:r>
        <w:rPr>
          <w:rFonts w:ascii="仿宋" w:eastAsia="仿宋" w:hAnsi="仿宋" w:hint="eastAsia"/>
          <w:sz w:val="32"/>
          <w:szCs w:val="32"/>
        </w:rPr>
        <w:t>年本年支出合计</w:t>
      </w:r>
      <w:r>
        <w:rPr>
          <w:rFonts w:ascii="仿宋" w:eastAsia="仿宋" w:hAnsi="仿宋"/>
          <w:sz w:val="32"/>
          <w:szCs w:val="32"/>
        </w:rPr>
        <w:t>335.58</w:t>
      </w:r>
      <w:r>
        <w:rPr>
          <w:rFonts w:ascii="仿宋" w:eastAsia="仿宋" w:hAnsi="仿宋" w:hint="eastAsia"/>
          <w:sz w:val="32"/>
          <w:szCs w:val="32"/>
        </w:rPr>
        <w:t>万元，其中：基本支出</w:t>
      </w:r>
      <w:r>
        <w:rPr>
          <w:rFonts w:ascii="仿宋" w:eastAsia="仿宋" w:hAnsi="仿宋"/>
          <w:sz w:val="32"/>
          <w:szCs w:val="32"/>
        </w:rPr>
        <w:t>311.22</w:t>
      </w:r>
      <w:r>
        <w:rPr>
          <w:rFonts w:ascii="仿宋" w:eastAsia="仿宋" w:hAnsi="仿宋" w:hint="eastAsia"/>
          <w:sz w:val="32"/>
          <w:szCs w:val="32"/>
        </w:rPr>
        <w:t>万元，占</w:t>
      </w:r>
      <w:r>
        <w:rPr>
          <w:rFonts w:ascii="仿宋" w:eastAsia="仿宋" w:hAnsi="仿宋"/>
          <w:sz w:val="32"/>
          <w:szCs w:val="32"/>
        </w:rPr>
        <w:t>92.74%</w:t>
      </w:r>
      <w:r>
        <w:rPr>
          <w:rFonts w:ascii="仿宋" w:eastAsia="仿宋" w:hAnsi="仿宋" w:hint="eastAsia"/>
          <w:sz w:val="32"/>
          <w:szCs w:val="32"/>
        </w:rPr>
        <w:t>；项目支出</w:t>
      </w:r>
      <w:r>
        <w:rPr>
          <w:rFonts w:ascii="仿宋" w:eastAsia="仿宋" w:hAnsi="仿宋"/>
          <w:sz w:val="32"/>
          <w:szCs w:val="32"/>
        </w:rPr>
        <w:t>24.36</w:t>
      </w:r>
      <w:r>
        <w:rPr>
          <w:rFonts w:ascii="仿宋" w:eastAsia="仿宋" w:hAnsi="仿宋" w:hint="eastAsia"/>
          <w:sz w:val="32"/>
          <w:szCs w:val="32"/>
        </w:rPr>
        <w:t>万元，占</w:t>
      </w:r>
      <w:r>
        <w:rPr>
          <w:rFonts w:ascii="仿宋" w:eastAsia="仿宋" w:hAnsi="仿宋"/>
          <w:sz w:val="32"/>
          <w:szCs w:val="32"/>
        </w:rPr>
        <w:t>7.26%</w:t>
      </w:r>
      <w:r>
        <w:rPr>
          <w:rFonts w:ascii="仿宋" w:eastAsia="仿宋" w:hAnsi="仿宋" w:hint="eastAsia"/>
          <w:sz w:val="32"/>
          <w:szCs w:val="32"/>
        </w:rPr>
        <w:t>；上缴上级支出</w:t>
      </w:r>
      <w:r>
        <w:rPr>
          <w:rFonts w:ascii="仿宋" w:eastAsia="仿宋" w:hAnsi="仿宋"/>
          <w:sz w:val="32"/>
          <w:szCs w:val="32"/>
        </w:rPr>
        <w:t>0</w:t>
      </w:r>
      <w:r>
        <w:rPr>
          <w:rFonts w:ascii="仿宋" w:eastAsia="仿宋" w:hAnsi="仿宋" w:hint="eastAsia"/>
          <w:sz w:val="32"/>
          <w:szCs w:val="32"/>
        </w:rPr>
        <w:t>万元，占</w:t>
      </w:r>
      <w:r>
        <w:rPr>
          <w:rFonts w:ascii="仿宋" w:eastAsia="仿宋" w:hAnsi="仿宋"/>
          <w:sz w:val="32"/>
          <w:szCs w:val="32"/>
        </w:rPr>
        <w:t>0%</w:t>
      </w:r>
      <w:r>
        <w:rPr>
          <w:rFonts w:ascii="仿宋" w:eastAsia="仿宋" w:hAnsi="仿宋" w:hint="eastAsia"/>
          <w:sz w:val="32"/>
          <w:szCs w:val="32"/>
        </w:rPr>
        <w:t>；经营支出</w:t>
      </w:r>
      <w:r>
        <w:rPr>
          <w:rFonts w:ascii="仿宋" w:eastAsia="仿宋" w:hAnsi="仿宋"/>
          <w:sz w:val="32"/>
          <w:szCs w:val="32"/>
        </w:rPr>
        <w:t>0</w:t>
      </w:r>
      <w:r>
        <w:rPr>
          <w:rFonts w:ascii="仿宋" w:eastAsia="仿宋" w:hAnsi="仿宋" w:hint="eastAsia"/>
          <w:sz w:val="32"/>
          <w:szCs w:val="32"/>
        </w:rPr>
        <w:t>万元，占</w:t>
      </w:r>
      <w:r>
        <w:rPr>
          <w:rFonts w:ascii="仿宋" w:eastAsia="仿宋" w:hAnsi="仿宋"/>
          <w:sz w:val="32"/>
          <w:szCs w:val="32"/>
        </w:rPr>
        <w:t>0%</w:t>
      </w:r>
      <w:r>
        <w:rPr>
          <w:rFonts w:ascii="仿宋" w:eastAsia="仿宋" w:hAnsi="仿宋" w:hint="eastAsia"/>
          <w:sz w:val="32"/>
          <w:szCs w:val="32"/>
        </w:rPr>
        <w:t>；对附属单位补助支出</w:t>
      </w:r>
      <w:r>
        <w:rPr>
          <w:rFonts w:ascii="仿宋" w:eastAsia="仿宋" w:hAnsi="仿宋"/>
          <w:sz w:val="32"/>
          <w:szCs w:val="32"/>
        </w:rPr>
        <w:t>0</w:t>
      </w:r>
      <w:r>
        <w:rPr>
          <w:rFonts w:ascii="仿宋" w:eastAsia="仿宋" w:hAnsi="仿宋" w:hint="eastAsia"/>
          <w:sz w:val="32"/>
          <w:szCs w:val="32"/>
        </w:rPr>
        <w:t>万元，占</w:t>
      </w:r>
      <w:r>
        <w:rPr>
          <w:rFonts w:ascii="仿宋" w:eastAsia="仿宋" w:hAnsi="仿宋"/>
          <w:sz w:val="32"/>
          <w:szCs w:val="32"/>
        </w:rPr>
        <w:t>0%</w:t>
      </w:r>
      <w:r>
        <w:rPr>
          <w:rFonts w:ascii="仿宋" w:eastAsia="仿宋" w:hAnsi="仿宋" w:hint="eastAsia"/>
          <w:sz w:val="32"/>
          <w:szCs w:val="32"/>
        </w:rPr>
        <w:t>。</w:t>
      </w:r>
      <w:bookmarkEnd w:id="35"/>
    </w:p>
    <w:p w14:paraId="6E8AD1BB" w14:textId="77777777" w:rsidR="0044063F" w:rsidRDefault="0044063F">
      <w:pPr>
        <w:pStyle w:val="a3"/>
        <w:spacing w:before="93"/>
      </w:pPr>
    </w:p>
    <w:p w14:paraId="5E9CD649" w14:textId="77777777" w:rsidR="0044063F" w:rsidRDefault="00AF63DD">
      <w:pPr>
        <w:ind w:firstLineChars="200" w:firstLine="640"/>
        <w:rPr>
          <w:rFonts w:ascii="仿宋" w:eastAsia="仿宋" w:hAnsi="仿宋"/>
          <w:sz w:val="32"/>
          <w:szCs w:val="32"/>
        </w:rPr>
      </w:pPr>
      <w:r>
        <w:rPr>
          <w:rFonts w:ascii="仿宋" w:eastAsia="仿宋" w:hAnsi="仿宋"/>
          <w:sz w:val="32"/>
          <w:szCs w:val="32"/>
        </w:rPr>
        <w:pict w14:anchorId="15CA2F1C">
          <v:shape id="_x0000_i1027" type="#_x0000_t75" alt="LZR{T5QN_]KVU]{$L0OGYVE" style="width:338.5pt;height:138pt" o:bordertopcolor="this" o:borderleftcolor="this" o:borderbottomcolor="this" o:borderrightcolor="this">
            <v:imagedata r:id="rId24" o:title=""/>
          </v:shape>
        </w:pict>
      </w:r>
    </w:p>
    <w:p w14:paraId="41D5A954" w14:textId="77777777" w:rsidR="0044063F" w:rsidRDefault="0044063F">
      <w:pPr>
        <w:pStyle w:val="a3"/>
        <w:spacing w:before="93"/>
        <w:jc w:val="center"/>
        <w:rPr>
          <w:rFonts w:ascii="仿宋" w:eastAsia="仿宋" w:hAnsi="仿宋"/>
          <w:sz w:val="32"/>
          <w:szCs w:val="32"/>
        </w:rPr>
      </w:pPr>
    </w:p>
    <w:p w14:paraId="3CCDCA31" w14:textId="77777777" w:rsidR="0044063F" w:rsidRDefault="00DF2BD2">
      <w:pPr>
        <w:spacing w:line="600" w:lineRule="exact"/>
        <w:ind w:firstLineChars="200" w:firstLine="640"/>
        <w:jc w:val="center"/>
        <w:rPr>
          <w:rFonts w:ascii="仿宋_GB2312" w:eastAsia="仿宋_GB2312"/>
          <w:sz w:val="32"/>
          <w:szCs w:val="32"/>
        </w:rPr>
      </w:pPr>
      <w:r>
        <w:rPr>
          <w:rFonts w:ascii="仿宋" w:eastAsia="仿宋" w:hAnsi="仿宋" w:hint="eastAsia"/>
          <w:sz w:val="32"/>
          <w:szCs w:val="32"/>
        </w:rPr>
        <w:t>（图</w:t>
      </w:r>
      <w:r>
        <w:rPr>
          <w:rFonts w:ascii="仿宋" w:eastAsia="仿宋" w:hAnsi="仿宋"/>
          <w:sz w:val="32"/>
          <w:szCs w:val="32"/>
        </w:rPr>
        <w:t>3</w:t>
      </w:r>
      <w:r>
        <w:rPr>
          <w:rFonts w:ascii="仿宋" w:eastAsia="仿宋" w:hAnsi="仿宋" w:hint="eastAsia"/>
          <w:sz w:val="32"/>
          <w:szCs w:val="32"/>
        </w:rPr>
        <w:t>：支出决算结构图）</w:t>
      </w:r>
    </w:p>
    <w:p w14:paraId="3DD28900" w14:textId="77777777" w:rsidR="0044063F" w:rsidRDefault="00DF2BD2">
      <w:pPr>
        <w:spacing w:line="600" w:lineRule="exact"/>
        <w:ind w:firstLineChars="200" w:firstLine="640"/>
        <w:outlineLvl w:val="1"/>
        <w:rPr>
          <w:rStyle w:val="Heading2Char"/>
          <w:rFonts w:ascii="黑体" w:eastAsia="黑体" w:hAnsi="黑体"/>
          <w:b w:val="0"/>
        </w:rPr>
      </w:pPr>
      <w:bookmarkStart w:id="36" w:name="_Toc15396606"/>
      <w:bookmarkStart w:id="37" w:name="_Toc15377208"/>
      <w:bookmarkStart w:id="38" w:name="_Toc4410"/>
      <w:r>
        <w:rPr>
          <w:rFonts w:ascii="黑体" w:eastAsia="黑体" w:hAnsi="黑体" w:hint="eastAsia"/>
          <w:sz w:val="32"/>
          <w:szCs w:val="32"/>
        </w:rPr>
        <w:lastRenderedPageBreak/>
        <w:t>四、财</w:t>
      </w:r>
      <w:r>
        <w:rPr>
          <w:rStyle w:val="Heading2Char"/>
          <w:rFonts w:ascii="黑体" w:eastAsia="黑体" w:hAnsi="黑体" w:hint="eastAsia"/>
          <w:b w:val="0"/>
        </w:rPr>
        <w:t>政拨款收入支出决算总体情况说明</w:t>
      </w:r>
      <w:bookmarkEnd w:id="36"/>
      <w:bookmarkEnd w:id="37"/>
      <w:bookmarkEnd w:id="38"/>
    </w:p>
    <w:p w14:paraId="50DE9E9D" w14:textId="77777777" w:rsidR="0044063F" w:rsidRDefault="00DF2BD2">
      <w:pPr>
        <w:spacing w:line="600" w:lineRule="exact"/>
        <w:ind w:firstLineChars="200" w:firstLine="640"/>
        <w:rPr>
          <w:rFonts w:ascii="仿宋" w:eastAsia="仿宋" w:hAnsi="仿宋"/>
          <w:sz w:val="32"/>
          <w:szCs w:val="32"/>
        </w:rPr>
      </w:pPr>
      <w:r>
        <w:rPr>
          <w:rFonts w:ascii="仿宋" w:eastAsia="仿宋" w:hAnsi="仿宋"/>
          <w:sz w:val="32"/>
          <w:szCs w:val="32"/>
        </w:rPr>
        <w:t>2021</w:t>
      </w:r>
      <w:r>
        <w:rPr>
          <w:rFonts w:ascii="仿宋" w:eastAsia="仿宋" w:hAnsi="仿宋" w:hint="eastAsia"/>
          <w:sz w:val="32"/>
          <w:szCs w:val="32"/>
        </w:rPr>
        <w:t>年财政拨款收、支总计</w:t>
      </w:r>
      <w:r>
        <w:rPr>
          <w:rFonts w:ascii="仿宋" w:eastAsia="仿宋" w:hAnsi="仿宋"/>
          <w:sz w:val="32"/>
          <w:szCs w:val="32"/>
        </w:rPr>
        <w:t>335.58</w:t>
      </w:r>
      <w:r>
        <w:rPr>
          <w:rFonts w:ascii="仿宋" w:eastAsia="仿宋" w:hAnsi="仿宋" w:hint="eastAsia"/>
          <w:sz w:val="32"/>
          <w:szCs w:val="32"/>
        </w:rPr>
        <w:t>万元。与</w:t>
      </w:r>
      <w:r>
        <w:rPr>
          <w:rFonts w:ascii="仿宋" w:eastAsia="仿宋" w:hAnsi="仿宋"/>
          <w:sz w:val="32"/>
          <w:szCs w:val="32"/>
        </w:rPr>
        <w:t>2020</w:t>
      </w:r>
      <w:r>
        <w:rPr>
          <w:rFonts w:ascii="仿宋" w:eastAsia="仿宋" w:hAnsi="仿宋" w:hint="eastAsia"/>
          <w:sz w:val="32"/>
          <w:szCs w:val="32"/>
        </w:rPr>
        <w:t>年相比，财政拨款收、支总计各减少</w:t>
      </w:r>
      <w:r>
        <w:rPr>
          <w:rFonts w:ascii="仿宋" w:eastAsia="仿宋" w:hAnsi="仿宋"/>
          <w:sz w:val="32"/>
          <w:szCs w:val="32"/>
        </w:rPr>
        <w:t>2.6</w:t>
      </w:r>
      <w:r>
        <w:rPr>
          <w:rFonts w:ascii="仿宋" w:eastAsia="仿宋" w:hAnsi="仿宋" w:hint="eastAsia"/>
          <w:sz w:val="32"/>
          <w:szCs w:val="32"/>
        </w:rPr>
        <w:t>万元，下降</w:t>
      </w:r>
      <w:r>
        <w:rPr>
          <w:rFonts w:ascii="仿宋" w:eastAsia="仿宋" w:hAnsi="仿宋"/>
          <w:sz w:val="32"/>
          <w:szCs w:val="32"/>
        </w:rPr>
        <w:t>0.77%</w:t>
      </w:r>
      <w:r>
        <w:rPr>
          <w:rFonts w:ascii="仿宋" w:eastAsia="仿宋" w:hAnsi="仿宋" w:hint="eastAsia"/>
          <w:sz w:val="32"/>
          <w:szCs w:val="32"/>
        </w:rPr>
        <w:t>。主要变动原因是人员减少。</w:t>
      </w:r>
    </w:p>
    <w:p w14:paraId="0777D02B" w14:textId="77777777" w:rsidR="0044063F" w:rsidRDefault="00AF63DD">
      <w:pPr>
        <w:pStyle w:val="a3"/>
        <w:spacing w:before="93"/>
        <w:rPr>
          <w:rFonts w:eastAsia="仿宋"/>
        </w:rPr>
      </w:pPr>
      <w:r>
        <w:rPr>
          <w:rFonts w:eastAsia="仿宋"/>
        </w:rPr>
        <w:pict w14:anchorId="087DF235">
          <v:shape id="_x0000_i1028" type="#_x0000_t75" alt="3WZ83G~X1]GW9PPER~WH8RL" style="width:339.5pt;height:186.5pt" o:bordertopcolor="this" o:borderleftcolor="this" o:borderbottomcolor="this" o:borderrightcolor="this">
            <v:imagedata r:id="rId21" o:title=""/>
          </v:shape>
        </w:pict>
      </w:r>
    </w:p>
    <w:p w14:paraId="1A79C103" w14:textId="77777777" w:rsidR="0044063F" w:rsidRDefault="00DF2BD2">
      <w:pPr>
        <w:spacing w:line="600" w:lineRule="exact"/>
        <w:jc w:val="center"/>
        <w:rPr>
          <w:rFonts w:ascii="仿宋" w:eastAsia="仿宋" w:hAnsi="仿宋"/>
          <w:b/>
          <w:sz w:val="32"/>
          <w:szCs w:val="32"/>
        </w:rPr>
      </w:pPr>
      <w:r>
        <w:rPr>
          <w:rFonts w:ascii="仿宋" w:eastAsia="仿宋" w:hAnsi="仿宋" w:hint="eastAsia"/>
          <w:sz w:val="32"/>
          <w:szCs w:val="32"/>
        </w:rPr>
        <w:t>（图</w:t>
      </w:r>
      <w:r>
        <w:rPr>
          <w:rFonts w:ascii="仿宋" w:eastAsia="仿宋" w:hAnsi="仿宋"/>
          <w:sz w:val="32"/>
          <w:szCs w:val="32"/>
        </w:rPr>
        <w:t>4</w:t>
      </w:r>
      <w:r>
        <w:rPr>
          <w:rFonts w:ascii="仿宋" w:eastAsia="仿宋" w:hAnsi="仿宋" w:hint="eastAsia"/>
          <w:sz w:val="32"/>
          <w:szCs w:val="32"/>
        </w:rPr>
        <w:t>：财政拨款收、支决算总计变动情况）</w:t>
      </w:r>
    </w:p>
    <w:p w14:paraId="4BEE5D31" w14:textId="77777777" w:rsidR="0044063F" w:rsidRDefault="00DF2BD2">
      <w:pPr>
        <w:spacing w:line="600" w:lineRule="exact"/>
        <w:ind w:firstLineChars="200" w:firstLine="640"/>
        <w:outlineLvl w:val="1"/>
        <w:rPr>
          <w:rStyle w:val="Heading2Char"/>
          <w:rFonts w:ascii="黑体" w:eastAsia="黑体" w:hAnsi="黑体"/>
          <w:b w:val="0"/>
        </w:rPr>
      </w:pPr>
      <w:bookmarkStart w:id="39" w:name="_Toc15396607"/>
      <w:bookmarkStart w:id="40" w:name="_Toc15377209"/>
      <w:bookmarkStart w:id="41" w:name="_Toc14354"/>
      <w:r>
        <w:rPr>
          <w:rFonts w:ascii="黑体" w:eastAsia="黑体" w:hAnsi="黑体" w:hint="eastAsia"/>
          <w:sz w:val="32"/>
          <w:szCs w:val="32"/>
        </w:rPr>
        <w:t>五、</w:t>
      </w:r>
      <w:r>
        <w:rPr>
          <w:rFonts w:ascii="黑体" w:eastAsia="黑体" w:hAnsi="黑体" w:hint="eastAsia"/>
          <w:b/>
          <w:sz w:val="32"/>
          <w:szCs w:val="32"/>
        </w:rPr>
        <w:t>一</w:t>
      </w:r>
      <w:r>
        <w:rPr>
          <w:rStyle w:val="Heading2Char"/>
          <w:rFonts w:ascii="黑体" w:eastAsia="黑体" w:hAnsi="黑体" w:hint="eastAsia"/>
          <w:b w:val="0"/>
        </w:rPr>
        <w:t>般公共预算</w:t>
      </w:r>
      <w:r>
        <w:rPr>
          <w:rFonts w:ascii="黑体" w:eastAsia="黑体" w:hAnsi="黑体" w:hint="eastAsia"/>
        </w:rPr>
        <w:t>财政拨款支出决算情况说明</w:t>
      </w:r>
      <w:bookmarkEnd w:id="39"/>
      <w:bookmarkEnd w:id="40"/>
      <w:bookmarkEnd w:id="41"/>
    </w:p>
    <w:p w14:paraId="1279F71F" w14:textId="77777777" w:rsidR="0044063F" w:rsidRDefault="00DF2BD2">
      <w:pPr>
        <w:spacing w:line="600" w:lineRule="exact"/>
        <w:ind w:firstLineChars="200" w:firstLine="643"/>
        <w:outlineLvl w:val="2"/>
        <w:rPr>
          <w:rFonts w:ascii="仿宋" w:eastAsia="仿宋" w:hAnsi="仿宋"/>
          <w:b/>
          <w:sz w:val="32"/>
          <w:szCs w:val="32"/>
        </w:rPr>
      </w:pPr>
      <w:bookmarkStart w:id="42" w:name="_Toc15377210"/>
      <w:r>
        <w:rPr>
          <w:rFonts w:ascii="仿宋" w:eastAsia="仿宋" w:hAnsi="仿宋" w:hint="eastAsia"/>
          <w:b/>
          <w:sz w:val="32"/>
          <w:szCs w:val="32"/>
        </w:rPr>
        <w:t>（一）一般公共预算财政拨款支出决算总体情况</w:t>
      </w:r>
      <w:bookmarkEnd w:id="42"/>
    </w:p>
    <w:p w14:paraId="6C0A1D53" w14:textId="77777777" w:rsidR="0044063F" w:rsidRDefault="00DF2BD2">
      <w:pPr>
        <w:spacing w:line="600" w:lineRule="exact"/>
        <w:ind w:firstLineChars="200" w:firstLine="640"/>
        <w:rPr>
          <w:rFonts w:ascii="仿宋" w:eastAsia="仿宋" w:hAnsi="仿宋"/>
          <w:sz w:val="32"/>
          <w:szCs w:val="32"/>
        </w:rPr>
      </w:pPr>
      <w:r>
        <w:rPr>
          <w:rFonts w:ascii="仿宋" w:eastAsia="仿宋" w:hAnsi="仿宋"/>
          <w:sz w:val="32"/>
          <w:szCs w:val="32"/>
        </w:rPr>
        <w:t>2021</w:t>
      </w:r>
      <w:r>
        <w:rPr>
          <w:rFonts w:ascii="仿宋" w:eastAsia="仿宋" w:hAnsi="仿宋" w:hint="eastAsia"/>
          <w:sz w:val="32"/>
          <w:szCs w:val="32"/>
        </w:rPr>
        <w:t>年一般公共预算财政拨款支出</w:t>
      </w:r>
      <w:r>
        <w:rPr>
          <w:rFonts w:ascii="仿宋" w:eastAsia="仿宋" w:hAnsi="仿宋"/>
          <w:sz w:val="32"/>
          <w:szCs w:val="32"/>
        </w:rPr>
        <w:t>335.58</w:t>
      </w:r>
      <w:r>
        <w:rPr>
          <w:rFonts w:ascii="仿宋" w:eastAsia="仿宋" w:hAnsi="仿宋" w:hint="eastAsia"/>
          <w:sz w:val="32"/>
          <w:szCs w:val="32"/>
        </w:rPr>
        <w:t>万元，占本年支出合计的</w:t>
      </w:r>
      <w:r>
        <w:rPr>
          <w:rFonts w:ascii="仿宋" w:eastAsia="仿宋" w:hAnsi="仿宋"/>
          <w:sz w:val="32"/>
          <w:szCs w:val="32"/>
        </w:rPr>
        <w:t>100%</w:t>
      </w:r>
      <w:r>
        <w:rPr>
          <w:rFonts w:ascii="仿宋" w:eastAsia="仿宋" w:hAnsi="仿宋" w:hint="eastAsia"/>
          <w:sz w:val="32"/>
          <w:szCs w:val="32"/>
        </w:rPr>
        <w:t>。与</w:t>
      </w:r>
      <w:r>
        <w:rPr>
          <w:rFonts w:ascii="仿宋" w:eastAsia="仿宋" w:hAnsi="仿宋"/>
          <w:sz w:val="32"/>
          <w:szCs w:val="32"/>
        </w:rPr>
        <w:t>2020</w:t>
      </w:r>
      <w:r>
        <w:rPr>
          <w:rFonts w:ascii="仿宋" w:eastAsia="仿宋" w:hAnsi="仿宋" w:hint="eastAsia"/>
          <w:sz w:val="32"/>
          <w:szCs w:val="32"/>
        </w:rPr>
        <w:t>年相比，一般公共预算财政拨款支出减少</w:t>
      </w:r>
      <w:r>
        <w:rPr>
          <w:rFonts w:ascii="仿宋" w:eastAsia="仿宋" w:hAnsi="仿宋"/>
          <w:sz w:val="32"/>
          <w:szCs w:val="32"/>
        </w:rPr>
        <w:t>2.6</w:t>
      </w:r>
      <w:r>
        <w:rPr>
          <w:rFonts w:ascii="仿宋" w:eastAsia="仿宋" w:hAnsi="仿宋" w:hint="eastAsia"/>
          <w:sz w:val="32"/>
          <w:szCs w:val="32"/>
        </w:rPr>
        <w:t>万元，下降</w:t>
      </w:r>
      <w:r>
        <w:rPr>
          <w:rFonts w:ascii="仿宋" w:eastAsia="仿宋" w:hAnsi="仿宋"/>
          <w:sz w:val="32"/>
          <w:szCs w:val="32"/>
        </w:rPr>
        <w:t>0.77%</w:t>
      </w:r>
      <w:r>
        <w:rPr>
          <w:rFonts w:ascii="仿宋" w:eastAsia="仿宋" w:hAnsi="仿宋" w:hint="eastAsia"/>
          <w:sz w:val="32"/>
          <w:szCs w:val="32"/>
        </w:rPr>
        <w:t>。主要变动原因是人员减少。</w:t>
      </w:r>
    </w:p>
    <w:p w14:paraId="5B13FAC7" w14:textId="77777777" w:rsidR="0044063F" w:rsidRDefault="00AF63DD">
      <w:pPr>
        <w:pStyle w:val="a3"/>
        <w:spacing w:before="93"/>
        <w:rPr>
          <w:rFonts w:ascii="仿宋" w:eastAsia="仿宋" w:hAnsi="仿宋"/>
          <w:sz w:val="32"/>
          <w:szCs w:val="32"/>
        </w:rPr>
      </w:pPr>
      <w:r>
        <w:rPr>
          <w:rFonts w:ascii="仿宋" w:eastAsia="仿宋" w:hAnsi="仿宋"/>
          <w:sz w:val="32"/>
          <w:szCs w:val="32"/>
        </w:rPr>
        <w:lastRenderedPageBreak/>
        <w:pict w14:anchorId="62C19519">
          <v:shape id="_x0000_i1029" type="#_x0000_t75" alt="3WZ83G~X1]GW9PPER~WH8RL" style="width:437pt;height:240pt" o:bordertopcolor="this" o:borderleftcolor="this" o:borderbottomcolor="this" o:borderrightcolor="this">
            <v:imagedata r:id="rId21" o:title=""/>
          </v:shape>
        </w:pict>
      </w:r>
    </w:p>
    <w:p w14:paraId="2888876D" w14:textId="77777777" w:rsidR="0044063F" w:rsidRDefault="00DF2BD2">
      <w:pPr>
        <w:spacing w:line="600" w:lineRule="exact"/>
        <w:rPr>
          <w:rFonts w:ascii="仿宋" w:eastAsia="仿宋" w:hAnsi="仿宋"/>
          <w:sz w:val="32"/>
          <w:szCs w:val="32"/>
        </w:rPr>
      </w:pPr>
      <w:r>
        <w:rPr>
          <w:rFonts w:ascii="仿宋" w:eastAsia="仿宋" w:hAnsi="仿宋" w:hint="eastAsia"/>
          <w:sz w:val="32"/>
          <w:szCs w:val="32"/>
        </w:rPr>
        <w:t>（图</w:t>
      </w:r>
      <w:r>
        <w:rPr>
          <w:rFonts w:ascii="仿宋" w:eastAsia="仿宋" w:hAnsi="仿宋"/>
          <w:sz w:val="32"/>
          <w:szCs w:val="32"/>
        </w:rPr>
        <w:t>5</w:t>
      </w:r>
      <w:r>
        <w:rPr>
          <w:rFonts w:ascii="仿宋" w:eastAsia="仿宋" w:hAnsi="仿宋" w:hint="eastAsia"/>
          <w:sz w:val="32"/>
          <w:szCs w:val="32"/>
        </w:rPr>
        <w:t>：一般公共预算财政拨款支出决算变动情况）</w:t>
      </w:r>
    </w:p>
    <w:p w14:paraId="18C01FFD" w14:textId="77777777" w:rsidR="0044063F" w:rsidRDefault="00DF2BD2">
      <w:pPr>
        <w:spacing w:line="600" w:lineRule="exact"/>
        <w:ind w:firstLineChars="200" w:firstLine="643"/>
        <w:outlineLvl w:val="2"/>
        <w:rPr>
          <w:rFonts w:ascii="仿宋" w:eastAsia="仿宋" w:hAnsi="仿宋"/>
          <w:b/>
          <w:sz w:val="32"/>
          <w:szCs w:val="32"/>
        </w:rPr>
      </w:pPr>
      <w:bookmarkStart w:id="43" w:name="_Toc15377211"/>
      <w:r>
        <w:rPr>
          <w:rFonts w:ascii="仿宋" w:eastAsia="仿宋" w:hAnsi="仿宋" w:hint="eastAsia"/>
          <w:b/>
          <w:sz w:val="32"/>
          <w:szCs w:val="32"/>
        </w:rPr>
        <w:t>（二）一般公共预算财政拨款支出决算结构情况</w:t>
      </w:r>
      <w:bookmarkEnd w:id="43"/>
    </w:p>
    <w:p w14:paraId="1D97FA04" w14:textId="77777777" w:rsidR="0044063F" w:rsidRDefault="00DF2BD2">
      <w:pPr>
        <w:spacing w:line="600" w:lineRule="exact"/>
        <w:ind w:firstLine="640"/>
        <w:rPr>
          <w:rFonts w:ascii="仿宋" w:eastAsia="仿宋" w:hAnsi="仿宋"/>
          <w:b/>
          <w:sz w:val="32"/>
          <w:szCs w:val="32"/>
        </w:rPr>
      </w:pPr>
      <w:r>
        <w:rPr>
          <w:rFonts w:ascii="仿宋" w:eastAsia="仿宋" w:hAnsi="仿宋"/>
          <w:sz w:val="32"/>
          <w:szCs w:val="32"/>
        </w:rPr>
        <w:t>2021</w:t>
      </w:r>
      <w:r>
        <w:rPr>
          <w:rFonts w:ascii="仿宋" w:eastAsia="仿宋" w:hAnsi="仿宋" w:hint="eastAsia"/>
          <w:sz w:val="32"/>
          <w:szCs w:val="32"/>
        </w:rPr>
        <w:t>年一般公共预算财政拨款支出</w:t>
      </w:r>
      <w:r>
        <w:rPr>
          <w:rFonts w:ascii="仿宋" w:eastAsia="仿宋" w:hAnsi="仿宋"/>
          <w:sz w:val="32"/>
          <w:szCs w:val="32"/>
        </w:rPr>
        <w:t>335.58</w:t>
      </w:r>
      <w:r>
        <w:rPr>
          <w:rFonts w:ascii="仿宋" w:eastAsia="仿宋" w:hAnsi="仿宋" w:hint="eastAsia"/>
          <w:sz w:val="32"/>
          <w:szCs w:val="32"/>
        </w:rPr>
        <w:t>万元，主要用于以下方面</w:t>
      </w:r>
      <w:r>
        <w:t>：</w:t>
      </w:r>
      <w:r>
        <w:rPr>
          <w:rFonts w:ascii="仿宋" w:eastAsia="仿宋" w:hAnsi="仿宋" w:hint="eastAsia"/>
          <w:b/>
          <w:sz w:val="32"/>
          <w:szCs w:val="32"/>
        </w:rPr>
        <w:t>教育支出（类）</w:t>
      </w:r>
      <w:r>
        <w:rPr>
          <w:rFonts w:ascii="仿宋" w:eastAsia="仿宋" w:hAnsi="仿宋"/>
          <w:sz w:val="32"/>
          <w:szCs w:val="32"/>
        </w:rPr>
        <w:t>274.31</w:t>
      </w:r>
      <w:r>
        <w:rPr>
          <w:rFonts w:ascii="仿宋" w:eastAsia="仿宋" w:hAnsi="仿宋" w:hint="eastAsia"/>
          <w:sz w:val="32"/>
          <w:szCs w:val="32"/>
        </w:rPr>
        <w:t>万元，占</w:t>
      </w:r>
      <w:r>
        <w:rPr>
          <w:rFonts w:ascii="仿宋" w:eastAsia="仿宋" w:hAnsi="仿宋"/>
          <w:sz w:val="32"/>
          <w:szCs w:val="32"/>
        </w:rPr>
        <w:t>81.74%</w:t>
      </w:r>
      <w:r>
        <w:rPr>
          <w:rFonts w:ascii="仿宋" w:eastAsia="仿宋" w:hAnsi="仿宋" w:hint="eastAsia"/>
          <w:sz w:val="32"/>
          <w:szCs w:val="32"/>
        </w:rPr>
        <w:t>；</w:t>
      </w:r>
      <w:r>
        <w:rPr>
          <w:rFonts w:ascii="仿宋" w:eastAsia="仿宋" w:hAnsi="仿宋" w:hint="eastAsia"/>
          <w:b/>
          <w:sz w:val="32"/>
          <w:szCs w:val="32"/>
        </w:rPr>
        <w:t>社会保障和就业（类）</w:t>
      </w:r>
      <w:r>
        <w:rPr>
          <w:rFonts w:ascii="仿宋" w:eastAsia="仿宋" w:hAnsi="仿宋" w:hint="eastAsia"/>
          <w:sz w:val="32"/>
          <w:szCs w:val="32"/>
        </w:rPr>
        <w:t>支出</w:t>
      </w:r>
      <w:r>
        <w:rPr>
          <w:rFonts w:ascii="仿宋" w:eastAsia="仿宋" w:hAnsi="仿宋"/>
          <w:sz w:val="32"/>
          <w:szCs w:val="32"/>
        </w:rPr>
        <w:t>27.64</w:t>
      </w:r>
      <w:r>
        <w:rPr>
          <w:rFonts w:ascii="仿宋" w:eastAsia="仿宋" w:hAnsi="仿宋" w:hint="eastAsia"/>
          <w:sz w:val="32"/>
          <w:szCs w:val="32"/>
        </w:rPr>
        <w:t>万元，占</w:t>
      </w:r>
      <w:r>
        <w:rPr>
          <w:rFonts w:ascii="仿宋" w:eastAsia="仿宋" w:hAnsi="仿宋"/>
          <w:sz w:val="32"/>
          <w:szCs w:val="32"/>
        </w:rPr>
        <w:t>8.24%</w:t>
      </w:r>
      <w:r>
        <w:rPr>
          <w:rFonts w:ascii="仿宋" w:eastAsia="仿宋" w:hAnsi="仿宋" w:hint="eastAsia"/>
          <w:sz w:val="32"/>
          <w:szCs w:val="32"/>
        </w:rPr>
        <w:t>；</w:t>
      </w:r>
      <w:r>
        <w:rPr>
          <w:rFonts w:ascii="仿宋" w:eastAsia="仿宋" w:hAnsi="仿宋" w:hint="eastAsia"/>
          <w:b/>
          <w:bCs/>
          <w:sz w:val="32"/>
          <w:szCs w:val="32"/>
        </w:rPr>
        <w:t>卫生健康支出</w:t>
      </w:r>
      <w:r>
        <w:rPr>
          <w:rFonts w:ascii="仿宋" w:eastAsia="仿宋" w:hAnsi="仿宋"/>
          <w:sz w:val="32"/>
          <w:szCs w:val="32"/>
        </w:rPr>
        <w:t>14.66</w:t>
      </w:r>
      <w:r>
        <w:rPr>
          <w:rFonts w:ascii="仿宋" w:eastAsia="仿宋" w:hAnsi="仿宋" w:hint="eastAsia"/>
          <w:sz w:val="32"/>
          <w:szCs w:val="32"/>
        </w:rPr>
        <w:t>万元，占</w:t>
      </w:r>
      <w:r>
        <w:rPr>
          <w:rFonts w:ascii="仿宋" w:eastAsia="仿宋" w:hAnsi="仿宋"/>
          <w:sz w:val="32"/>
          <w:szCs w:val="32"/>
        </w:rPr>
        <w:t>4.37%</w:t>
      </w:r>
      <w:r>
        <w:rPr>
          <w:rFonts w:ascii="仿宋" w:eastAsia="仿宋" w:hAnsi="仿宋" w:hint="eastAsia"/>
          <w:sz w:val="32"/>
          <w:szCs w:val="32"/>
        </w:rPr>
        <w:t>；</w:t>
      </w:r>
      <w:r>
        <w:rPr>
          <w:rFonts w:ascii="仿宋" w:eastAsia="仿宋" w:hAnsi="仿宋" w:hint="eastAsia"/>
          <w:b/>
          <w:bCs/>
          <w:sz w:val="32"/>
          <w:szCs w:val="32"/>
        </w:rPr>
        <w:t>住房保障支出</w:t>
      </w:r>
      <w:r>
        <w:rPr>
          <w:rFonts w:ascii="仿宋" w:eastAsia="仿宋" w:hAnsi="仿宋"/>
          <w:sz w:val="32"/>
          <w:szCs w:val="32"/>
        </w:rPr>
        <w:t>18.47</w:t>
      </w:r>
      <w:r>
        <w:rPr>
          <w:rFonts w:ascii="仿宋" w:eastAsia="仿宋" w:hAnsi="仿宋" w:hint="eastAsia"/>
          <w:sz w:val="32"/>
          <w:szCs w:val="32"/>
        </w:rPr>
        <w:t>万元，占比</w:t>
      </w:r>
      <w:r>
        <w:rPr>
          <w:rFonts w:ascii="仿宋" w:eastAsia="仿宋" w:hAnsi="仿宋"/>
          <w:sz w:val="32"/>
          <w:szCs w:val="32"/>
        </w:rPr>
        <w:t>5.5%</w:t>
      </w:r>
      <w:r>
        <w:rPr>
          <w:rFonts w:ascii="仿宋" w:eastAsia="仿宋" w:hAnsi="仿宋" w:hint="eastAsia"/>
          <w:sz w:val="32"/>
          <w:szCs w:val="32"/>
        </w:rPr>
        <w:t>；</w:t>
      </w:r>
      <w:r>
        <w:rPr>
          <w:rFonts w:ascii="仿宋" w:eastAsia="仿宋" w:hAnsi="仿宋" w:hint="eastAsia"/>
          <w:b/>
          <w:bCs/>
          <w:sz w:val="32"/>
          <w:szCs w:val="32"/>
        </w:rPr>
        <w:t>农林水支出</w:t>
      </w:r>
      <w:r>
        <w:rPr>
          <w:rFonts w:ascii="仿宋" w:eastAsia="仿宋" w:hAnsi="仿宋"/>
          <w:color w:val="000000"/>
          <w:sz w:val="32"/>
          <w:szCs w:val="32"/>
        </w:rPr>
        <w:t>0.5</w:t>
      </w:r>
      <w:r>
        <w:rPr>
          <w:rFonts w:ascii="仿宋" w:eastAsia="仿宋" w:hAnsi="仿宋" w:hint="eastAsia"/>
          <w:color w:val="000000"/>
          <w:sz w:val="32"/>
          <w:szCs w:val="32"/>
        </w:rPr>
        <w:t>万元，占</w:t>
      </w:r>
      <w:r>
        <w:rPr>
          <w:rFonts w:ascii="仿宋" w:eastAsia="仿宋" w:hAnsi="仿宋"/>
          <w:color w:val="000000"/>
          <w:sz w:val="32"/>
          <w:szCs w:val="32"/>
        </w:rPr>
        <w:t>0.15%</w:t>
      </w:r>
      <w:r>
        <w:rPr>
          <w:rFonts w:ascii="仿宋" w:eastAsia="仿宋" w:hAnsi="仿宋" w:hint="eastAsia"/>
          <w:color w:val="000000"/>
          <w:sz w:val="32"/>
          <w:szCs w:val="32"/>
        </w:rPr>
        <w:t>。</w:t>
      </w:r>
    </w:p>
    <w:p w14:paraId="6A5F1B68" w14:textId="77777777" w:rsidR="0044063F" w:rsidRDefault="00AF63DD">
      <w:pPr>
        <w:ind w:firstLine="640"/>
        <w:rPr>
          <w:rFonts w:ascii="仿宋" w:eastAsia="仿宋" w:hAnsi="仿宋"/>
          <w:sz w:val="32"/>
          <w:szCs w:val="32"/>
        </w:rPr>
      </w:pPr>
      <w:r>
        <w:rPr>
          <w:rFonts w:ascii="仿宋" w:eastAsia="仿宋" w:hAnsi="仿宋"/>
          <w:sz w:val="32"/>
          <w:szCs w:val="32"/>
        </w:rPr>
        <w:lastRenderedPageBreak/>
        <w:pict w14:anchorId="3781C29D">
          <v:shape id="_x0000_i1030" type="#_x0000_t75" alt="BTV6~AT53(`W_NE@HU1H5SI" style="width:398.5pt;height:254.5pt" o:bordertopcolor="this" o:borderleftcolor="this" o:borderbottomcolor="this" o:borderrightcolor="this">
            <v:imagedata r:id="rId25" o:title=""/>
          </v:shape>
        </w:pict>
      </w:r>
    </w:p>
    <w:p w14:paraId="5DAB4836" w14:textId="77777777" w:rsidR="0044063F" w:rsidRDefault="00DF2BD2">
      <w:pPr>
        <w:spacing w:line="600" w:lineRule="exact"/>
        <w:ind w:firstLineChars="200" w:firstLine="640"/>
        <w:rPr>
          <w:rFonts w:ascii="仿宋" w:eastAsia="仿宋" w:hAnsi="仿宋"/>
          <w:sz w:val="32"/>
          <w:szCs w:val="32"/>
        </w:rPr>
      </w:pPr>
      <w:r>
        <w:rPr>
          <w:rFonts w:ascii="仿宋" w:eastAsia="仿宋" w:hAnsi="仿宋" w:hint="eastAsia"/>
          <w:sz w:val="32"/>
          <w:szCs w:val="32"/>
        </w:rPr>
        <w:t>（图</w:t>
      </w:r>
      <w:r>
        <w:rPr>
          <w:rFonts w:ascii="仿宋" w:eastAsia="仿宋" w:hAnsi="仿宋"/>
          <w:sz w:val="32"/>
          <w:szCs w:val="32"/>
        </w:rPr>
        <w:t>6</w:t>
      </w:r>
      <w:r>
        <w:rPr>
          <w:rFonts w:ascii="仿宋" w:eastAsia="仿宋" w:hAnsi="仿宋" w:hint="eastAsia"/>
          <w:sz w:val="32"/>
          <w:szCs w:val="32"/>
        </w:rPr>
        <w:t>：一般公共预算财政拨款支出决算结构）</w:t>
      </w:r>
    </w:p>
    <w:p w14:paraId="0EFE1AE2" w14:textId="77777777" w:rsidR="0044063F" w:rsidRDefault="00DF2BD2">
      <w:pPr>
        <w:spacing w:line="600" w:lineRule="exact"/>
        <w:ind w:firstLineChars="200" w:firstLine="643"/>
        <w:outlineLvl w:val="2"/>
        <w:rPr>
          <w:rFonts w:ascii="仿宋" w:eastAsia="仿宋" w:hAnsi="仿宋"/>
          <w:b/>
          <w:sz w:val="32"/>
          <w:szCs w:val="32"/>
        </w:rPr>
      </w:pPr>
      <w:bookmarkStart w:id="44" w:name="_Toc15377212"/>
      <w:r>
        <w:rPr>
          <w:rFonts w:ascii="仿宋" w:eastAsia="仿宋" w:hAnsi="仿宋" w:hint="eastAsia"/>
          <w:b/>
          <w:sz w:val="32"/>
          <w:szCs w:val="32"/>
        </w:rPr>
        <w:t>（三）一般公共预算财政拨款支出决算具体情况</w:t>
      </w:r>
      <w:bookmarkEnd w:id="44"/>
    </w:p>
    <w:p w14:paraId="455A0CB8" w14:textId="77777777" w:rsidR="0044063F" w:rsidRDefault="00DF2BD2">
      <w:pPr>
        <w:spacing w:line="600" w:lineRule="exact"/>
        <w:ind w:firstLineChars="200" w:firstLine="643"/>
        <w:outlineLvl w:val="2"/>
        <w:rPr>
          <w:rFonts w:ascii="仿宋" w:eastAsia="仿宋" w:hAnsi="仿宋"/>
          <w:sz w:val="32"/>
          <w:szCs w:val="32"/>
        </w:rPr>
      </w:pPr>
      <w:bookmarkStart w:id="45" w:name="_Toc15377444"/>
      <w:bookmarkStart w:id="46" w:name="_Toc15378460"/>
      <w:bookmarkStart w:id="47" w:name="_Toc15377213"/>
      <w:r>
        <w:rPr>
          <w:rFonts w:ascii="仿宋" w:eastAsia="仿宋" w:hAnsi="仿宋"/>
          <w:b/>
          <w:sz w:val="32"/>
          <w:szCs w:val="32"/>
        </w:rPr>
        <w:t>2021</w:t>
      </w:r>
      <w:r>
        <w:rPr>
          <w:rFonts w:ascii="仿宋" w:eastAsia="仿宋" w:hAnsi="仿宋" w:hint="eastAsia"/>
          <w:b/>
          <w:sz w:val="32"/>
          <w:szCs w:val="32"/>
        </w:rPr>
        <w:t>年一般公共预算支出决算数为</w:t>
      </w:r>
      <w:r>
        <w:rPr>
          <w:rFonts w:ascii="仿宋" w:eastAsia="仿宋" w:hAnsi="仿宋"/>
          <w:sz w:val="32"/>
          <w:szCs w:val="32"/>
        </w:rPr>
        <w:t>335.58</w:t>
      </w:r>
      <w:r>
        <w:rPr>
          <w:rFonts w:ascii="仿宋" w:eastAsia="仿宋" w:hAnsi="仿宋" w:hint="eastAsia"/>
          <w:sz w:val="32"/>
          <w:szCs w:val="32"/>
        </w:rPr>
        <w:t>万元，</w:t>
      </w:r>
      <w:r>
        <w:rPr>
          <w:rStyle w:val="a6"/>
          <w:rFonts w:ascii="仿宋" w:eastAsia="仿宋" w:hAnsi="仿宋" w:hint="eastAsia"/>
          <w:bCs/>
          <w:sz w:val="32"/>
          <w:szCs w:val="32"/>
        </w:rPr>
        <w:t>完成预算的</w:t>
      </w:r>
      <w:r>
        <w:rPr>
          <w:rStyle w:val="a6"/>
          <w:rFonts w:ascii="仿宋" w:eastAsia="仿宋" w:hAnsi="仿宋"/>
          <w:bCs/>
          <w:sz w:val="32"/>
          <w:szCs w:val="32"/>
        </w:rPr>
        <w:t>100%</w:t>
      </w:r>
      <w:r>
        <w:rPr>
          <w:rStyle w:val="a6"/>
          <w:rFonts w:ascii="仿宋" w:eastAsia="仿宋" w:hAnsi="仿宋" w:hint="eastAsia"/>
          <w:bCs/>
          <w:sz w:val="32"/>
          <w:szCs w:val="32"/>
        </w:rPr>
        <w:t>。其中：</w:t>
      </w:r>
      <w:bookmarkEnd w:id="45"/>
      <w:bookmarkEnd w:id="46"/>
      <w:bookmarkEnd w:id="47"/>
    </w:p>
    <w:p w14:paraId="2AA6C6A9" w14:textId="77777777" w:rsidR="0044063F" w:rsidRDefault="00DF2BD2">
      <w:pPr>
        <w:spacing w:line="600" w:lineRule="exact"/>
        <w:ind w:firstLineChars="200" w:firstLine="643"/>
        <w:rPr>
          <w:rStyle w:val="a6"/>
          <w:rFonts w:ascii="仿宋" w:eastAsia="仿宋" w:hAnsi="仿宋"/>
          <w:b w:val="0"/>
          <w:bCs/>
          <w:color w:val="000000"/>
          <w:sz w:val="32"/>
          <w:szCs w:val="32"/>
        </w:rPr>
      </w:pPr>
      <w:r>
        <w:rPr>
          <w:rStyle w:val="a6"/>
          <w:rFonts w:ascii="仿宋" w:eastAsia="仿宋" w:hAnsi="仿宋"/>
          <w:bCs/>
          <w:color w:val="000000"/>
          <w:sz w:val="32"/>
          <w:szCs w:val="32"/>
        </w:rPr>
        <w:t>1.</w:t>
      </w:r>
      <w:r>
        <w:rPr>
          <w:rStyle w:val="a6"/>
          <w:rFonts w:ascii="仿宋" w:eastAsia="仿宋" w:hAnsi="仿宋" w:hint="eastAsia"/>
          <w:bCs/>
          <w:color w:val="000000"/>
          <w:sz w:val="32"/>
          <w:szCs w:val="32"/>
        </w:rPr>
        <w:t>教育</w:t>
      </w:r>
      <w:r>
        <w:rPr>
          <w:rFonts w:ascii="仿宋" w:eastAsia="仿宋" w:hAnsi="仿宋" w:hint="eastAsia"/>
          <w:bCs/>
          <w:color w:val="000000"/>
          <w:sz w:val="32"/>
          <w:szCs w:val="32"/>
        </w:rPr>
        <w:t>（类）普通教育（款）学前教育（项）</w:t>
      </w:r>
      <w:r>
        <w:rPr>
          <w:rStyle w:val="a6"/>
          <w:rFonts w:ascii="仿宋" w:eastAsia="仿宋" w:hAnsi="仿宋"/>
          <w:bCs/>
          <w:color w:val="000000"/>
          <w:sz w:val="32"/>
          <w:szCs w:val="32"/>
        </w:rPr>
        <w:t>:</w:t>
      </w:r>
      <w:r>
        <w:rPr>
          <w:rStyle w:val="a6"/>
          <w:rFonts w:ascii="仿宋" w:eastAsia="仿宋" w:hAnsi="仿宋" w:hint="eastAsia"/>
          <w:b w:val="0"/>
          <w:bCs/>
          <w:color w:val="000000"/>
          <w:sz w:val="32"/>
          <w:szCs w:val="32"/>
        </w:rPr>
        <w:t>支出决算为</w:t>
      </w:r>
      <w:r>
        <w:rPr>
          <w:rFonts w:ascii="仿宋" w:eastAsia="仿宋" w:hAnsi="仿宋"/>
          <w:color w:val="000000"/>
          <w:sz w:val="32"/>
          <w:szCs w:val="32"/>
        </w:rPr>
        <w:t>1.83</w:t>
      </w:r>
      <w:r>
        <w:rPr>
          <w:rStyle w:val="a6"/>
          <w:rFonts w:ascii="仿宋" w:eastAsia="仿宋" w:hAnsi="仿宋" w:hint="eastAsia"/>
          <w:b w:val="0"/>
          <w:bCs/>
          <w:color w:val="000000"/>
          <w:sz w:val="32"/>
          <w:szCs w:val="32"/>
        </w:rPr>
        <w:t>万元，完成预算</w:t>
      </w:r>
      <w:r>
        <w:rPr>
          <w:rStyle w:val="a6"/>
          <w:rFonts w:ascii="仿宋" w:eastAsia="仿宋" w:hAnsi="仿宋"/>
          <w:b w:val="0"/>
          <w:bCs/>
          <w:color w:val="000000"/>
          <w:sz w:val="32"/>
          <w:szCs w:val="32"/>
        </w:rPr>
        <w:t>100%</w:t>
      </w:r>
      <w:r>
        <w:rPr>
          <w:rStyle w:val="a6"/>
          <w:rFonts w:ascii="仿宋" w:eastAsia="仿宋" w:hAnsi="仿宋" w:hint="eastAsia"/>
          <w:b w:val="0"/>
          <w:bCs/>
          <w:color w:val="000000"/>
          <w:sz w:val="32"/>
          <w:szCs w:val="32"/>
        </w:rPr>
        <w:t>。</w:t>
      </w:r>
    </w:p>
    <w:p w14:paraId="5B2016BD" w14:textId="77777777" w:rsidR="0044063F" w:rsidRDefault="00DF2BD2">
      <w:pPr>
        <w:spacing w:line="600" w:lineRule="exact"/>
        <w:ind w:firstLineChars="200" w:firstLine="643"/>
        <w:rPr>
          <w:rStyle w:val="a6"/>
          <w:rFonts w:ascii="仿宋" w:eastAsia="仿宋" w:hAnsi="仿宋"/>
          <w:b w:val="0"/>
          <w:bCs/>
          <w:color w:val="000000"/>
          <w:sz w:val="32"/>
          <w:szCs w:val="32"/>
        </w:rPr>
      </w:pPr>
      <w:r>
        <w:rPr>
          <w:rStyle w:val="a6"/>
          <w:rFonts w:ascii="仿宋" w:eastAsia="仿宋" w:hAnsi="仿宋"/>
          <w:bCs/>
          <w:color w:val="000000"/>
          <w:sz w:val="32"/>
          <w:szCs w:val="32"/>
        </w:rPr>
        <w:t>2.</w:t>
      </w:r>
      <w:r>
        <w:rPr>
          <w:rStyle w:val="a6"/>
          <w:rFonts w:ascii="仿宋" w:eastAsia="仿宋" w:hAnsi="仿宋" w:hint="eastAsia"/>
          <w:bCs/>
          <w:color w:val="000000"/>
          <w:sz w:val="32"/>
          <w:szCs w:val="32"/>
        </w:rPr>
        <w:t>教育</w:t>
      </w:r>
      <w:r>
        <w:rPr>
          <w:rFonts w:ascii="仿宋" w:eastAsia="仿宋" w:hAnsi="仿宋" w:hint="eastAsia"/>
          <w:bCs/>
          <w:color w:val="000000"/>
          <w:sz w:val="32"/>
          <w:szCs w:val="32"/>
        </w:rPr>
        <w:t>（类）普通教育（款）小学教育（项）</w:t>
      </w:r>
      <w:r>
        <w:rPr>
          <w:rStyle w:val="a6"/>
          <w:rFonts w:ascii="仿宋" w:eastAsia="仿宋" w:hAnsi="仿宋"/>
          <w:bCs/>
          <w:color w:val="000000"/>
          <w:sz w:val="32"/>
          <w:szCs w:val="32"/>
        </w:rPr>
        <w:t>:</w:t>
      </w:r>
      <w:r>
        <w:rPr>
          <w:rStyle w:val="a6"/>
          <w:rFonts w:ascii="仿宋" w:eastAsia="仿宋" w:hAnsi="仿宋" w:hint="eastAsia"/>
          <w:b w:val="0"/>
          <w:bCs/>
          <w:color w:val="000000"/>
          <w:sz w:val="32"/>
          <w:szCs w:val="32"/>
        </w:rPr>
        <w:t>支出决算为</w:t>
      </w:r>
      <w:r>
        <w:rPr>
          <w:rFonts w:ascii="仿宋" w:eastAsia="仿宋" w:hAnsi="仿宋"/>
          <w:color w:val="000000"/>
          <w:sz w:val="32"/>
          <w:szCs w:val="32"/>
        </w:rPr>
        <w:t>250.76</w:t>
      </w:r>
      <w:r>
        <w:rPr>
          <w:rStyle w:val="a6"/>
          <w:rFonts w:ascii="仿宋" w:eastAsia="仿宋" w:hAnsi="仿宋" w:hint="eastAsia"/>
          <w:b w:val="0"/>
          <w:bCs/>
          <w:color w:val="000000"/>
          <w:sz w:val="32"/>
          <w:szCs w:val="32"/>
        </w:rPr>
        <w:t>万元，完成预算</w:t>
      </w:r>
      <w:r>
        <w:rPr>
          <w:rStyle w:val="a6"/>
          <w:rFonts w:ascii="仿宋" w:eastAsia="仿宋" w:hAnsi="仿宋"/>
          <w:b w:val="0"/>
          <w:bCs/>
          <w:color w:val="000000"/>
          <w:sz w:val="32"/>
          <w:szCs w:val="32"/>
        </w:rPr>
        <w:t>100%</w:t>
      </w:r>
      <w:r>
        <w:rPr>
          <w:rStyle w:val="a6"/>
          <w:rFonts w:ascii="仿宋" w:eastAsia="仿宋" w:hAnsi="仿宋" w:hint="eastAsia"/>
          <w:b w:val="0"/>
          <w:bCs/>
          <w:color w:val="000000"/>
          <w:sz w:val="32"/>
          <w:szCs w:val="32"/>
        </w:rPr>
        <w:t>。</w:t>
      </w:r>
    </w:p>
    <w:p w14:paraId="7915263A" w14:textId="77777777" w:rsidR="0044063F" w:rsidRDefault="00DF2BD2">
      <w:pPr>
        <w:spacing w:line="600" w:lineRule="exact"/>
        <w:ind w:firstLineChars="200" w:firstLine="643"/>
        <w:rPr>
          <w:rFonts w:ascii="仿宋" w:eastAsia="仿宋" w:hAnsi="仿宋"/>
          <w:b/>
          <w:color w:val="000000"/>
          <w:sz w:val="32"/>
          <w:szCs w:val="32"/>
        </w:rPr>
      </w:pPr>
      <w:r>
        <w:rPr>
          <w:rStyle w:val="a6"/>
          <w:rFonts w:ascii="仿宋" w:eastAsia="仿宋" w:hAnsi="仿宋"/>
          <w:bCs/>
          <w:color w:val="000000"/>
          <w:sz w:val="32"/>
          <w:szCs w:val="32"/>
        </w:rPr>
        <w:t>3.</w:t>
      </w:r>
      <w:r>
        <w:rPr>
          <w:rStyle w:val="a6"/>
          <w:rFonts w:ascii="仿宋" w:eastAsia="仿宋" w:hAnsi="仿宋" w:hint="eastAsia"/>
          <w:bCs/>
          <w:color w:val="000000"/>
          <w:sz w:val="32"/>
          <w:szCs w:val="32"/>
        </w:rPr>
        <w:t>教育</w:t>
      </w:r>
      <w:r>
        <w:rPr>
          <w:rFonts w:ascii="仿宋" w:eastAsia="仿宋" w:hAnsi="仿宋" w:hint="eastAsia"/>
          <w:bCs/>
          <w:color w:val="000000"/>
          <w:sz w:val="32"/>
          <w:szCs w:val="32"/>
        </w:rPr>
        <w:t>（类）普通教育（款）其他普通教育支出（项）</w:t>
      </w:r>
      <w:r>
        <w:rPr>
          <w:rStyle w:val="a6"/>
          <w:rFonts w:ascii="仿宋" w:eastAsia="仿宋" w:hAnsi="仿宋"/>
          <w:bCs/>
          <w:color w:val="000000"/>
          <w:sz w:val="32"/>
          <w:szCs w:val="32"/>
        </w:rPr>
        <w:t>:</w:t>
      </w:r>
      <w:r>
        <w:rPr>
          <w:rStyle w:val="a6"/>
          <w:rFonts w:ascii="仿宋" w:eastAsia="仿宋" w:hAnsi="仿宋" w:hint="eastAsia"/>
          <w:b w:val="0"/>
          <w:bCs/>
          <w:color w:val="000000"/>
          <w:sz w:val="32"/>
          <w:szCs w:val="32"/>
        </w:rPr>
        <w:t>支出决算为</w:t>
      </w:r>
      <w:r>
        <w:rPr>
          <w:rFonts w:ascii="仿宋" w:eastAsia="仿宋" w:hAnsi="仿宋"/>
          <w:color w:val="000000"/>
          <w:sz w:val="32"/>
          <w:szCs w:val="32"/>
        </w:rPr>
        <w:t>21.72</w:t>
      </w:r>
      <w:r>
        <w:rPr>
          <w:rStyle w:val="a6"/>
          <w:rFonts w:ascii="仿宋" w:eastAsia="仿宋" w:hAnsi="仿宋" w:hint="eastAsia"/>
          <w:b w:val="0"/>
          <w:bCs/>
          <w:color w:val="000000"/>
          <w:sz w:val="32"/>
          <w:szCs w:val="32"/>
        </w:rPr>
        <w:t>万元，完成预算</w:t>
      </w:r>
      <w:r>
        <w:rPr>
          <w:rStyle w:val="a6"/>
          <w:rFonts w:ascii="仿宋" w:eastAsia="仿宋" w:hAnsi="仿宋"/>
          <w:b w:val="0"/>
          <w:bCs/>
          <w:color w:val="000000"/>
          <w:sz w:val="32"/>
          <w:szCs w:val="32"/>
        </w:rPr>
        <w:t>100%</w:t>
      </w:r>
      <w:r>
        <w:rPr>
          <w:rStyle w:val="a6"/>
          <w:rFonts w:ascii="仿宋" w:eastAsia="仿宋" w:hAnsi="仿宋" w:hint="eastAsia"/>
          <w:b w:val="0"/>
          <w:bCs/>
          <w:color w:val="000000"/>
          <w:sz w:val="32"/>
          <w:szCs w:val="32"/>
        </w:rPr>
        <w:t>。</w:t>
      </w:r>
    </w:p>
    <w:p w14:paraId="3B68698B" w14:textId="77777777" w:rsidR="0044063F" w:rsidRDefault="00DF2BD2">
      <w:pPr>
        <w:spacing w:line="600" w:lineRule="exact"/>
        <w:ind w:firstLineChars="200" w:firstLine="643"/>
        <w:rPr>
          <w:rFonts w:ascii="仿宋" w:eastAsia="仿宋" w:hAnsi="仿宋"/>
          <w:b/>
          <w:color w:val="000000"/>
          <w:sz w:val="32"/>
          <w:szCs w:val="32"/>
        </w:rPr>
      </w:pPr>
      <w:r>
        <w:rPr>
          <w:rStyle w:val="a6"/>
          <w:rFonts w:ascii="仿宋" w:eastAsia="仿宋" w:hAnsi="仿宋"/>
          <w:bCs/>
          <w:color w:val="000000"/>
          <w:sz w:val="32"/>
          <w:szCs w:val="32"/>
        </w:rPr>
        <w:t>4.</w:t>
      </w:r>
      <w:r>
        <w:rPr>
          <w:rStyle w:val="a6"/>
          <w:rFonts w:ascii="仿宋" w:eastAsia="仿宋" w:hAnsi="仿宋" w:hint="eastAsia"/>
          <w:bCs/>
          <w:color w:val="000000"/>
          <w:sz w:val="32"/>
          <w:szCs w:val="32"/>
        </w:rPr>
        <w:t>社会保障和就业（类）行政事业单位养</w:t>
      </w:r>
      <w:r>
        <w:rPr>
          <w:rFonts w:ascii="仿宋" w:eastAsia="仿宋" w:hAnsi="仿宋" w:hint="eastAsia"/>
          <w:bCs/>
          <w:color w:val="000000"/>
          <w:sz w:val="32"/>
          <w:szCs w:val="32"/>
        </w:rPr>
        <w:t>老支出（款）机关事业单位基本养老保险缴</w:t>
      </w:r>
      <w:r>
        <w:rPr>
          <w:rStyle w:val="a6"/>
          <w:rFonts w:ascii="仿宋" w:eastAsia="仿宋" w:hAnsi="仿宋" w:hint="eastAsia"/>
          <w:bCs/>
          <w:color w:val="000000"/>
          <w:sz w:val="32"/>
          <w:szCs w:val="32"/>
        </w:rPr>
        <w:t>费</w:t>
      </w:r>
      <w:r>
        <w:rPr>
          <w:rFonts w:ascii="仿宋" w:eastAsia="仿宋" w:hAnsi="仿宋" w:hint="eastAsia"/>
          <w:bCs/>
          <w:color w:val="000000"/>
          <w:sz w:val="32"/>
          <w:szCs w:val="32"/>
        </w:rPr>
        <w:t>支出（项）</w:t>
      </w:r>
      <w:r>
        <w:rPr>
          <w:rStyle w:val="a6"/>
          <w:rFonts w:ascii="仿宋" w:eastAsia="仿宋" w:hAnsi="仿宋"/>
          <w:bCs/>
          <w:color w:val="000000"/>
          <w:sz w:val="32"/>
          <w:szCs w:val="32"/>
        </w:rPr>
        <w:t>:</w:t>
      </w:r>
      <w:r>
        <w:rPr>
          <w:rStyle w:val="a6"/>
          <w:rFonts w:ascii="仿宋" w:eastAsia="仿宋" w:hAnsi="仿宋" w:hint="eastAsia"/>
          <w:b w:val="0"/>
          <w:bCs/>
          <w:color w:val="000000"/>
          <w:sz w:val="32"/>
          <w:szCs w:val="32"/>
        </w:rPr>
        <w:t>支出决算为</w:t>
      </w:r>
      <w:r>
        <w:rPr>
          <w:rStyle w:val="a6"/>
          <w:rFonts w:ascii="仿宋" w:eastAsia="仿宋" w:hAnsi="仿宋"/>
          <w:b w:val="0"/>
          <w:bCs/>
          <w:color w:val="000000"/>
          <w:sz w:val="32"/>
          <w:szCs w:val="32"/>
        </w:rPr>
        <w:t>24.63</w:t>
      </w:r>
      <w:r>
        <w:rPr>
          <w:rStyle w:val="a6"/>
          <w:rFonts w:ascii="仿宋" w:eastAsia="仿宋" w:hAnsi="仿宋" w:hint="eastAsia"/>
          <w:b w:val="0"/>
          <w:bCs/>
          <w:color w:val="000000"/>
          <w:sz w:val="32"/>
          <w:szCs w:val="32"/>
        </w:rPr>
        <w:t>万元，完成预算</w:t>
      </w:r>
      <w:r>
        <w:rPr>
          <w:rStyle w:val="a6"/>
          <w:rFonts w:ascii="仿宋" w:eastAsia="仿宋" w:hAnsi="仿宋"/>
          <w:b w:val="0"/>
          <w:bCs/>
          <w:color w:val="000000"/>
          <w:sz w:val="32"/>
          <w:szCs w:val="32"/>
        </w:rPr>
        <w:t>100%</w:t>
      </w:r>
      <w:r>
        <w:rPr>
          <w:rStyle w:val="a6"/>
          <w:rFonts w:ascii="仿宋" w:eastAsia="仿宋" w:hAnsi="仿宋" w:hint="eastAsia"/>
          <w:b w:val="0"/>
          <w:bCs/>
          <w:color w:val="000000"/>
          <w:sz w:val="32"/>
          <w:szCs w:val="32"/>
        </w:rPr>
        <w:t>。</w:t>
      </w:r>
    </w:p>
    <w:p w14:paraId="2FA5D7AF" w14:textId="77777777" w:rsidR="0044063F" w:rsidRDefault="00DF2BD2">
      <w:pPr>
        <w:spacing w:line="600" w:lineRule="exact"/>
        <w:ind w:firstLineChars="200" w:firstLine="643"/>
        <w:rPr>
          <w:rStyle w:val="a6"/>
          <w:rFonts w:ascii="仿宋" w:eastAsia="仿宋" w:hAnsi="仿宋"/>
          <w:bCs/>
          <w:color w:val="000000"/>
          <w:sz w:val="32"/>
          <w:szCs w:val="32"/>
        </w:rPr>
      </w:pPr>
      <w:r>
        <w:rPr>
          <w:rStyle w:val="a6"/>
          <w:rFonts w:ascii="仿宋" w:eastAsia="仿宋" w:hAnsi="仿宋"/>
          <w:bCs/>
          <w:color w:val="000000"/>
          <w:sz w:val="32"/>
          <w:szCs w:val="32"/>
        </w:rPr>
        <w:t>5.</w:t>
      </w:r>
      <w:r>
        <w:rPr>
          <w:rStyle w:val="a6"/>
          <w:rFonts w:ascii="仿宋" w:eastAsia="仿宋" w:hAnsi="仿宋" w:hint="eastAsia"/>
          <w:bCs/>
          <w:color w:val="000000"/>
          <w:sz w:val="32"/>
          <w:szCs w:val="32"/>
        </w:rPr>
        <w:t>社会保障和就业（类）行政事业单位养</w:t>
      </w:r>
      <w:r>
        <w:rPr>
          <w:rFonts w:ascii="仿宋" w:eastAsia="仿宋" w:hAnsi="仿宋" w:hint="eastAsia"/>
          <w:bCs/>
          <w:color w:val="000000"/>
          <w:sz w:val="32"/>
          <w:szCs w:val="32"/>
        </w:rPr>
        <w:t>老支出（款）</w:t>
      </w:r>
      <w:r>
        <w:rPr>
          <w:rFonts w:ascii="仿宋" w:eastAsia="仿宋" w:hAnsi="仿宋" w:hint="eastAsia"/>
          <w:bCs/>
          <w:color w:val="000000"/>
          <w:sz w:val="32"/>
          <w:szCs w:val="32"/>
        </w:rPr>
        <w:lastRenderedPageBreak/>
        <w:t>机关事业单位职业年金缴</w:t>
      </w:r>
      <w:r>
        <w:rPr>
          <w:rStyle w:val="a6"/>
          <w:rFonts w:ascii="仿宋" w:eastAsia="仿宋" w:hAnsi="仿宋" w:hint="eastAsia"/>
          <w:bCs/>
          <w:color w:val="000000"/>
          <w:sz w:val="32"/>
          <w:szCs w:val="32"/>
        </w:rPr>
        <w:t>费</w:t>
      </w:r>
      <w:r>
        <w:rPr>
          <w:rFonts w:ascii="仿宋" w:eastAsia="仿宋" w:hAnsi="仿宋" w:hint="eastAsia"/>
          <w:bCs/>
          <w:color w:val="000000"/>
          <w:sz w:val="32"/>
          <w:szCs w:val="32"/>
        </w:rPr>
        <w:t>支出（项）</w:t>
      </w:r>
      <w:r>
        <w:rPr>
          <w:rStyle w:val="a6"/>
          <w:rFonts w:ascii="仿宋" w:eastAsia="仿宋" w:hAnsi="仿宋"/>
          <w:bCs/>
          <w:color w:val="000000"/>
          <w:sz w:val="32"/>
          <w:szCs w:val="32"/>
        </w:rPr>
        <w:t>:</w:t>
      </w:r>
      <w:r>
        <w:rPr>
          <w:rStyle w:val="a6"/>
          <w:rFonts w:ascii="仿宋" w:eastAsia="仿宋" w:hAnsi="仿宋" w:hint="eastAsia"/>
          <w:b w:val="0"/>
          <w:bCs/>
          <w:color w:val="000000"/>
          <w:sz w:val="32"/>
          <w:szCs w:val="32"/>
        </w:rPr>
        <w:t>支出决算为</w:t>
      </w:r>
      <w:r>
        <w:rPr>
          <w:rStyle w:val="a6"/>
          <w:rFonts w:ascii="仿宋" w:eastAsia="仿宋" w:hAnsi="仿宋"/>
          <w:b w:val="0"/>
          <w:bCs/>
          <w:color w:val="000000"/>
          <w:sz w:val="32"/>
          <w:szCs w:val="32"/>
        </w:rPr>
        <w:t>3.01</w:t>
      </w:r>
      <w:r>
        <w:rPr>
          <w:rStyle w:val="a6"/>
          <w:rFonts w:ascii="仿宋" w:eastAsia="仿宋" w:hAnsi="仿宋" w:hint="eastAsia"/>
          <w:b w:val="0"/>
          <w:bCs/>
          <w:color w:val="000000"/>
          <w:sz w:val="32"/>
          <w:szCs w:val="32"/>
        </w:rPr>
        <w:t>万元，完成预算</w:t>
      </w:r>
      <w:r>
        <w:rPr>
          <w:rStyle w:val="a6"/>
          <w:rFonts w:ascii="仿宋" w:eastAsia="仿宋" w:hAnsi="仿宋"/>
          <w:b w:val="0"/>
          <w:bCs/>
          <w:color w:val="000000"/>
          <w:sz w:val="32"/>
          <w:szCs w:val="32"/>
        </w:rPr>
        <w:t>100%</w:t>
      </w:r>
      <w:r>
        <w:rPr>
          <w:rStyle w:val="a6"/>
          <w:rFonts w:ascii="仿宋" w:eastAsia="仿宋" w:hAnsi="仿宋" w:hint="eastAsia"/>
          <w:b w:val="0"/>
          <w:bCs/>
          <w:color w:val="000000"/>
          <w:sz w:val="32"/>
          <w:szCs w:val="32"/>
        </w:rPr>
        <w:t>。</w:t>
      </w:r>
    </w:p>
    <w:p w14:paraId="0850146B" w14:textId="77777777" w:rsidR="0044063F" w:rsidRDefault="00DF2BD2">
      <w:pPr>
        <w:spacing w:line="600" w:lineRule="exact"/>
        <w:ind w:firstLineChars="200" w:firstLine="643"/>
        <w:rPr>
          <w:rFonts w:ascii="仿宋" w:eastAsia="仿宋" w:hAnsi="仿宋"/>
          <w:b/>
          <w:color w:val="000000"/>
          <w:sz w:val="32"/>
          <w:szCs w:val="32"/>
        </w:rPr>
      </w:pPr>
      <w:r>
        <w:rPr>
          <w:rStyle w:val="a6"/>
          <w:rFonts w:ascii="仿宋" w:eastAsia="仿宋" w:hAnsi="仿宋"/>
          <w:bCs/>
          <w:color w:val="000000"/>
          <w:sz w:val="32"/>
          <w:szCs w:val="32"/>
        </w:rPr>
        <w:t>6.</w:t>
      </w:r>
      <w:r>
        <w:rPr>
          <w:rFonts w:ascii="仿宋" w:eastAsia="仿宋" w:hAnsi="仿宋" w:hint="eastAsia"/>
          <w:b/>
          <w:bCs/>
          <w:color w:val="000000"/>
          <w:sz w:val="32"/>
          <w:szCs w:val="32"/>
        </w:rPr>
        <w:t>卫生健康</w:t>
      </w:r>
      <w:r>
        <w:rPr>
          <w:rStyle w:val="a6"/>
          <w:rFonts w:ascii="仿宋" w:eastAsia="仿宋" w:hAnsi="仿宋" w:hint="eastAsia"/>
          <w:bCs/>
          <w:color w:val="000000"/>
          <w:sz w:val="32"/>
          <w:szCs w:val="32"/>
        </w:rPr>
        <w:t>（类）行政事业单位医疗（款）事业单位医疗（项）</w:t>
      </w:r>
      <w:r>
        <w:rPr>
          <w:rStyle w:val="a6"/>
          <w:rFonts w:ascii="仿宋" w:eastAsia="仿宋" w:hAnsi="仿宋"/>
          <w:bCs/>
          <w:color w:val="000000"/>
          <w:sz w:val="32"/>
          <w:szCs w:val="32"/>
        </w:rPr>
        <w:t>:</w:t>
      </w:r>
      <w:r>
        <w:rPr>
          <w:rStyle w:val="a6"/>
          <w:rFonts w:ascii="仿宋" w:eastAsia="仿宋" w:hAnsi="仿宋" w:hint="eastAsia"/>
          <w:b w:val="0"/>
          <w:bCs/>
          <w:color w:val="000000"/>
          <w:sz w:val="32"/>
          <w:szCs w:val="32"/>
        </w:rPr>
        <w:t>支出决算为</w:t>
      </w:r>
      <w:r>
        <w:rPr>
          <w:rStyle w:val="a6"/>
          <w:rFonts w:ascii="仿宋" w:eastAsia="仿宋" w:hAnsi="仿宋"/>
          <w:b w:val="0"/>
          <w:bCs/>
          <w:color w:val="000000"/>
          <w:sz w:val="32"/>
          <w:szCs w:val="32"/>
        </w:rPr>
        <w:t>14.66</w:t>
      </w:r>
      <w:r>
        <w:rPr>
          <w:rStyle w:val="a6"/>
          <w:rFonts w:ascii="仿宋" w:eastAsia="仿宋" w:hAnsi="仿宋" w:hint="eastAsia"/>
          <w:b w:val="0"/>
          <w:bCs/>
          <w:color w:val="000000"/>
          <w:sz w:val="32"/>
          <w:szCs w:val="32"/>
        </w:rPr>
        <w:t>万元，完成预算</w:t>
      </w:r>
      <w:r>
        <w:rPr>
          <w:rStyle w:val="a6"/>
          <w:rFonts w:ascii="仿宋" w:eastAsia="仿宋" w:hAnsi="仿宋"/>
          <w:b w:val="0"/>
          <w:bCs/>
          <w:color w:val="000000"/>
          <w:sz w:val="32"/>
          <w:szCs w:val="32"/>
        </w:rPr>
        <w:t>100%</w:t>
      </w:r>
      <w:r>
        <w:rPr>
          <w:rStyle w:val="a6"/>
          <w:rFonts w:ascii="仿宋" w:eastAsia="仿宋" w:hAnsi="仿宋" w:hint="eastAsia"/>
          <w:b w:val="0"/>
          <w:bCs/>
          <w:color w:val="000000"/>
          <w:sz w:val="32"/>
          <w:szCs w:val="32"/>
        </w:rPr>
        <w:t>。</w:t>
      </w:r>
    </w:p>
    <w:p w14:paraId="032BF70F" w14:textId="77777777" w:rsidR="0044063F" w:rsidRDefault="00DF2BD2">
      <w:pPr>
        <w:spacing w:line="600" w:lineRule="exact"/>
        <w:ind w:firstLineChars="200" w:firstLine="643"/>
        <w:rPr>
          <w:rFonts w:ascii="仿宋" w:eastAsia="仿宋" w:hAnsi="仿宋"/>
          <w:b/>
          <w:color w:val="000000"/>
          <w:sz w:val="32"/>
          <w:szCs w:val="32"/>
        </w:rPr>
      </w:pPr>
      <w:r>
        <w:rPr>
          <w:rStyle w:val="a6"/>
          <w:rFonts w:ascii="仿宋" w:eastAsia="仿宋" w:hAnsi="仿宋"/>
          <w:bCs/>
          <w:color w:val="000000"/>
          <w:sz w:val="32"/>
          <w:szCs w:val="32"/>
        </w:rPr>
        <w:t>7.</w:t>
      </w:r>
      <w:r>
        <w:rPr>
          <w:rFonts w:ascii="仿宋" w:eastAsia="仿宋" w:hAnsi="仿宋" w:hint="eastAsia"/>
          <w:b/>
          <w:bCs/>
          <w:color w:val="000000"/>
          <w:sz w:val="32"/>
          <w:szCs w:val="32"/>
        </w:rPr>
        <w:t>农林水支出</w:t>
      </w:r>
      <w:r>
        <w:rPr>
          <w:rStyle w:val="a6"/>
          <w:rFonts w:ascii="仿宋" w:eastAsia="仿宋" w:hAnsi="仿宋" w:hint="eastAsia"/>
          <w:bCs/>
          <w:color w:val="000000"/>
          <w:sz w:val="32"/>
          <w:szCs w:val="32"/>
        </w:rPr>
        <w:t>（类）扶贫（款）其他扶贫支出（项）</w:t>
      </w:r>
      <w:r>
        <w:rPr>
          <w:rStyle w:val="a6"/>
          <w:rFonts w:ascii="仿宋" w:eastAsia="仿宋" w:hAnsi="仿宋"/>
          <w:bCs/>
          <w:color w:val="000000"/>
          <w:sz w:val="32"/>
          <w:szCs w:val="32"/>
        </w:rPr>
        <w:t>:</w:t>
      </w:r>
      <w:r>
        <w:rPr>
          <w:rStyle w:val="a6"/>
          <w:rFonts w:ascii="仿宋" w:eastAsia="仿宋" w:hAnsi="仿宋" w:hint="eastAsia"/>
          <w:b w:val="0"/>
          <w:bCs/>
          <w:color w:val="000000"/>
          <w:sz w:val="32"/>
          <w:szCs w:val="32"/>
        </w:rPr>
        <w:t>支出决算为</w:t>
      </w:r>
      <w:r>
        <w:rPr>
          <w:rStyle w:val="a6"/>
          <w:rFonts w:ascii="仿宋" w:eastAsia="仿宋" w:hAnsi="仿宋"/>
          <w:b w:val="0"/>
          <w:bCs/>
          <w:color w:val="000000"/>
          <w:sz w:val="32"/>
          <w:szCs w:val="32"/>
        </w:rPr>
        <w:t>0.5</w:t>
      </w:r>
      <w:r>
        <w:rPr>
          <w:rStyle w:val="a6"/>
          <w:rFonts w:ascii="仿宋" w:eastAsia="仿宋" w:hAnsi="仿宋" w:hint="eastAsia"/>
          <w:b w:val="0"/>
          <w:bCs/>
          <w:color w:val="000000"/>
          <w:sz w:val="32"/>
          <w:szCs w:val="32"/>
        </w:rPr>
        <w:t>万元，完成预算</w:t>
      </w:r>
      <w:r>
        <w:rPr>
          <w:rStyle w:val="a6"/>
          <w:rFonts w:ascii="仿宋" w:eastAsia="仿宋" w:hAnsi="仿宋"/>
          <w:b w:val="0"/>
          <w:bCs/>
          <w:color w:val="000000"/>
          <w:sz w:val="32"/>
          <w:szCs w:val="32"/>
        </w:rPr>
        <w:t>100%</w:t>
      </w:r>
      <w:r>
        <w:rPr>
          <w:rStyle w:val="a6"/>
          <w:rFonts w:ascii="仿宋" w:eastAsia="仿宋" w:hAnsi="仿宋" w:hint="eastAsia"/>
          <w:b w:val="0"/>
          <w:bCs/>
          <w:color w:val="000000"/>
          <w:sz w:val="32"/>
          <w:szCs w:val="32"/>
        </w:rPr>
        <w:t>。</w:t>
      </w:r>
    </w:p>
    <w:p w14:paraId="48B1B80A" w14:textId="77777777" w:rsidR="0044063F" w:rsidRDefault="00DF2BD2">
      <w:pPr>
        <w:spacing w:line="600" w:lineRule="exact"/>
        <w:ind w:firstLineChars="200" w:firstLine="643"/>
        <w:rPr>
          <w:rFonts w:ascii="仿宋" w:eastAsia="仿宋" w:hAnsi="仿宋"/>
          <w:b/>
          <w:sz w:val="32"/>
          <w:szCs w:val="32"/>
        </w:rPr>
      </w:pPr>
      <w:r>
        <w:rPr>
          <w:rStyle w:val="a6"/>
          <w:rFonts w:ascii="仿宋" w:eastAsia="仿宋" w:hAnsi="仿宋"/>
          <w:bCs/>
          <w:color w:val="000000"/>
          <w:sz w:val="32"/>
          <w:szCs w:val="32"/>
        </w:rPr>
        <w:t>8.</w:t>
      </w:r>
      <w:r>
        <w:rPr>
          <w:rFonts w:ascii="仿宋" w:eastAsia="仿宋" w:hAnsi="仿宋" w:hint="eastAsia"/>
          <w:b/>
          <w:bCs/>
          <w:color w:val="000000"/>
          <w:sz w:val="32"/>
          <w:szCs w:val="32"/>
        </w:rPr>
        <w:t>住房保障支出</w:t>
      </w:r>
      <w:r>
        <w:rPr>
          <w:rStyle w:val="a6"/>
          <w:rFonts w:ascii="仿宋" w:eastAsia="仿宋" w:hAnsi="仿宋" w:hint="eastAsia"/>
          <w:bCs/>
          <w:color w:val="000000"/>
          <w:sz w:val="32"/>
          <w:szCs w:val="32"/>
        </w:rPr>
        <w:t>（类）住房改革支出（款）住房公积金（项）</w:t>
      </w:r>
      <w:r>
        <w:rPr>
          <w:rStyle w:val="a6"/>
          <w:rFonts w:ascii="仿宋" w:eastAsia="仿宋" w:hAnsi="仿宋"/>
          <w:bCs/>
          <w:color w:val="000000"/>
          <w:sz w:val="32"/>
          <w:szCs w:val="32"/>
        </w:rPr>
        <w:t>:</w:t>
      </w:r>
      <w:r>
        <w:rPr>
          <w:rStyle w:val="a6"/>
          <w:rFonts w:ascii="仿宋" w:eastAsia="仿宋" w:hAnsi="仿宋" w:hint="eastAsia"/>
          <w:b w:val="0"/>
          <w:bCs/>
          <w:color w:val="000000"/>
          <w:sz w:val="32"/>
          <w:szCs w:val="32"/>
        </w:rPr>
        <w:t>支出决算为</w:t>
      </w:r>
      <w:r>
        <w:rPr>
          <w:rStyle w:val="a6"/>
          <w:rFonts w:ascii="仿宋" w:eastAsia="仿宋" w:hAnsi="仿宋"/>
          <w:b w:val="0"/>
          <w:bCs/>
          <w:color w:val="000000"/>
          <w:sz w:val="32"/>
          <w:szCs w:val="32"/>
        </w:rPr>
        <w:t>18.47</w:t>
      </w:r>
      <w:r>
        <w:rPr>
          <w:rStyle w:val="a6"/>
          <w:rFonts w:ascii="仿宋" w:eastAsia="仿宋" w:hAnsi="仿宋" w:hint="eastAsia"/>
          <w:b w:val="0"/>
          <w:bCs/>
          <w:color w:val="000000"/>
          <w:sz w:val="32"/>
          <w:szCs w:val="32"/>
        </w:rPr>
        <w:t>万元，完成预算</w:t>
      </w:r>
      <w:r>
        <w:rPr>
          <w:rStyle w:val="a6"/>
          <w:rFonts w:ascii="仿宋" w:eastAsia="仿宋" w:hAnsi="仿宋"/>
          <w:b w:val="0"/>
          <w:bCs/>
          <w:color w:val="000000"/>
          <w:sz w:val="32"/>
          <w:szCs w:val="32"/>
        </w:rPr>
        <w:t>100%</w:t>
      </w:r>
      <w:r>
        <w:rPr>
          <w:rStyle w:val="a6"/>
          <w:rFonts w:ascii="仿宋" w:eastAsia="仿宋" w:hAnsi="仿宋" w:hint="eastAsia"/>
          <w:b w:val="0"/>
          <w:bCs/>
          <w:color w:val="000000"/>
          <w:sz w:val="32"/>
          <w:szCs w:val="32"/>
        </w:rPr>
        <w:t>。</w:t>
      </w:r>
    </w:p>
    <w:p w14:paraId="64EE3D50" w14:textId="77777777" w:rsidR="0044063F" w:rsidRDefault="00DF2BD2">
      <w:pPr>
        <w:tabs>
          <w:tab w:val="right" w:pos="8306"/>
        </w:tabs>
        <w:spacing w:line="600" w:lineRule="exact"/>
        <w:ind w:firstLine="640"/>
        <w:outlineLvl w:val="1"/>
        <w:rPr>
          <w:rStyle w:val="Heading2Char"/>
        </w:rPr>
      </w:pPr>
      <w:bookmarkStart w:id="48" w:name="_Toc15377214"/>
      <w:bookmarkStart w:id="49" w:name="_Toc15396608"/>
      <w:bookmarkStart w:id="50" w:name="_Toc387"/>
      <w:r>
        <w:rPr>
          <w:rFonts w:ascii="黑体" w:eastAsia="黑体" w:hint="eastAsia"/>
          <w:sz w:val="32"/>
          <w:szCs w:val="32"/>
        </w:rPr>
        <w:t>六</w:t>
      </w:r>
      <w:r>
        <w:rPr>
          <w:rFonts w:ascii="黑体" w:eastAsia="黑体" w:hint="eastAsia"/>
          <w:b/>
          <w:sz w:val="32"/>
          <w:szCs w:val="32"/>
        </w:rPr>
        <w:t>、</w:t>
      </w:r>
      <w:r>
        <w:rPr>
          <w:rFonts w:ascii="黑体" w:eastAsia="黑体" w:hAnsi="黑体" w:hint="eastAsia"/>
          <w:b/>
          <w:sz w:val="32"/>
          <w:szCs w:val="32"/>
        </w:rPr>
        <w:t>一</w:t>
      </w:r>
      <w:r>
        <w:rPr>
          <w:rStyle w:val="Heading2Char"/>
          <w:rFonts w:ascii="黑体" w:eastAsia="黑体" w:hAnsi="黑体" w:hint="eastAsia"/>
          <w:b w:val="0"/>
        </w:rPr>
        <w:t>般公共预算</w:t>
      </w:r>
      <w:r>
        <w:rPr>
          <w:rFonts w:ascii="黑体" w:eastAsia="黑体" w:hAnsi="黑体" w:hint="eastAsia"/>
        </w:rPr>
        <w:t>财政拨款基本支出决算情况说明</w:t>
      </w:r>
      <w:bookmarkEnd w:id="48"/>
      <w:bookmarkEnd w:id="49"/>
      <w:bookmarkEnd w:id="50"/>
      <w:r>
        <w:rPr>
          <w:rStyle w:val="Heading2Char"/>
          <w:rFonts w:ascii="黑体" w:eastAsia="黑体" w:hAnsi="黑体"/>
          <w:b w:val="0"/>
        </w:rPr>
        <w:tab/>
      </w:r>
    </w:p>
    <w:p w14:paraId="22B30333" w14:textId="77777777" w:rsidR="0044063F" w:rsidRDefault="00DF2BD2">
      <w:pPr>
        <w:spacing w:line="600" w:lineRule="exact"/>
        <w:ind w:firstLine="645"/>
        <w:rPr>
          <w:rFonts w:ascii="仿宋" w:eastAsia="仿宋" w:hAnsi="仿宋"/>
          <w:sz w:val="32"/>
          <w:szCs w:val="32"/>
        </w:rPr>
      </w:pPr>
      <w:r>
        <w:rPr>
          <w:rFonts w:ascii="仿宋" w:eastAsia="仿宋" w:hAnsi="仿宋"/>
          <w:sz w:val="32"/>
          <w:szCs w:val="32"/>
        </w:rPr>
        <w:t>2021</w:t>
      </w:r>
      <w:r>
        <w:rPr>
          <w:rFonts w:ascii="仿宋" w:eastAsia="仿宋" w:hAnsi="仿宋" w:hint="eastAsia"/>
          <w:sz w:val="32"/>
          <w:szCs w:val="32"/>
        </w:rPr>
        <w:t>年一般公共预算财政拨款基本支出</w:t>
      </w:r>
      <w:r>
        <w:rPr>
          <w:rFonts w:ascii="仿宋" w:eastAsia="仿宋" w:hAnsi="仿宋"/>
          <w:sz w:val="32"/>
          <w:szCs w:val="32"/>
        </w:rPr>
        <w:t>311.22</w:t>
      </w:r>
      <w:r>
        <w:rPr>
          <w:rFonts w:ascii="仿宋" w:eastAsia="仿宋" w:hAnsi="仿宋" w:hint="eastAsia"/>
          <w:sz w:val="32"/>
          <w:szCs w:val="32"/>
        </w:rPr>
        <w:t>万元，其中：</w:t>
      </w:r>
    </w:p>
    <w:p w14:paraId="488E8CE6" w14:textId="77777777" w:rsidR="0044063F" w:rsidRDefault="00DF2BD2">
      <w:pPr>
        <w:spacing w:line="600" w:lineRule="exact"/>
        <w:ind w:firstLine="645"/>
        <w:rPr>
          <w:rFonts w:ascii="仿宋" w:eastAsia="仿宋" w:hAnsi="仿宋"/>
          <w:b/>
          <w:sz w:val="32"/>
          <w:szCs w:val="32"/>
        </w:rPr>
      </w:pPr>
      <w:r>
        <w:rPr>
          <w:rFonts w:ascii="仿宋" w:eastAsia="仿宋" w:hAnsi="仿宋" w:hint="eastAsia"/>
          <w:sz w:val="32"/>
          <w:szCs w:val="32"/>
        </w:rPr>
        <w:t>人员经费</w:t>
      </w:r>
      <w:r>
        <w:rPr>
          <w:rFonts w:ascii="仿宋" w:eastAsia="仿宋" w:hAnsi="仿宋"/>
          <w:sz w:val="32"/>
          <w:szCs w:val="32"/>
        </w:rPr>
        <w:t>272.85</w:t>
      </w:r>
      <w:r>
        <w:rPr>
          <w:rFonts w:ascii="仿宋" w:eastAsia="仿宋" w:hAnsi="仿宋" w:hint="eastAsia"/>
          <w:sz w:val="32"/>
          <w:szCs w:val="32"/>
        </w:rPr>
        <w:t>万元，主要包括：基本工资、津贴补贴、奖金、伙食补助费、绩效工资、机关事业单位基本养老保险缴费、职业年金缴费、其他社会保障缴费、其他工资福利支出、离休费、退休费、抚恤金、生活补助、医疗补助、奖励金、住房公积金、其他对个人和家庭的补助支出等。</w:t>
      </w:r>
      <w:r>
        <w:rPr>
          <w:rFonts w:ascii="仿宋" w:eastAsia="仿宋" w:hAnsi="仿宋"/>
          <w:sz w:val="32"/>
          <w:szCs w:val="32"/>
        </w:rPr>
        <w:br/>
      </w:r>
      <w:r>
        <w:rPr>
          <w:rFonts w:ascii="仿宋" w:eastAsia="仿宋" w:hAnsi="仿宋" w:hint="eastAsia"/>
          <w:sz w:val="32"/>
          <w:szCs w:val="32"/>
        </w:rPr>
        <w:t xml:space="preserve">　　公用经费</w:t>
      </w:r>
      <w:r>
        <w:rPr>
          <w:rFonts w:ascii="仿宋" w:eastAsia="仿宋" w:hAnsi="仿宋"/>
          <w:sz w:val="32"/>
          <w:szCs w:val="32"/>
        </w:rPr>
        <w:t>35.66</w:t>
      </w:r>
      <w:r>
        <w:rPr>
          <w:rFonts w:ascii="仿宋" w:eastAsia="仿宋" w:hAnsi="仿宋" w:hint="eastAsia"/>
          <w:sz w:val="32"/>
          <w:szCs w:val="32"/>
        </w:rPr>
        <w:t>万元，主要包括：办公费、印刷费、咨询费、手续费、水费、电费、邮电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1FC03770" w14:textId="77777777" w:rsidR="0044063F" w:rsidRDefault="00DF2BD2">
      <w:pPr>
        <w:spacing w:line="600" w:lineRule="exact"/>
        <w:ind w:firstLine="640"/>
        <w:outlineLvl w:val="1"/>
        <w:rPr>
          <w:rStyle w:val="Heading2Char"/>
          <w:rFonts w:ascii="黑体" w:eastAsia="黑体" w:hAnsi="黑体"/>
          <w:b w:val="0"/>
        </w:rPr>
      </w:pPr>
      <w:bookmarkStart w:id="51" w:name="_Toc15377215"/>
      <w:bookmarkStart w:id="52" w:name="_Toc15396609"/>
      <w:bookmarkStart w:id="53" w:name="_Toc23985"/>
      <w:r>
        <w:rPr>
          <w:rFonts w:ascii="黑体" w:eastAsia="黑体" w:hint="eastAsia"/>
          <w:sz w:val="32"/>
          <w:szCs w:val="32"/>
        </w:rPr>
        <w:lastRenderedPageBreak/>
        <w:t>七、</w:t>
      </w:r>
      <w:r>
        <w:rPr>
          <w:rStyle w:val="Heading2Char"/>
          <w:rFonts w:ascii="黑体" w:eastAsia="黑体" w:hAnsi="黑体" w:hint="eastAsia"/>
        </w:rPr>
        <w:t>“</w:t>
      </w:r>
      <w:r>
        <w:rPr>
          <w:rStyle w:val="Heading2Char"/>
          <w:rFonts w:ascii="黑体" w:eastAsia="黑体" w:hAnsi="黑体" w:hint="eastAsia"/>
          <w:b w:val="0"/>
        </w:rPr>
        <w:t>三公”经费</w:t>
      </w:r>
      <w:r w:rsidRPr="00535247">
        <w:rPr>
          <w:rFonts w:ascii="黑体" w:eastAsia="黑体" w:hAnsi="黑体" w:hint="eastAsia"/>
          <w:sz w:val="32"/>
          <w:szCs w:val="32"/>
        </w:rPr>
        <w:t>财政拨款支出决算情况说明</w:t>
      </w:r>
      <w:bookmarkEnd w:id="51"/>
      <w:bookmarkEnd w:id="52"/>
      <w:bookmarkEnd w:id="53"/>
    </w:p>
    <w:p w14:paraId="2C1B7C09" w14:textId="77777777" w:rsidR="0044063F" w:rsidRDefault="00DF2BD2">
      <w:pPr>
        <w:spacing w:line="600" w:lineRule="exact"/>
        <w:ind w:firstLine="640"/>
        <w:outlineLvl w:val="2"/>
        <w:rPr>
          <w:rFonts w:ascii="仿宋" w:eastAsia="仿宋" w:hAnsi="仿宋"/>
          <w:b/>
          <w:sz w:val="32"/>
          <w:szCs w:val="32"/>
        </w:rPr>
      </w:pPr>
      <w:bookmarkStart w:id="54" w:name="_Toc15377216"/>
      <w:r>
        <w:rPr>
          <w:rFonts w:ascii="仿宋" w:eastAsia="仿宋" w:hAnsi="仿宋" w:hint="eastAsia"/>
          <w:b/>
          <w:sz w:val="32"/>
          <w:szCs w:val="32"/>
        </w:rPr>
        <w:t>（一）“三公”经费财政拨款支出决算总体情况说明</w:t>
      </w:r>
      <w:bookmarkEnd w:id="54"/>
    </w:p>
    <w:p w14:paraId="35722F86" w14:textId="77777777" w:rsidR="0044063F" w:rsidRDefault="00DF2BD2">
      <w:pPr>
        <w:spacing w:line="600" w:lineRule="exact"/>
        <w:ind w:firstLine="640"/>
        <w:rPr>
          <w:rFonts w:ascii="仿宋" w:eastAsia="仿宋" w:hAnsi="仿宋"/>
          <w:sz w:val="32"/>
          <w:szCs w:val="32"/>
        </w:rPr>
      </w:pPr>
      <w:r>
        <w:rPr>
          <w:rFonts w:ascii="仿宋" w:eastAsia="仿宋" w:hAnsi="仿宋"/>
          <w:sz w:val="32"/>
          <w:szCs w:val="32"/>
        </w:rPr>
        <w:t>2021</w:t>
      </w:r>
      <w:r>
        <w:rPr>
          <w:rFonts w:ascii="仿宋" w:eastAsia="仿宋" w:hAnsi="仿宋" w:hint="eastAsia"/>
          <w:sz w:val="32"/>
          <w:szCs w:val="32"/>
        </w:rPr>
        <w:t>年“三公”经费财政拨款支出决算为</w:t>
      </w:r>
      <w:r>
        <w:rPr>
          <w:rFonts w:ascii="仿宋" w:eastAsia="仿宋" w:hAnsi="仿宋"/>
          <w:sz w:val="32"/>
          <w:szCs w:val="32"/>
        </w:rPr>
        <w:t>0.1</w:t>
      </w:r>
      <w:r>
        <w:rPr>
          <w:rFonts w:ascii="仿宋" w:eastAsia="仿宋" w:hAnsi="仿宋" w:hint="eastAsia"/>
          <w:sz w:val="32"/>
          <w:szCs w:val="32"/>
        </w:rPr>
        <w:t>万元，完成预算</w:t>
      </w:r>
      <w:r>
        <w:rPr>
          <w:rFonts w:ascii="仿宋" w:eastAsia="仿宋" w:hAnsi="仿宋"/>
          <w:sz w:val="32"/>
          <w:szCs w:val="32"/>
        </w:rPr>
        <w:t>100%</w:t>
      </w:r>
      <w:r>
        <w:rPr>
          <w:rFonts w:ascii="仿宋" w:eastAsia="仿宋" w:hAnsi="仿宋" w:hint="eastAsia"/>
          <w:sz w:val="32"/>
          <w:szCs w:val="32"/>
        </w:rPr>
        <w:t>，决算数与预算数持平。</w:t>
      </w:r>
    </w:p>
    <w:p w14:paraId="789601BE" w14:textId="77777777" w:rsidR="0044063F" w:rsidRDefault="00DF2BD2">
      <w:pPr>
        <w:spacing w:line="600" w:lineRule="exact"/>
        <w:ind w:firstLine="640"/>
        <w:outlineLvl w:val="2"/>
        <w:rPr>
          <w:rFonts w:ascii="仿宋" w:eastAsia="仿宋" w:hAnsi="仿宋"/>
          <w:b/>
          <w:sz w:val="32"/>
          <w:szCs w:val="32"/>
        </w:rPr>
      </w:pPr>
      <w:bookmarkStart w:id="55" w:name="_Toc15377217"/>
      <w:r>
        <w:rPr>
          <w:rFonts w:ascii="仿宋" w:eastAsia="仿宋" w:hAnsi="仿宋" w:hint="eastAsia"/>
          <w:b/>
          <w:sz w:val="32"/>
          <w:szCs w:val="32"/>
        </w:rPr>
        <w:t>（二）“三公”经费财政拨款支出决算具体情况说明</w:t>
      </w:r>
      <w:bookmarkEnd w:id="55"/>
    </w:p>
    <w:p w14:paraId="2DCDBC9A" w14:textId="77777777" w:rsidR="0044063F" w:rsidRDefault="00DF2BD2">
      <w:pPr>
        <w:spacing w:line="600" w:lineRule="exact"/>
        <w:ind w:firstLine="640"/>
        <w:rPr>
          <w:rFonts w:ascii="仿宋" w:eastAsia="仿宋" w:hAnsi="仿宋"/>
          <w:sz w:val="32"/>
          <w:szCs w:val="32"/>
        </w:rPr>
      </w:pPr>
      <w:r>
        <w:rPr>
          <w:rFonts w:ascii="仿宋" w:eastAsia="仿宋" w:hAnsi="仿宋"/>
          <w:sz w:val="32"/>
          <w:szCs w:val="32"/>
        </w:rPr>
        <w:t>2021</w:t>
      </w:r>
      <w:r>
        <w:rPr>
          <w:rFonts w:ascii="仿宋" w:eastAsia="仿宋" w:hAnsi="仿宋" w:hint="eastAsia"/>
          <w:sz w:val="32"/>
          <w:szCs w:val="32"/>
        </w:rPr>
        <w:t>年“三公”经费财政拨款支出决算中，因公出国（境）费支出决算</w:t>
      </w:r>
      <w:r>
        <w:rPr>
          <w:rFonts w:ascii="仿宋" w:eastAsia="仿宋" w:hAnsi="仿宋"/>
          <w:sz w:val="32"/>
          <w:szCs w:val="32"/>
        </w:rPr>
        <w:t>0</w:t>
      </w:r>
      <w:r>
        <w:rPr>
          <w:rFonts w:ascii="仿宋" w:eastAsia="仿宋" w:hAnsi="仿宋" w:hint="eastAsia"/>
          <w:sz w:val="32"/>
          <w:szCs w:val="32"/>
        </w:rPr>
        <w:t>万元，占</w:t>
      </w:r>
      <w:r>
        <w:rPr>
          <w:rFonts w:ascii="仿宋" w:eastAsia="仿宋" w:hAnsi="仿宋"/>
          <w:sz w:val="32"/>
          <w:szCs w:val="32"/>
        </w:rPr>
        <w:t>0%</w:t>
      </w:r>
      <w:r>
        <w:rPr>
          <w:rFonts w:ascii="仿宋" w:eastAsia="仿宋" w:hAnsi="仿宋" w:hint="eastAsia"/>
          <w:sz w:val="32"/>
          <w:szCs w:val="32"/>
        </w:rPr>
        <w:t>；公务用车购置及运行维护费支出决算</w:t>
      </w:r>
      <w:r>
        <w:rPr>
          <w:rFonts w:ascii="仿宋" w:eastAsia="仿宋" w:hAnsi="仿宋"/>
          <w:sz w:val="32"/>
          <w:szCs w:val="32"/>
        </w:rPr>
        <w:t>0</w:t>
      </w:r>
      <w:r>
        <w:rPr>
          <w:rFonts w:ascii="仿宋" w:eastAsia="仿宋" w:hAnsi="仿宋" w:hint="eastAsia"/>
          <w:sz w:val="32"/>
          <w:szCs w:val="32"/>
        </w:rPr>
        <w:t>万元，占</w:t>
      </w:r>
      <w:r>
        <w:rPr>
          <w:rFonts w:ascii="仿宋" w:eastAsia="仿宋" w:hAnsi="仿宋"/>
          <w:sz w:val="32"/>
          <w:szCs w:val="32"/>
        </w:rPr>
        <w:t>0%</w:t>
      </w:r>
      <w:r>
        <w:rPr>
          <w:rFonts w:ascii="仿宋" w:eastAsia="仿宋" w:hAnsi="仿宋" w:hint="eastAsia"/>
          <w:sz w:val="32"/>
          <w:szCs w:val="32"/>
        </w:rPr>
        <w:t>；公务接待费支出决算</w:t>
      </w:r>
      <w:r>
        <w:rPr>
          <w:rFonts w:ascii="仿宋" w:eastAsia="仿宋" w:hAnsi="仿宋"/>
          <w:sz w:val="32"/>
          <w:szCs w:val="32"/>
        </w:rPr>
        <w:t>0.1</w:t>
      </w:r>
      <w:r>
        <w:rPr>
          <w:rFonts w:ascii="仿宋" w:eastAsia="仿宋" w:hAnsi="仿宋" w:hint="eastAsia"/>
          <w:sz w:val="32"/>
          <w:szCs w:val="32"/>
        </w:rPr>
        <w:t>万元，占比</w:t>
      </w:r>
      <w:r>
        <w:rPr>
          <w:rFonts w:ascii="仿宋" w:eastAsia="仿宋" w:hAnsi="仿宋"/>
          <w:sz w:val="32"/>
          <w:szCs w:val="32"/>
        </w:rPr>
        <w:t>100%</w:t>
      </w:r>
      <w:r>
        <w:rPr>
          <w:rFonts w:ascii="仿宋" w:eastAsia="仿宋" w:hAnsi="仿宋" w:hint="eastAsia"/>
          <w:sz w:val="32"/>
          <w:szCs w:val="32"/>
        </w:rPr>
        <w:t>。具体情况如下：</w:t>
      </w:r>
    </w:p>
    <w:p w14:paraId="48C92D0C" w14:textId="77777777" w:rsidR="0044063F" w:rsidRDefault="00000000">
      <w:pPr>
        <w:spacing w:line="600" w:lineRule="exact"/>
        <w:ind w:firstLine="640"/>
        <w:rPr>
          <w:rFonts w:ascii="仿宋" w:eastAsia="仿宋" w:hAnsi="仿宋"/>
          <w:sz w:val="32"/>
          <w:szCs w:val="32"/>
        </w:rPr>
      </w:pPr>
      <w:r>
        <w:object w:dxaOrig="1440" w:dyaOrig="1440" w14:anchorId="0813D568">
          <v:shape id="_x0000_s2605" type="#_x0000_t75" style="position:absolute;left:0;text-align:left;margin-left:94.65pt;margin-top:2.9pt;width:279.85pt;height:177.1pt;z-index:251658752">
            <v:imagedata r:id="rId26" o:title=""/>
            <w10:wrap type="square"/>
          </v:shape>
          <o:OLEObject Type="Embed" ProgID="Excel.Sheet.8" ShapeID="_x0000_s2605" DrawAspect="Content" ObjectID="_1752485448" r:id="rId27"/>
        </w:object>
      </w:r>
    </w:p>
    <w:p w14:paraId="68D1FBAD" w14:textId="77777777" w:rsidR="0044063F" w:rsidRDefault="0044063F">
      <w:pPr>
        <w:pStyle w:val="a3"/>
        <w:spacing w:before="93"/>
        <w:rPr>
          <w:rFonts w:ascii="仿宋" w:eastAsia="仿宋" w:hAnsi="仿宋"/>
          <w:sz w:val="32"/>
          <w:szCs w:val="32"/>
        </w:rPr>
      </w:pPr>
    </w:p>
    <w:p w14:paraId="5AB0FF47" w14:textId="77777777" w:rsidR="0044063F" w:rsidRDefault="0044063F">
      <w:pPr>
        <w:pStyle w:val="a3"/>
        <w:spacing w:before="93"/>
        <w:rPr>
          <w:rFonts w:ascii="仿宋" w:eastAsia="仿宋" w:hAnsi="仿宋"/>
          <w:sz w:val="32"/>
          <w:szCs w:val="32"/>
        </w:rPr>
      </w:pPr>
    </w:p>
    <w:p w14:paraId="533E220E" w14:textId="77777777" w:rsidR="0044063F" w:rsidRDefault="0044063F">
      <w:pPr>
        <w:pStyle w:val="a3"/>
        <w:spacing w:before="93"/>
        <w:rPr>
          <w:rFonts w:ascii="仿宋" w:eastAsia="仿宋" w:hAnsi="仿宋"/>
          <w:sz w:val="32"/>
          <w:szCs w:val="32"/>
        </w:rPr>
      </w:pPr>
    </w:p>
    <w:p w14:paraId="11AD5612" w14:textId="77777777" w:rsidR="0044063F" w:rsidRDefault="0044063F">
      <w:pPr>
        <w:spacing w:line="600" w:lineRule="exact"/>
        <w:jc w:val="center"/>
        <w:rPr>
          <w:rFonts w:ascii="仿宋" w:eastAsia="仿宋" w:hAnsi="仿宋"/>
          <w:sz w:val="32"/>
          <w:szCs w:val="32"/>
        </w:rPr>
      </w:pPr>
    </w:p>
    <w:p w14:paraId="41CBA1FE" w14:textId="77777777" w:rsidR="0044063F" w:rsidRDefault="0044063F">
      <w:pPr>
        <w:spacing w:line="600" w:lineRule="exact"/>
        <w:jc w:val="center"/>
        <w:rPr>
          <w:rFonts w:ascii="仿宋" w:eastAsia="仿宋" w:hAnsi="仿宋"/>
          <w:sz w:val="32"/>
          <w:szCs w:val="32"/>
        </w:rPr>
      </w:pPr>
    </w:p>
    <w:p w14:paraId="3C12629E" w14:textId="77777777" w:rsidR="0044063F" w:rsidRDefault="0044063F">
      <w:pPr>
        <w:spacing w:line="600" w:lineRule="exact"/>
        <w:jc w:val="center"/>
        <w:rPr>
          <w:rFonts w:ascii="仿宋" w:eastAsia="仿宋" w:hAnsi="仿宋"/>
          <w:sz w:val="32"/>
          <w:szCs w:val="32"/>
        </w:rPr>
      </w:pPr>
    </w:p>
    <w:p w14:paraId="285E1CF8" w14:textId="77777777" w:rsidR="0044063F" w:rsidRDefault="00DF2BD2">
      <w:pPr>
        <w:spacing w:line="600" w:lineRule="exact"/>
        <w:jc w:val="center"/>
        <w:rPr>
          <w:rFonts w:ascii="仿宋" w:eastAsia="仿宋" w:hAnsi="仿宋"/>
          <w:sz w:val="32"/>
          <w:szCs w:val="32"/>
        </w:rPr>
      </w:pPr>
      <w:r>
        <w:rPr>
          <w:rFonts w:ascii="仿宋" w:eastAsia="仿宋" w:hAnsi="仿宋" w:hint="eastAsia"/>
          <w:sz w:val="32"/>
          <w:szCs w:val="32"/>
        </w:rPr>
        <w:t>（图</w:t>
      </w:r>
      <w:r>
        <w:rPr>
          <w:rFonts w:ascii="仿宋" w:eastAsia="仿宋" w:hAnsi="仿宋"/>
          <w:sz w:val="32"/>
          <w:szCs w:val="32"/>
        </w:rPr>
        <w:t>7</w:t>
      </w:r>
      <w:r>
        <w:rPr>
          <w:rFonts w:ascii="仿宋" w:eastAsia="仿宋" w:hAnsi="仿宋" w:hint="eastAsia"/>
          <w:sz w:val="32"/>
          <w:szCs w:val="32"/>
        </w:rPr>
        <w:t>：“三公”经费财政拨款支出结构）</w:t>
      </w:r>
    </w:p>
    <w:p w14:paraId="3D8A1A34" w14:textId="77777777" w:rsidR="0044063F" w:rsidRDefault="00DF2BD2">
      <w:pPr>
        <w:spacing w:line="600" w:lineRule="exact"/>
        <w:ind w:firstLine="640"/>
        <w:rPr>
          <w:rFonts w:ascii="仿宋_GB2312" w:eastAsia="仿宋_GB2312"/>
          <w:b/>
          <w:sz w:val="32"/>
          <w:szCs w:val="32"/>
        </w:rPr>
      </w:pPr>
      <w:r>
        <w:rPr>
          <w:rFonts w:ascii="仿宋_GB2312" w:eastAsia="仿宋_GB2312"/>
          <w:b/>
          <w:sz w:val="32"/>
          <w:szCs w:val="32"/>
        </w:rPr>
        <w:t>1.</w:t>
      </w:r>
      <w:r>
        <w:rPr>
          <w:rFonts w:ascii="仿宋_GB2312" w:eastAsia="仿宋_GB2312" w:hint="eastAsia"/>
          <w:b/>
          <w:sz w:val="32"/>
          <w:szCs w:val="32"/>
        </w:rPr>
        <w:t>因公出国（境）经费支出</w:t>
      </w:r>
      <w:r>
        <w:rPr>
          <w:rFonts w:ascii="仿宋_GB2312" w:eastAsia="仿宋_GB2312"/>
          <w:sz w:val="32"/>
          <w:szCs w:val="32"/>
        </w:rPr>
        <w:t>0</w:t>
      </w:r>
      <w:r>
        <w:rPr>
          <w:rFonts w:ascii="仿宋_GB2312" w:eastAsia="仿宋_GB2312" w:hint="eastAsia"/>
          <w:sz w:val="32"/>
          <w:szCs w:val="32"/>
        </w:rPr>
        <w:t>万元。</w:t>
      </w:r>
    </w:p>
    <w:p w14:paraId="761C1AFF" w14:textId="77777777" w:rsidR="0044063F" w:rsidRDefault="00DF2BD2">
      <w:pPr>
        <w:spacing w:line="600" w:lineRule="exact"/>
        <w:ind w:firstLine="640"/>
        <w:rPr>
          <w:rFonts w:ascii="仿宋_GB2312" w:eastAsia="仿宋_GB2312"/>
          <w:b/>
          <w:sz w:val="32"/>
          <w:szCs w:val="32"/>
        </w:rPr>
      </w:pPr>
      <w:r>
        <w:rPr>
          <w:rFonts w:ascii="仿宋_GB2312" w:eastAsia="仿宋_GB2312"/>
          <w:b/>
          <w:sz w:val="32"/>
          <w:szCs w:val="32"/>
        </w:rPr>
        <w:t>2.</w:t>
      </w:r>
      <w:r>
        <w:rPr>
          <w:rFonts w:ascii="仿宋_GB2312" w:eastAsia="仿宋_GB2312" w:hint="eastAsia"/>
          <w:b/>
          <w:sz w:val="32"/>
          <w:szCs w:val="32"/>
        </w:rPr>
        <w:t>公务用车购置及运行维护费支出</w:t>
      </w:r>
      <w:r>
        <w:rPr>
          <w:rFonts w:ascii="仿宋_GB2312" w:eastAsia="仿宋_GB2312"/>
          <w:sz w:val="32"/>
          <w:szCs w:val="32"/>
        </w:rPr>
        <w:t>0</w:t>
      </w:r>
      <w:r>
        <w:rPr>
          <w:rFonts w:ascii="仿宋_GB2312" w:eastAsia="仿宋_GB2312" w:hint="eastAsia"/>
          <w:sz w:val="32"/>
          <w:szCs w:val="32"/>
        </w:rPr>
        <w:t>万元。</w:t>
      </w:r>
    </w:p>
    <w:p w14:paraId="2F44AE3C" w14:textId="77777777" w:rsidR="0044063F" w:rsidRDefault="00DF2BD2">
      <w:pPr>
        <w:spacing w:line="600" w:lineRule="exact"/>
        <w:ind w:firstLineChars="200" w:firstLine="640"/>
        <w:rPr>
          <w:rFonts w:ascii="仿宋_GB2312" w:eastAsia="仿宋_GB2312"/>
          <w:b/>
          <w:sz w:val="32"/>
          <w:szCs w:val="32"/>
        </w:rPr>
      </w:pPr>
      <w:r>
        <w:rPr>
          <w:rFonts w:ascii="仿宋_GB2312" w:eastAsia="仿宋_GB2312" w:hint="eastAsia"/>
          <w:sz w:val="32"/>
          <w:szCs w:val="32"/>
        </w:rPr>
        <w:t>其中：</w:t>
      </w:r>
      <w:r>
        <w:rPr>
          <w:rFonts w:ascii="仿宋_GB2312" w:eastAsia="仿宋_GB2312" w:hint="eastAsia"/>
          <w:b/>
          <w:sz w:val="32"/>
          <w:szCs w:val="32"/>
        </w:rPr>
        <w:t>公务用车购置支出</w:t>
      </w:r>
      <w:r>
        <w:rPr>
          <w:rFonts w:ascii="仿宋_GB2312" w:eastAsia="仿宋_GB2312"/>
          <w:sz w:val="32"/>
          <w:szCs w:val="32"/>
        </w:rPr>
        <w:t>0</w:t>
      </w:r>
      <w:r>
        <w:rPr>
          <w:rFonts w:ascii="仿宋_GB2312" w:eastAsia="仿宋_GB2312" w:hint="eastAsia"/>
          <w:sz w:val="32"/>
          <w:szCs w:val="32"/>
        </w:rPr>
        <w:t>万元。</w:t>
      </w:r>
    </w:p>
    <w:p w14:paraId="78DD088A" w14:textId="77777777" w:rsidR="0044063F" w:rsidRDefault="00DF2BD2">
      <w:pPr>
        <w:spacing w:line="600" w:lineRule="exact"/>
        <w:ind w:firstLine="640"/>
        <w:rPr>
          <w:rFonts w:ascii="仿宋_GB2312" w:eastAsia="仿宋_GB2312"/>
          <w:sz w:val="32"/>
          <w:szCs w:val="32"/>
        </w:rPr>
      </w:pPr>
      <w:r>
        <w:rPr>
          <w:rFonts w:ascii="仿宋_GB2312" w:eastAsia="仿宋_GB2312" w:hint="eastAsia"/>
          <w:b/>
          <w:sz w:val="32"/>
          <w:szCs w:val="32"/>
        </w:rPr>
        <w:t>公务用车运行维护费支出</w:t>
      </w:r>
      <w:r>
        <w:rPr>
          <w:rFonts w:ascii="仿宋_GB2312" w:eastAsia="仿宋_GB2312"/>
          <w:sz w:val="32"/>
          <w:szCs w:val="32"/>
        </w:rPr>
        <w:t>0</w:t>
      </w:r>
      <w:r>
        <w:rPr>
          <w:rFonts w:ascii="仿宋_GB2312" w:eastAsia="仿宋_GB2312" w:hint="eastAsia"/>
          <w:sz w:val="32"/>
          <w:szCs w:val="32"/>
        </w:rPr>
        <w:t>万元。</w:t>
      </w:r>
    </w:p>
    <w:p w14:paraId="529D80AE" w14:textId="77777777" w:rsidR="0044063F" w:rsidRDefault="00DF2BD2">
      <w:pPr>
        <w:spacing w:line="600" w:lineRule="exact"/>
        <w:ind w:firstLine="640"/>
        <w:rPr>
          <w:rFonts w:ascii="仿宋_GB2312" w:eastAsia="仿宋_GB2312"/>
          <w:sz w:val="32"/>
          <w:szCs w:val="32"/>
        </w:rPr>
      </w:pPr>
      <w:r>
        <w:rPr>
          <w:rFonts w:ascii="仿宋_GB2312" w:eastAsia="仿宋_GB2312"/>
          <w:b/>
          <w:sz w:val="32"/>
          <w:szCs w:val="32"/>
        </w:rPr>
        <w:t>3.</w:t>
      </w:r>
      <w:r>
        <w:rPr>
          <w:rFonts w:ascii="仿宋_GB2312" w:eastAsia="仿宋_GB2312" w:hint="eastAsia"/>
          <w:b/>
          <w:sz w:val="32"/>
          <w:szCs w:val="32"/>
        </w:rPr>
        <w:t>公务接待费支出</w:t>
      </w:r>
      <w:r>
        <w:rPr>
          <w:rFonts w:ascii="仿宋_GB2312" w:eastAsia="仿宋_GB2312"/>
          <w:b/>
          <w:sz w:val="32"/>
          <w:szCs w:val="32"/>
        </w:rPr>
        <w:t>0.1</w:t>
      </w:r>
      <w:r>
        <w:rPr>
          <w:rFonts w:ascii="仿宋_GB2312" w:eastAsia="仿宋_GB2312" w:hint="eastAsia"/>
          <w:sz w:val="32"/>
          <w:szCs w:val="32"/>
        </w:rPr>
        <w:t>万元。</w:t>
      </w:r>
    </w:p>
    <w:p w14:paraId="7F5E786F" w14:textId="77777777" w:rsidR="0044063F" w:rsidRDefault="00DF2BD2">
      <w:pPr>
        <w:spacing w:line="600" w:lineRule="exact"/>
        <w:ind w:firstLine="640"/>
        <w:rPr>
          <w:rFonts w:ascii="仿宋_GB2312" w:eastAsia="仿宋_GB2312"/>
          <w:sz w:val="32"/>
          <w:szCs w:val="32"/>
        </w:rPr>
      </w:pPr>
      <w:r>
        <w:rPr>
          <w:rFonts w:ascii="仿宋" w:eastAsia="仿宋" w:hAnsi="仿宋" w:hint="eastAsia"/>
          <w:b/>
          <w:sz w:val="32"/>
          <w:szCs w:val="32"/>
        </w:rPr>
        <w:lastRenderedPageBreak/>
        <w:t>国内公务接待支出</w:t>
      </w:r>
      <w:r>
        <w:rPr>
          <w:rFonts w:ascii="仿宋" w:eastAsia="仿宋" w:hAnsi="仿宋"/>
          <w:sz w:val="32"/>
          <w:szCs w:val="32"/>
        </w:rPr>
        <w:t>0.1</w:t>
      </w:r>
      <w:r>
        <w:rPr>
          <w:rFonts w:ascii="仿宋_GB2312" w:eastAsia="仿宋_GB2312" w:hint="eastAsia"/>
          <w:sz w:val="32"/>
          <w:szCs w:val="32"/>
        </w:rPr>
        <w:t>万元，执行公务、开展业务活动开支用餐费等。国内公务接待</w:t>
      </w:r>
      <w:r>
        <w:rPr>
          <w:rFonts w:ascii="仿宋_GB2312" w:eastAsia="仿宋_GB2312"/>
          <w:sz w:val="32"/>
          <w:szCs w:val="32"/>
        </w:rPr>
        <w:t>5</w:t>
      </w:r>
      <w:r>
        <w:rPr>
          <w:rFonts w:ascii="仿宋_GB2312" w:eastAsia="仿宋_GB2312" w:hint="eastAsia"/>
          <w:sz w:val="32"/>
          <w:szCs w:val="32"/>
        </w:rPr>
        <w:t>批次，</w:t>
      </w:r>
      <w:r>
        <w:rPr>
          <w:rFonts w:ascii="仿宋_GB2312" w:eastAsia="仿宋_GB2312"/>
          <w:sz w:val="32"/>
          <w:szCs w:val="32"/>
        </w:rPr>
        <w:t>35</w:t>
      </w:r>
      <w:r>
        <w:rPr>
          <w:rFonts w:ascii="仿宋_GB2312" w:eastAsia="仿宋_GB2312" w:hint="eastAsia"/>
          <w:sz w:val="32"/>
          <w:szCs w:val="32"/>
        </w:rPr>
        <w:t>人次（不包括陪同人员），共计支出</w:t>
      </w:r>
      <w:r>
        <w:rPr>
          <w:rFonts w:ascii="仿宋_GB2312" w:eastAsia="仿宋_GB2312"/>
          <w:sz w:val="32"/>
          <w:szCs w:val="32"/>
        </w:rPr>
        <w:t>0.1</w:t>
      </w:r>
      <w:r>
        <w:rPr>
          <w:rFonts w:ascii="仿宋_GB2312" w:eastAsia="仿宋_GB2312" w:hint="eastAsia"/>
          <w:sz w:val="32"/>
          <w:szCs w:val="32"/>
        </w:rPr>
        <w:t>万元。</w:t>
      </w:r>
    </w:p>
    <w:p w14:paraId="663F49BC" w14:textId="77777777" w:rsidR="0044063F" w:rsidRDefault="00DF2BD2">
      <w:pPr>
        <w:spacing w:line="600" w:lineRule="exact"/>
        <w:ind w:firstLineChars="200" w:firstLine="643"/>
        <w:rPr>
          <w:rFonts w:ascii="仿宋_GB2312" w:eastAsia="仿宋_GB2312"/>
          <w:sz w:val="32"/>
          <w:szCs w:val="32"/>
        </w:rPr>
      </w:pPr>
      <w:r>
        <w:rPr>
          <w:rFonts w:ascii="仿宋" w:eastAsia="仿宋" w:hAnsi="仿宋" w:hint="eastAsia"/>
          <w:b/>
          <w:sz w:val="32"/>
          <w:szCs w:val="32"/>
        </w:rPr>
        <w:t>外事接待支出</w:t>
      </w:r>
      <w:r>
        <w:rPr>
          <w:rFonts w:ascii="仿宋" w:eastAsia="仿宋" w:hAnsi="仿宋"/>
          <w:sz w:val="32"/>
          <w:szCs w:val="32"/>
        </w:rPr>
        <w:t>0</w:t>
      </w:r>
      <w:r>
        <w:rPr>
          <w:rFonts w:ascii="仿宋_GB2312" w:eastAsia="仿宋_GB2312" w:hint="eastAsia"/>
          <w:sz w:val="32"/>
          <w:szCs w:val="32"/>
        </w:rPr>
        <w:t>万元。</w:t>
      </w:r>
    </w:p>
    <w:p w14:paraId="24FCA49D" w14:textId="77777777" w:rsidR="0044063F" w:rsidRDefault="00DF2BD2">
      <w:pPr>
        <w:spacing w:line="600" w:lineRule="exact"/>
        <w:ind w:firstLine="640"/>
        <w:outlineLvl w:val="1"/>
        <w:rPr>
          <w:rStyle w:val="Heading2Char"/>
          <w:rFonts w:ascii="黑体" w:eastAsia="黑体" w:hAnsi="黑体"/>
        </w:rPr>
      </w:pPr>
      <w:bookmarkStart w:id="56" w:name="_Toc15377218"/>
      <w:bookmarkStart w:id="57" w:name="_Toc15396610"/>
      <w:bookmarkStart w:id="58" w:name="_Toc2128"/>
      <w:r>
        <w:rPr>
          <w:rFonts w:ascii="黑体" w:eastAsia="黑体" w:hint="eastAsia"/>
          <w:sz w:val="32"/>
          <w:szCs w:val="32"/>
        </w:rPr>
        <w:t>八、</w:t>
      </w:r>
      <w:r>
        <w:rPr>
          <w:rStyle w:val="Heading2Char"/>
          <w:rFonts w:ascii="黑体" w:eastAsia="黑体" w:hAnsi="黑体" w:hint="eastAsia"/>
          <w:b w:val="0"/>
        </w:rPr>
        <w:t>政府性基金预算</w:t>
      </w:r>
      <w:r w:rsidRPr="00535247">
        <w:rPr>
          <w:rFonts w:ascii="黑体" w:eastAsia="黑体" w:hAnsi="黑体" w:hint="eastAsia"/>
          <w:sz w:val="32"/>
          <w:szCs w:val="32"/>
        </w:rPr>
        <w:t>支出决算情况说明</w:t>
      </w:r>
      <w:bookmarkEnd w:id="56"/>
      <w:bookmarkEnd w:id="57"/>
      <w:bookmarkEnd w:id="58"/>
    </w:p>
    <w:p w14:paraId="0B43E36B" w14:textId="77777777" w:rsidR="0044063F" w:rsidRDefault="00DF2BD2">
      <w:pPr>
        <w:spacing w:line="600" w:lineRule="exact"/>
        <w:ind w:firstLine="640"/>
        <w:rPr>
          <w:rFonts w:ascii="仿宋_GB2312" w:eastAsia="仿宋_GB2312"/>
          <w:sz w:val="32"/>
          <w:szCs w:val="32"/>
        </w:rPr>
      </w:pPr>
      <w:r>
        <w:rPr>
          <w:rFonts w:ascii="仿宋_GB2312" w:eastAsia="仿宋_GB2312"/>
          <w:sz w:val="32"/>
          <w:szCs w:val="32"/>
        </w:rPr>
        <w:t>2021</w:t>
      </w:r>
      <w:r>
        <w:rPr>
          <w:rFonts w:ascii="仿宋_GB2312" w:eastAsia="仿宋_GB2312" w:hint="eastAsia"/>
          <w:sz w:val="32"/>
          <w:szCs w:val="32"/>
        </w:rPr>
        <w:t>年政府性基金预算财政拨款支出</w:t>
      </w:r>
      <w:r>
        <w:rPr>
          <w:rFonts w:ascii="仿宋_GB2312" w:eastAsia="仿宋_GB2312"/>
          <w:sz w:val="32"/>
          <w:szCs w:val="32"/>
        </w:rPr>
        <w:t>0</w:t>
      </w:r>
      <w:r>
        <w:rPr>
          <w:rFonts w:ascii="仿宋_GB2312" w:eastAsia="仿宋_GB2312" w:hint="eastAsia"/>
          <w:sz w:val="32"/>
          <w:szCs w:val="32"/>
        </w:rPr>
        <w:t>万元。</w:t>
      </w:r>
    </w:p>
    <w:p w14:paraId="4678452E" w14:textId="77777777" w:rsidR="0044063F" w:rsidRDefault="00DF2BD2">
      <w:pPr>
        <w:numPr>
          <w:ilvl w:val="0"/>
          <w:numId w:val="11"/>
        </w:numPr>
        <w:spacing w:line="600" w:lineRule="exact"/>
        <w:ind w:firstLine="640"/>
        <w:outlineLvl w:val="1"/>
        <w:rPr>
          <w:rStyle w:val="Heading2Char"/>
          <w:rFonts w:ascii="黑体" w:eastAsia="黑体" w:hAnsi="黑体"/>
          <w:b w:val="0"/>
        </w:rPr>
      </w:pPr>
      <w:bookmarkStart w:id="59" w:name="_Toc15377219"/>
      <w:bookmarkStart w:id="60" w:name="_Toc15396611"/>
      <w:bookmarkStart w:id="61" w:name="_Toc20713"/>
      <w:r>
        <w:rPr>
          <w:rStyle w:val="Heading2Char"/>
          <w:rFonts w:ascii="黑体" w:eastAsia="黑体" w:hAnsi="黑体" w:hint="eastAsia"/>
          <w:b w:val="0"/>
        </w:rPr>
        <w:t>国有资本经营预算</w:t>
      </w:r>
      <w:r w:rsidRPr="00535247">
        <w:rPr>
          <w:rFonts w:ascii="黑体" w:eastAsia="黑体" w:hAnsi="黑体" w:hint="eastAsia"/>
          <w:sz w:val="32"/>
          <w:szCs w:val="32"/>
        </w:rPr>
        <w:t>支出决算情况说明</w:t>
      </w:r>
      <w:bookmarkEnd w:id="59"/>
      <w:bookmarkEnd w:id="60"/>
      <w:bookmarkEnd w:id="61"/>
    </w:p>
    <w:p w14:paraId="0F02D03A" w14:textId="77777777" w:rsidR="0044063F" w:rsidRDefault="00DF2BD2">
      <w:pPr>
        <w:spacing w:line="600" w:lineRule="exact"/>
        <w:ind w:firstLine="640"/>
        <w:rPr>
          <w:rFonts w:ascii="仿宋_GB2312" w:eastAsia="仿宋_GB2312"/>
          <w:sz w:val="32"/>
          <w:szCs w:val="32"/>
        </w:rPr>
      </w:pPr>
      <w:r>
        <w:rPr>
          <w:rFonts w:ascii="仿宋_GB2312" w:eastAsia="仿宋_GB2312"/>
          <w:sz w:val="32"/>
          <w:szCs w:val="32"/>
        </w:rPr>
        <w:t>2021</w:t>
      </w:r>
      <w:r>
        <w:rPr>
          <w:rFonts w:ascii="仿宋_GB2312" w:eastAsia="仿宋_GB2312" w:hint="eastAsia"/>
          <w:sz w:val="32"/>
          <w:szCs w:val="32"/>
        </w:rPr>
        <w:t>年国有资本经营预算财政拨款支出</w:t>
      </w:r>
      <w:r>
        <w:rPr>
          <w:rFonts w:ascii="仿宋_GB2312" w:eastAsia="仿宋_GB2312"/>
          <w:sz w:val="32"/>
          <w:szCs w:val="32"/>
        </w:rPr>
        <w:t>0</w:t>
      </w:r>
      <w:r>
        <w:rPr>
          <w:rFonts w:ascii="仿宋_GB2312" w:eastAsia="仿宋_GB2312" w:hint="eastAsia"/>
          <w:sz w:val="32"/>
          <w:szCs w:val="32"/>
        </w:rPr>
        <w:t>万元。</w:t>
      </w:r>
    </w:p>
    <w:p w14:paraId="79FB04BA" w14:textId="77777777" w:rsidR="0044063F" w:rsidRDefault="00DF2BD2">
      <w:pPr>
        <w:numPr>
          <w:ilvl w:val="0"/>
          <w:numId w:val="11"/>
        </w:numPr>
        <w:spacing w:line="600" w:lineRule="exact"/>
        <w:ind w:firstLine="640"/>
        <w:outlineLvl w:val="1"/>
        <w:rPr>
          <w:rStyle w:val="Heading2Char"/>
          <w:rFonts w:ascii="黑体" w:eastAsia="黑体" w:hAnsi="黑体"/>
          <w:b w:val="0"/>
        </w:rPr>
      </w:pPr>
      <w:bookmarkStart w:id="62" w:name="_Toc15396612"/>
      <w:bookmarkStart w:id="63" w:name="_Toc15377221"/>
      <w:bookmarkStart w:id="64" w:name="_Toc19438"/>
      <w:r>
        <w:rPr>
          <w:rStyle w:val="Heading2Char"/>
          <w:rFonts w:ascii="黑体" w:eastAsia="黑体" w:hAnsi="黑体" w:hint="eastAsia"/>
          <w:b w:val="0"/>
        </w:rPr>
        <w:t>其他重要事项的情况说明</w:t>
      </w:r>
      <w:bookmarkEnd w:id="62"/>
      <w:bookmarkEnd w:id="63"/>
      <w:bookmarkEnd w:id="64"/>
    </w:p>
    <w:p w14:paraId="2DF15499" w14:textId="77777777" w:rsidR="0044063F" w:rsidRDefault="00DF2BD2">
      <w:pPr>
        <w:spacing w:line="600" w:lineRule="exact"/>
        <w:ind w:firstLineChars="200" w:firstLine="643"/>
        <w:outlineLvl w:val="2"/>
        <w:rPr>
          <w:rFonts w:ascii="仿宋" w:eastAsia="仿宋" w:hAnsi="仿宋"/>
          <w:sz w:val="32"/>
          <w:szCs w:val="32"/>
        </w:rPr>
      </w:pPr>
      <w:bookmarkStart w:id="65" w:name="_Toc15377222"/>
      <w:r>
        <w:rPr>
          <w:rFonts w:ascii="仿宋" w:eastAsia="仿宋" w:hAnsi="仿宋" w:hint="eastAsia"/>
          <w:b/>
          <w:sz w:val="32"/>
          <w:szCs w:val="32"/>
        </w:rPr>
        <w:t>（一）机关运行经费支出情况</w:t>
      </w:r>
      <w:bookmarkEnd w:id="65"/>
    </w:p>
    <w:p w14:paraId="1E474355" w14:textId="77777777" w:rsidR="0044063F" w:rsidRDefault="00DF2BD2">
      <w:pPr>
        <w:spacing w:line="600" w:lineRule="exact"/>
        <w:ind w:firstLineChars="200" w:firstLine="640"/>
        <w:rPr>
          <w:rFonts w:ascii="仿宋_GB2312" w:eastAsia="仿宋_GB2312"/>
          <w:sz w:val="32"/>
          <w:szCs w:val="32"/>
        </w:rPr>
      </w:pPr>
      <w:r>
        <w:rPr>
          <w:rFonts w:ascii="仿宋_GB2312" w:eastAsia="仿宋_GB2312"/>
          <w:sz w:val="32"/>
          <w:szCs w:val="32"/>
        </w:rPr>
        <w:t>2021</w:t>
      </w:r>
      <w:r>
        <w:rPr>
          <w:rFonts w:ascii="仿宋_GB2312" w:eastAsia="仿宋_GB2312" w:hint="eastAsia"/>
          <w:sz w:val="32"/>
          <w:szCs w:val="32"/>
        </w:rPr>
        <w:t>年，通江</w:t>
      </w:r>
      <w:proofErr w:type="gramStart"/>
      <w:r>
        <w:rPr>
          <w:rFonts w:ascii="仿宋_GB2312" w:eastAsia="仿宋_GB2312" w:hint="eastAsia"/>
          <w:sz w:val="32"/>
          <w:szCs w:val="32"/>
        </w:rPr>
        <w:t>县诺水</w:t>
      </w:r>
      <w:proofErr w:type="gramEnd"/>
      <w:r>
        <w:rPr>
          <w:rFonts w:ascii="仿宋_GB2312" w:eastAsia="仿宋_GB2312" w:hint="eastAsia"/>
          <w:sz w:val="32"/>
          <w:szCs w:val="32"/>
        </w:rPr>
        <w:t>河镇临江小学机关运行经费支出</w:t>
      </w:r>
      <w:r>
        <w:rPr>
          <w:rFonts w:ascii="仿宋_GB2312" w:eastAsia="仿宋_GB2312"/>
          <w:sz w:val="32"/>
          <w:szCs w:val="32"/>
        </w:rPr>
        <w:t>0</w:t>
      </w:r>
      <w:r>
        <w:rPr>
          <w:rFonts w:ascii="仿宋_GB2312" w:eastAsia="仿宋_GB2312" w:hint="eastAsia"/>
          <w:sz w:val="32"/>
          <w:szCs w:val="32"/>
        </w:rPr>
        <w:t>万元。</w:t>
      </w:r>
    </w:p>
    <w:p w14:paraId="2EEECDE0" w14:textId="77777777" w:rsidR="0044063F" w:rsidRDefault="00DF2BD2">
      <w:pPr>
        <w:autoSpaceDE w:val="0"/>
        <w:autoSpaceDN w:val="0"/>
        <w:adjustRightInd w:val="0"/>
        <w:spacing w:line="600" w:lineRule="exact"/>
        <w:ind w:firstLineChars="200" w:firstLine="643"/>
        <w:jc w:val="left"/>
        <w:outlineLvl w:val="2"/>
        <w:rPr>
          <w:rFonts w:ascii="仿宋" w:eastAsia="仿宋" w:hAnsi="仿宋"/>
          <w:b/>
          <w:sz w:val="32"/>
          <w:szCs w:val="32"/>
        </w:rPr>
      </w:pPr>
      <w:bookmarkStart w:id="66" w:name="_Toc15377223"/>
      <w:r>
        <w:rPr>
          <w:rFonts w:ascii="仿宋" w:eastAsia="仿宋" w:hAnsi="仿宋" w:hint="eastAsia"/>
          <w:b/>
          <w:sz w:val="32"/>
          <w:szCs w:val="32"/>
        </w:rPr>
        <w:t>（二）政府采购支出情况</w:t>
      </w:r>
      <w:bookmarkEnd w:id="66"/>
    </w:p>
    <w:p w14:paraId="1A5CD47B" w14:textId="77777777" w:rsidR="0044063F" w:rsidRDefault="00DF2BD2">
      <w:pPr>
        <w:spacing w:line="600" w:lineRule="exact"/>
        <w:ind w:firstLineChars="200" w:firstLine="640"/>
        <w:rPr>
          <w:rFonts w:ascii="仿宋_GB2312" w:eastAsia="仿宋_GB2312"/>
          <w:sz w:val="32"/>
          <w:szCs w:val="32"/>
        </w:rPr>
      </w:pPr>
      <w:r>
        <w:rPr>
          <w:rFonts w:ascii="仿宋_GB2312" w:eastAsia="仿宋_GB2312"/>
          <w:sz w:val="32"/>
          <w:szCs w:val="32"/>
        </w:rPr>
        <w:t>2021</w:t>
      </w:r>
      <w:r>
        <w:rPr>
          <w:rFonts w:ascii="仿宋_GB2312" w:eastAsia="仿宋_GB2312" w:hint="eastAsia"/>
          <w:sz w:val="32"/>
          <w:szCs w:val="32"/>
        </w:rPr>
        <w:t>年，通江</w:t>
      </w:r>
      <w:proofErr w:type="gramStart"/>
      <w:r>
        <w:rPr>
          <w:rFonts w:ascii="仿宋_GB2312" w:eastAsia="仿宋_GB2312" w:hint="eastAsia"/>
          <w:sz w:val="32"/>
          <w:szCs w:val="32"/>
        </w:rPr>
        <w:t>县诺水</w:t>
      </w:r>
      <w:proofErr w:type="gramEnd"/>
      <w:r>
        <w:rPr>
          <w:rFonts w:ascii="仿宋_GB2312" w:eastAsia="仿宋_GB2312" w:hint="eastAsia"/>
          <w:sz w:val="32"/>
          <w:szCs w:val="32"/>
        </w:rPr>
        <w:t>河镇临江小学政府采购支出总额</w:t>
      </w:r>
      <w:r>
        <w:rPr>
          <w:rFonts w:ascii="仿宋_GB2312" w:eastAsia="仿宋_GB2312"/>
          <w:sz w:val="32"/>
          <w:szCs w:val="32"/>
        </w:rPr>
        <w:t>0</w:t>
      </w:r>
      <w:r>
        <w:rPr>
          <w:rFonts w:ascii="仿宋_GB2312" w:eastAsia="仿宋_GB2312" w:hint="eastAsia"/>
          <w:sz w:val="32"/>
          <w:szCs w:val="32"/>
        </w:rPr>
        <w:t>万元。授予中小企业合同金额</w:t>
      </w:r>
      <w:r>
        <w:rPr>
          <w:rFonts w:ascii="仿宋_GB2312" w:eastAsia="仿宋_GB2312"/>
          <w:sz w:val="32"/>
          <w:szCs w:val="32"/>
        </w:rPr>
        <w:t>0</w:t>
      </w:r>
      <w:r>
        <w:rPr>
          <w:rFonts w:ascii="仿宋_GB2312" w:eastAsia="仿宋_GB2312" w:hint="eastAsia"/>
          <w:sz w:val="32"/>
          <w:szCs w:val="32"/>
        </w:rPr>
        <w:t>万元。</w:t>
      </w:r>
    </w:p>
    <w:p w14:paraId="76503ECF" w14:textId="77777777" w:rsidR="0044063F" w:rsidRDefault="00DF2BD2">
      <w:pPr>
        <w:autoSpaceDE w:val="0"/>
        <w:autoSpaceDN w:val="0"/>
        <w:adjustRightInd w:val="0"/>
        <w:spacing w:line="600" w:lineRule="exact"/>
        <w:ind w:firstLineChars="200" w:firstLine="643"/>
        <w:jc w:val="left"/>
        <w:outlineLvl w:val="2"/>
        <w:rPr>
          <w:rFonts w:ascii="仿宋" w:eastAsia="仿宋" w:hAnsi="仿宋"/>
          <w:b/>
          <w:sz w:val="32"/>
          <w:szCs w:val="32"/>
        </w:rPr>
      </w:pPr>
      <w:bookmarkStart w:id="67" w:name="_Toc15377224"/>
      <w:r>
        <w:rPr>
          <w:rFonts w:ascii="仿宋" w:eastAsia="仿宋" w:hAnsi="仿宋" w:hint="eastAsia"/>
          <w:b/>
          <w:sz w:val="32"/>
          <w:szCs w:val="32"/>
        </w:rPr>
        <w:t>（三）国有资产占有使用情况</w:t>
      </w:r>
      <w:bookmarkEnd w:id="67"/>
    </w:p>
    <w:p w14:paraId="7F867A04" w14:textId="77777777" w:rsidR="0044063F" w:rsidRDefault="00DF2BD2">
      <w:pPr>
        <w:autoSpaceDE w:val="0"/>
        <w:autoSpaceDN w:val="0"/>
        <w:adjustRightInd w:val="0"/>
        <w:spacing w:line="600" w:lineRule="exact"/>
        <w:ind w:firstLineChars="200" w:firstLine="640"/>
        <w:jc w:val="left"/>
        <w:rPr>
          <w:rFonts w:ascii="仿宋_GB2312" w:eastAsia="仿宋_GB2312"/>
          <w:sz w:val="32"/>
          <w:szCs w:val="32"/>
        </w:rPr>
      </w:pPr>
      <w:r>
        <w:rPr>
          <w:rFonts w:ascii="仿宋_GB2312" w:eastAsia="仿宋_GB2312" w:hint="eastAsia"/>
          <w:sz w:val="32"/>
          <w:szCs w:val="32"/>
        </w:rPr>
        <w:t>截至</w:t>
      </w:r>
      <w:r>
        <w:rPr>
          <w:rFonts w:ascii="仿宋_GB2312" w:eastAsia="仿宋_GB2312"/>
          <w:sz w:val="32"/>
          <w:szCs w:val="32"/>
        </w:rPr>
        <w:t>2021</w:t>
      </w:r>
      <w:r>
        <w:rPr>
          <w:rFonts w:ascii="仿宋_GB2312" w:eastAsia="仿宋_GB2312" w:hint="eastAsia"/>
          <w:sz w:val="32"/>
          <w:szCs w:val="32"/>
        </w:rPr>
        <w:t>年</w:t>
      </w:r>
      <w:r>
        <w:rPr>
          <w:rFonts w:ascii="仿宋_GB2312" w:eastAsia="仿宋_GB2312"/>
          <w:sz w:val="32"/>
          <w:szCs w:val="32"/>
        </w:rPr>
        <w:t>12</w:t>
      </w:r>
      <w:r>
        <w:rPr>
          <w:rFonts w:ascii="仿宋_GB2312" w:eastAsia="仿宋_GB2312" w:hint="eastAsia"/>
          <w:sz w:val="32"/>
          <w:szCs w:val="32"/>
        </w:rPr>
        <w:t>月</w:t>
      </w:r>
      <w:r>
        <w:rPr>
          <w:rFonts w:ascii="仿宋_GB2312" w:eastAsia="仿宋_GB2312"/>
          <w:sz w:val="32"/>
          <w:szCs w:val="32"/>
        </w:rPr>
        <w:t>31</w:t>
      </w:r>
      <w:proofErr w:type="gramStart"/>
      <w:r>
        <w:rPr>
          <w:rFonts w:ascii="仿宋_GB2312" w:eastAsia="仿宋_GB2312" w:hint="eastAsia"/>
          <w:sz w:val="32"/>
          <w:szCs w:val="32"/>
        </w:rPr>
        <w:t>日通江县诺水河</w:t>
      </w:r>
      <w:proofErr w:type="gramEnd"/>
      <w:r>
        <w:rPr>
          <w:rFonts w:ascii="仿宋_GB2312" w:eastAsia="仿宋_GB2312" w:hint="eastAsia"/>
          <w:sz w:val="32"/>
          <w:szCs w:val="32"/>
        </w:rPr>
        <w:t>镇临江小学共有车辆</w:t>
      </w:r>
      <w:r>
        <w:rPr>
          <w:rFonts w:ascii="仿宋_GB2312" w:eastAsia="仿宋_GB2312"/>
          <w:sz w:val="32"/>
          <w:szCs w:val="32"/>
        </w:rPr>
        <w:t>0</w:t>
      </w:r>
      <w:r>
        <w:rPr>
          <w:rFonts w:ascii="仿宋_GB2312" w:eastAsia="仿宋_GB2312" w:hint="eastAsia"/>
          <w:sz w:val="32"/>
          <w:szCs w:val="32"/>
        </w:rPr>
        <w:t>辆。单价</w:t>
      </w:r>
      <w:r>
        <w:rPr>
          <w:rFonts w:ascii="仿宋_GB2312" w:eastAsia="仿宋_GB2312"/>
          <w:sz w:val="32"/>
          <w:szCs w:val="32"/>
        </w:rPr>
        <w:t>50</w:t>
      </w:r>
      <w:r>
        <w:rPr>
          <w:rFonts w:ascii="仿宋_GB2312" w:eastAsia="仿宋_GB2312" w:hint="eastAsia"/>
          <w:sz w:val="32"/>
          <w:szCs w:val="32"/>
        </w:rPr>
        <w:t>万元以上通用设备</w:t>
      </w:r>
      <w:r>
        <w:rPr>
          <w:rFonts w:ascii="仿宋_GB2312" w:eastAsia="仿宋_GB2312"/>
          <w:sz w:val="32"/>
          <w:szCs w:val="32"/>
        </w:rPr>
        <w:t>0</w:t>
      </w:r>
      <w:r>
        <w:rPr>
          <w:rFonts w:ascii="仿宋_GB2312" w:eastAsia="仿宋_GB2312" w:hint="eastAsia"/>
          <w:sz w:val="32"/>
          <w:szCs w:val="32"/>
        </w:rPr>
        <w:t>台（套），单价</w:t>
      </w:r>
      <w:r>
        <w:rPr>
          <w:rFonts w:ascii="仿宋_GB2312" w:eastAsia="仿宋_GB2312"/>
          <w:sz w:val="32"/>
          <w:szCs w:val="32"/>
        </w:rPr>
        <w:t>100</w:t>
      </w:r>
      <w:r>
        <w:rPr>
          <w:rFonts w:ascii="仿宋_GB2312" w:eastAsia="仿宋_GB2312" w:hint="eastAsia"/>
          <w:sz w:val="32"/>
          <w:szCs w:val="32"/>
        </w:rPr>
        <w:t>万元以上专用设备</w:t>
      </w:r>
      <w:r>
        <w:rPr>
          <w:rFonts w:ascii="仿宋_GB2312" w:eastAsia="仿宋_GB2312"/>
          <w:sz w:val="32"/>
          <w:szCs w:val="32"/>
        </w:rPr>
        <w:t>0</w:t>
      </w:r>
      <w:r>
        <w:rPr>
          <w:rFonts w:ascii="仿宋_GB2312" w:eastAsia="仿宋_GB2312" w:hint="eastAsia"/>
          <w:sz w:val="32"/>
          <w:szCs w:val="32"/>
        </w:rPr>
        <w:t>台（套）。</w:t>
      </w:r>
    </w:p>
    <w:p w14:paraId="6503DE2B" w14:textId="77777777" w:rsidR="0044063F" w:rsidRDefault="00DF2BD2">
      <w:pPr>
        <w:autoSpaceDE w:val="0"/>
        <w:autoSpaceDN w:val="0"/>
        <w:adjustRightInd w:val="0"/>
        <w:spacing w:line="600" w:lineRule="exact"/>
        <w:ind w:firstLineChars="200" w:firstLine="643"/>
        <w:jc w:val="left"/>
        <w:outlineLvl w:val="2"/>
        <w:rPr>
          <w:rFonts w:ascii="仿宋" w:eastAsia="仿宋" w:hAnsi="仿宋"/>
          <w:b/>
          <w:sz w:val="32"/>
          <w:szCs w:val="32"/>
        </w:rPr>
      </w:pPr>
      <w:r>
        <w:rPr>
          <w:rFonts w:ascii="仿宋" w:eastAsia="仿宋" w:hAnsi="仿宋" w:hint="eastAsia"/>
          <w:b/>
          <w:sz w:val="32"/>
          <w:szCs w:val="32"/>
        </w:rPr>
        <w:t>（四）预算绩效管理情况</w:t>
      </w:r>
    </w:p>
    <w:p w14:paraId="606EF50E" w14:textId="780B9212" w:rsidR="0044063F" w:rsidRDefault="00DF2BD2">
      <w:pPr>
        <w:pStyle w:val="a3"/>
        <w:spacing w:before="93" w:line="338" w:lineRule="auto"/>
        <w:ind w:left="120" w:right="433" w:firstLine="640"/>
        <w:rPr>
          <w:rFonts w:hAnsi="仿宋_GB2312" w:cs="仿宋_GB2312"/>
          <w:sz w:val="32"/>
          <w:szCs w:val="32"/>
        </w:rPr>
      </w:pPr>
      <w:r>
        <w:rPr>
          <w:rFonts w:hAnsi="仿宋_GB2312" w:cs="仿宋_GB2312" w:hint="eastAsia"/>
          <w:sz w:val="32"/>
          <w:szCs w:val="32"/>
        </w:rPr>
        <w:t>根据预算绩效管理要求，对6个项目编制了绩效目标，预算执行过程中，选取6个项目开展绩效监控，年终执行完毕后，</w:t>
      </w:r>
      <w:r w:rsidRPr="00B755F7">
        <w:rPr>
          <w:rFonts w:hAnsi="仿宋_GB2312" w:cs="仿宋_GB2312" w:hint="eastAsia"/>
          <w:sz w:val="32"/>
          <w:szCs w:val="32"/>
          <w:u w:color="909090"/>
        </w:rPr>
        <w:t>对6</w:t>
      </w:r>
      <w:r>
        <w:rPr>
          <w:rFonts w:hAnsi="仿宋_GB2312" w:cs="仿宋_GB2312" w:hint="eastAsia"/>
          <w:sz w:val="32"/>
          <w:szCs w:val="32"/>
        </w:rPr>
        <w:t>个项目开展了绩效自评，2021年特</w:t>
      </w:r>
      <w:r>
        <w:rPr>
          <w:rFonts w:hAnsi="仿宋_GB2312" w:cs="仿宋_GB2312" w:hint="eastAsia"/>
          <w:sz w:val="32"/>
          <w:szCs w:val="32"/>
        </w:rPr>
        <w:lastRenderedPageBreak/>
        <w:t>定目标类部门预算项目绩效目标自评表见附件（第四部分）。</w:t>
      </w:r>
    </w:p>
    <w:p w14:paraId="1BBC0755" w14:textId="77777777" w:rsidR="0044063F" w:rsidRDefault="0044063F">
      <w:pPr>
        <w:pStyle w:val="a3"/>
        <w:spacing w:before="93" w:line="338" w:lineRule="auto"/>
        <w:ind w:left="120" w:right="433" w:firstLine="640"/>
        <w:rPr>
          <w:rFonts w:hAnsi="仿宋_GB2312" w:cs="仿宋_GB2312"/>
          <w:sz w:val="32"/>
          <w:szCs w:val="32"/>
        </w:rPr>
      </w:pPr>
    </w:p>
    <w:p w14:paraId="17721B47" w14:textId="77777777" w:rsidR="0044063F" w:rsidRDefault="00DF2BD2">
      <w:pPr>
        <w:numPr>
          <w:ilvl w:val="0"/>
          <w:numId w:val="7"/>
        </w:numPr>
        <w:spacing w:line="600" w:lineRule="exact"/>
        <w:ind w:firstLineChars="150" w:firstLine="660"/>
        <w:jc w:val="center"/>
        <w:outlineLvl w:val="0"/>
        <w:rPr>
          <w:rStyle w:val="Heading1Char"/>
          <w:rFonts w:ascii="黑体" w:eastAsia="黑体" w:hAnsi="黑体"/>
          <w:b w:val="0"/>
        </w:rPr>
      </w:pPr>
      <w:bookmarkStart w:id="68" w:name="_Toc15377225"/>
      <w:bookmarkStart w:id="69" w:name="_Toc15396613"/>
      <w:bookmarkStart w:id="70" w:name="_Toc4577"/>
      <w:r>
        <w:rPr>
          <w:rFonts w:ascii="黑体" w:eastAsia="黑体" w:hAnsi="黑体" w:hint="eastAsia"/>
          <w:sz w:val="44"/>
          <w:szCs w:val="44"/>
        </w:rPr>
        <w:t>名</w:t>
      </w:r>
      <w:r>
        <w:rPr>
          <w:rStyle w:val="Heading1Char"/>
          <w:rFonts w:ascii="黑体" w:eastAsia="黑体" w:hAnsi="黑体" w:hint="eastAsia"/>
          <w:b w:val="0"/>
        </w:rPr>
        <w:t>词解释</w:t>
      </w:r>
      <w:bookmarkEnd w:id="68"/>
      <w:bookmarkEnd w:id="69"/>
      <w:bookmarkEnd w:id="70"/>
    </w:p>
    <w:p w14:paraId="0F8D2CA4" w14:textId="77777777" w:rsidR="0044063F" w:rsidRDefault="0044063F">
      <w:pPr>
        <w:spacing w:line="600" w:lineRule="exact"/>
        <w:jc w:val="left"/>
        <w:rPr>
          <w:rFonts w:ascii="宋体"/>
          <w:b/>
          <w:sz w:val="44"/>
          <w:szCs w:val="44"/>
        </w:rPr>
      </w:pPr>
    </w:p>
    <w:p w14:paraId="35F64BBF" w14:textId="77777777" w:rsidR="0044063F" w:rsidRDefault="00DF2BD2">
      <w:pPr>
        <w:pStyle w:val="a3"/>
        <w:spacing w:before="93" w:line="338" w:lineRule="auto"/>
        <w:ind w:left="120" w:right="433" w:firstLine="640"/>
        <w:rPr>
          <w:rFonts w:hAnsi="仿宋_GB2312" w:cs="仿宋_GB2312"/>
          <w:sz w:val="32"/>
          <w:szCs w:val="32"/>
        </w:rPr>
      </w:pPr>
      <w:bookmarkStart w:id="71" w:name="_Toc15377226"/>
      <w:r>
        <w:rPr>
          <w:rFonts w:hAnsi="仿宋_GB2312" w:cs="仿宋_GB2312"/>
          <w:sz w:val="32"/>
          <w:szCs w:val="32"/>
        </w:rPr>
        <w:t>1.财政拨款收入：指</w:t>
      </w:r>
      <w:r>
        <w:rPr>
          <w:rFonts w:hAnsi="仿宋_GB2312" w:cs="仿宋_GB2312" w:hint="eastAsia"/>
          <w:sz w:val="32"/>
          <w:szCs w:val="32"/>
        </w:rPr>
        <w:t>事业</w:t>
      </w:r>
      <w:r>
        <w:rPr>
          <w:rFonts w:hAnsi="仿宋_GB2312" w:cs="仿宋_GB2312"/>
          <w:sz w:val="32"/>
          <w:szCs w:val="32"/>
        </w:rPr>
        <w:t>单位从同级财政部门取得的财政预</w:t>
      </w:r>
      <w:r>
        <w:rPr>
          <w:rFonts w:hAnsi="仿宋_GB2312" w:cs="仿宋_GB2312" w:hint="eastAsia"/>
          <w:sz w:val="32"/>
          <w:szCs w:val="32"/>
        </w:rPr>
        <w:t>算资金。</w:t>
      </w:r>
    </w:p>
    <w:p w14:paraId="44C4B2C2" w14:textId="77777777" w:rsidR="0044063F" w:rsidRDefault="00DF2BD2">
      <w:pPr>
        <w:pStyle w:val="a3"/>
        <w:spacing w:before="93" w:line="338" w:lineRule="auto"/>
        <w:ind w:left="120" w:right="433" w:firstLine="640"/>
        <w:rPr>
          <w:rFonts w:hAnsi="仿宋_GB2312" w:cs="仿宋_GB2312"/>
          <w:sz w:val="32"/>
          <w:szCs w:val="32"/>
        </w:rPr>
      </w:pPr>
      <w:r>
        <w:rPr>
          <w:rFonts w:hAnsi="仿宋_GB2312" w:cs="仿宋_GB2312"/>
          <w:sz w:val="32"/>
          <w:szCs w:val="32"/>
        </w:rPr>
        <w:t>2.</w:t>
      </w:r>
      <w:r>
        <w:rPr>
          <w:rFonts w:hAnsi="仿宋_GB2312" w:cs="仿宋_GB2312" w:hint="eastAsia"/>
          <w:sz w:val="32"/>
          <w:szCs w:val="32"/>
        </w:rPr>
        <w:t>事业收入：指事业单位开展专业业务活动及辅助活动取得的收入。</w:t>
      </w:r>
    </w:p>
    <w:p w14:paraId="490A842F" w14:textId="77777777" w:rsidR="0044063F" w:rsidRDefault="00DF2BD2">
      <w:pPr>
        <w:pStyle w:val="a3"/>
        <w:spacing w:before="93" w:line="338" w:lineRule="auto"/>
        <w:ind w:left="120" w:right="433" w:firstLine="640"/>
        <w:rPr>
          <w:rFonts w:hAnsi="仿宋_GB2312" w:cs="仿宋_GB2312"/>
          <w:sz w:val="32"/>
          <w:szCs w:val="32"/>
        </w:rPr>
      </w:pPr>
      <w:r>
        <w:rPr>
          <w:rFonts w:hAnsi="仿宋_GB2312" w:cs="仿宋_GB2312"/>
          <w:sz w:val="32"/>
          <w:szCs w:val="32"/>
        </w:rPr>
        <w:t>3.</w:t>
      </w:r>
      <w:r>
        <w:rPr>
          <w:rFonts w:hAnsi="仿宋_GB2312" w:cs="仿宋_GB2312" w:hint="eastAsia"/>
          <w:sz w:val="32"/>
          <w:szCs w:val="32"/>
        </w:rPr>
        <w:t>经营收入：指事业单位在专业业务活动及其辅助活动之外开展非独立核算经营活动取得的收入。</w:t>
      </w:r>
    </w:p>
    <w:p w14:paraId="337DD265" w14:textId="77777777" w:rsidR="0044063F" w:rsidRDefault="00DF2BD2">
      <w:pPr>
        <w:pStyle w:val="a3"/>
        <w:spacing w:before="93" w:line="338" w:lineRule="auto"/>
        <w:ind w:left="120" w:right="433" w:firstLine="640"/>
        <w:rPr>
          <w:rFonts w:hAnsi="仿宋_GB2312" w:cs="仿宋_GB2312"/>
          <w:sz w:val="32"/>
          <w:szCs w:val="32"/>
        </w:rPr>
      </w:pPr>
      <w:r>
        <w:rPr>
          <w:rFonts w:hAnsi="仿宋_GB2312" w:cs="仿宋_GB2312"/>
          <w:sz w:val="32"/>
          <w:szCs w:val="32"/>
        </w:rPr>
        <w:t>4.</w:t>
      </w:r>
      <w:r>
        <w:rPr>
          <w:rFonts w:hAnsi="仿宋_GB2312" w:cs="仿宋_GB2312" w:hint="eastAsia"/>
          <w:sz w:val="32"/>
          <w:szCs w:val="32"/>
        </w:rPr>
        <w:t>其他收入：指单位取得的除上述收入以外的各项收入。</w:t>
      </w:r>
    </w:p>
    <w:p w14:paraId="7CFD45ED" w14:textId="77777777" w:rsidR="0044063F" w:rsidRDefault="00DF2BD2">
      <w:pPr>
        <w:pStyle w:val="a3"/>
        <w:spacing w:before="93" w:line="338" w:lineRule="auto"/>
        <w:ind w:left="120" w:right="433" w:firstLine="640"/>
        <w:rPr>
          <w:rFonts w:hAnsi="仿宋_GB2312" w:cs="仿宋_GB2312"/>
          <w:sz w:val="32"/>
          <w:szCs w:val="32"/>
        </w:rPr>
      </w:pPr>
      <w:r>
        <w:rPr>
          <w:rFonts w:hAnsi="仿宋_GB2312" w:cs="仿宋_GB2312"/>
          <w:sz w:val="32"/>
          <w:szCs w:val="32"/>
        </w:rPr>
        <w:t>5.</w:t>
      </w:r>
      <w:r>
        <w:rPr>
          <w:rFonts w:hAnsi="仿宋_GB2312" w:cs="仿宋_GB2312" w:hint="eastAsia"/>
          <w:sz w:val="32"/>
          <w:szCs w:val="32"/>
        </w:rPr>
        <w:t>使用非财政拨款结余：指事业单位使用以前年度积累的非财政拨款结余弥补当年收支差额的金额。</w:t>
      </w:r>
    </w:p>
    <w:p w14:paraId="1B70A21E" w14:textId="2C42DFAC" w:rsidR="0044063F" w:rsidRDefault="00DF2BD2">
      <w:pPr>
        <w:pStyle w:val="a3"/>
        <w:spacing w:before="93" w:line="338" w:lineRule="auto"/>
        <w:ind w:left="120" w:right="433" w:firstLine="640"/>
        <w:rPr>
          <w:rFonts w:hAnsi="仿宋_GB2312" w:cs="仿宋_GB2312"/>
          <w:sz w:val="32"/>
          <w:szCs w:val="32"/>
        </w:rPr>
      </w:pPr>
      <w:r>
        <w:rPr>
          <w:rFonts w:hAnsi="仿宋_GB2312" w:cs="仿宋_GB2312"/>
          <w:sz w:val="32"/>
          <w:szCs w:val="32"/>
        </w:rPr>
        <w:t>6.</w:t>
      </w:r>
      <w:r>
        <w:rPr>
          <w:rFonts w:hAnsi="仿宋_GB2312" w:cs="仿宋_GB2312" w:hint="eastAsia"/>
          <w:sz w:val="32"/>
          <w:szCs w:val="32"/>
        </w:rPr>
        <w:t>年初结转和结余：指以前年度尚未完成、结转到</w:t>
      </w:r>
      <w:r w:rsidR="00405ECB" w:rsidRPr="009E4627">
        <w:rPr>
          <w:rFonts w:hAnsi="仿宋_GB2312" w:cs="仿宋_GB2312" w:hint="eastAsia"/>
          <w:sz w:val="32"/>
          <w:szCs w:val="32"/>
          <w:u w:color="46CD7E"/>
        </w:rPr>
        <w:t>本年度</w:t>
      </w:r>
      <w:r>
        <w:rPr>
          <w:rFonts w:hAnsi="仿宋_GB2312" w:cs="仿宋_GB2312" w:hint="eastAsia"/>
          <w:sz w:val="32"/>
          <w:szCs w:val="32"/>
        </w:rPr>
        <w:t>有关规定继续使用的资金。</w:t>
      </w:r>
    </w:p>
    <w:p w14:paraId="4B0806AE" w14:textId="77777777" w:rsidR="0044063F" w:rsidRDefault="00DF2BD2">
      <w:pPr>
        <w:pStyle w:val="a3"/>
        <w:spacing w:before="93" w:line="338" w:lineRule="auto"/>
        <w:ind w:left="120" w:right="433" w:firstLine="640"/>
        <w:rPr>
          <w:rFonts w:hAnsi="仿宋_GB2312" w:cs="仿宋_GB2312"/>
          <w:sz w:val="32"/>
          <w:szCs w:val="32"/>
        </w:rPr>
      </w:pPr>
      <w:r>
        <w:rPr>
          <w:rFonts w:hAnsi="仿宋_GB2312" w:cs="仿宋_GB2312"/>
          <w:sz w:val="32"/>
          <w:szCs w:val="32"/>
        </w:rPr>
        <w:t>7.</w:t>
      </w:r>
      <w:r>
        <w:rPr>
          <w:rFonts w:hAnsi="仿宋_GB2312" w:cs="仿宋_GB2312" w:hint="eastAsia"/>
          <w:sz w:val="32"/>
          <w:szCs w:val="32"/>
        </w:rPr>
        <w:t>结余分配：指事业单位按照会计制度规定缴纳的所得税、提取的专用结余以及转入非财政拨款结余的金额等。</w:t>
      </w:r>
    </w:p>
    <w:p w14:paraId="0DF51A61" w14:textId="333C41E1" w:rsidR="0044063F" w:rsidRDefault="00DF2BD2">
      <w:pPr>
        <w:pStyle w:val="a3"/>
        <w:spacing w:before="93" w:line="338" w:lineRule="auto"/>
        <w:ind w:left="120" w:right="433" w:firstLine="640"/>
        <w:rPr>
          <w:rFonts w:hAnsi="仿宋_GB2312" w:cs="仿宋_GB2312"/>
          <w:sz w:val="32"/>
          <w:szCs w:val="32"/>
        </w:rPr>
      </w:pPr>
      <w:r>
        <w:rPr>
          <w:rFonts w:hAnsi="仿宋_GB2312" w:cs="仿宋_GB2312"/>
          <w:sz w:val="32"/>
          <w:szCs w:val="32"/>
        </w:rPr>
        <w:t>8</w:t>
      </w:r>
      <w:r w:rsidR="00405ECB" w:rsidRPr="009E4627">
        <w:rPr>
          <w:rFonts w:hAnsi="仿宋_GB2312" w:cs="仿宋_GB2312"/>
          <w:sz w:val="32"/>
          <w:szCs w:val="32"/>
          <w:u w:color="46CD7E"/>
        </w:rPr>
        <w:t>.</w:t>
      </w:r>
      <w:r>
        <w:rPr>
          <w:rFonts w:hAnsi="仿宋_GB2312" w:cs="仿宋_GB2312" w:hint="eastAsia"/>
          <w:sz w:val="32"/>
          <w:szCs w:val="32"/>
        </w:rPr>
        <w:t>年末结转和结余：指单位按有关规定结转到下年</w:t>
      </w:r>
      <w:r>
        <w:rPr>
          <w:rFonts w:hAnsi="仿宋_GB2312" w:cs="仿宋_GB2312" w:hint="eastAsia"/>
          <w:sz w:val="32"/>
          <w:szCs w:val="32"/>
        </w:rPr>
        <w:lastRenderedPageBreak/>
        <w:t>或以后年度继续使用的资金。</w:t>
      </w:r>
    </w:p>
    <w:p w14:paraId="0F01B490" w14:textId="342EBA73" w:rsidR="0044063F" w:rsidRDefault="00DF2BD2">
      <w:pPr>
        <w:pStyle w:val="a3"/>
        <w:spacing w:before="93" w:line="338" w:lineRule="auto"/>
        <w:ind w:left="120" w:right="433" w:firstLine="640"/>
        <w:rPr>
          <w:rFonts w:hAnsi="仿宋_GB2312" w:cs="仿宋_GB2312"/>
          <w:sz w:val="32"/>
          <w:szCs w:val="32"/>
        </w:rPr>
      </w:pPr>
      <w:r>
        <w:rPr>
          <w:rFonts w:hAnsi="仿宋_GB2312" w:cs="仿宋_GB2312"/>
          <w:sz w:val="32"/>
          <w:szCs w:val="32"/>
        </w:rPr>
        <w:t>9</w:t>
      </w:r>
      <w:r w:rsidR="00405ECB">
        <w:rPr>
          <w:rFonts w:hAnsi="仿宋_GB2312" w:cs="仿宋_GB2312" w:hint="eastAsia"/>
          <w:sz w:val="32"/>
          <w:szCs w:val="32"/>
        </w:rPr>
        <w:t>.</w:t>
      </w:r>
      <w:r>
        <w:rPr>
          <w:rFonts w:hAnsi="仿宋_GB2312" w:cs="仿宋_GB2312" w:hint="eastAsia"/>
          <w:sz w:val="32"/>
          <w:szCs w:val="32"/>
        </w:rPr>
        <w:t>教育（类）普通教育（款）小学教育（项）：指反映各部门举办的小学教育支出。</w:t>
      </w:r>
    </w:p>
    <w:p w14:paraId="4F78AA10" w14:textId="77777777" w:rsidR="0044063F" w:rsidRDefault="00DF2BD2">
      <w:pPr>
        <w:pStyle w:val="a3"/>
        <w:spacing w:before="93" w:line="338" w:lineRule="auto"/>
        <w:ind w:left="120" w:right="433" w:firstLine="640"/>
        <w:rPr>
          <w:rFonts w:hAnsi="仿宋_GB2312" w:cs="仿宋_GB2312"/>
          <w:sz w:val="32"/>
          <w:szCs w:val="32"/>
        </w:rPr>
      </w:pPr>
      <w:r w:rsidRPr="009E4627">
        <w:rPr>
          <w:rFonts w:hAnsi="仿宋_GB2312" w:cs="仿宋_GB2312"/>
          <w:sz w:val="32"/>
          <w:szCs w:val="32"/>
          <w:u w:color="FFB03A"/>
        </w:rPr>
        <w:t>10.</w:t>
      </w:r>
      <w:r>
        <w:rPr>
          <w:rFonts w:hAnsi="仿宋_GB2312" w:cs="仿宋_GB2312" w:hint="eastAsia"/>
          <w:sz w:val="32"/>
          <w:szCs w:val="32"/>
        </w:rPr>
        <w:t>社会保障和就业（类）人力资源和社会保障管理事务（款）引进人才费用（项）：指反映用于引进外国专家补助，引智成果推广等方面支出。</w:t>
      </w:r>
    </w:p>
    <w:p w14:paraId="63211907" w14:textId="77777777" w:rsidR="0044063F" w:rsidRDefault="00DF2BD2">
      <w:pPr>
        <w:pStyle w:val="a3"/>
        <w:spacing w:before="93" w:line="338" w:lineRule="auto"/>
        <w:ind w:left="120" w:right="433" w:firstLine="640"/>
        <w:rPr>
          <w:rFonts w:hAnsi="仿宋_GB2312" w:cs="仿宋_GB2312"/>
          <w:sz w:val="32"/>
          <w:szCs w:val="32"/>
        </w:rPr>
      </w:pPr>
      <w:r>
        <w:rPr>
          <w:rFonts w:hAnsi="仿宋_GB2312" w:cs="仿宋_GB2312"/>
          <w:sz w:val="32"/>
          <w:szCs w:val="32"/>
        </w:rPr>
        <w:t>11.社会保障和就业（类）行政事业单位养老支出（款）机关事业单位基本养老保险缴费支出（项）：指反映机关事业单位实施养老保险制度由单位缴纳的基本养老保险费支出</w:t>
      </w:r>
      <w:r>
        <w:rPr>
          <w:rFonts w:hAnsi="仿宋_GB2312" w:cs="仿宋_GB2312" w:hint="eastAsia"/>
          <w:sz w:val="32"/>
          <w:szCs w:val="32"/>
        </w:rPr>
        <w:t>。</w:t>
      </w:r>
      <w:r>
        <w:rPr>
          <w:rFonts w:hAnsi="仿宋_GB2312" w:cs="仿宋_GB2312"/>
          <w:sz w:val="32"/>
          <w:szCs w:val="32"/>
        </w:rPr>
        <w:t>社会保障和就业（类）行政事业单位养老</w:t>
      </w:r>
      <w:r w:rsidR="00D62706">
        <w:rPr>
          <w:rFonts w:hAnsi="仿宋_GB2312" w:cs="仿宋_GB2312" w:hint="eastAsia"/>
          <w:sz w:val="32"/>
          <w:szCs w:val="32"/>
        </w:rPr>
        <w:t>金</w:t>
      </w:r>
      <w:r>
        <w:rPr>
          <w:rFonts w:hAnsi="仿宋_GB2312" w:cs="仿宋_GB2312"/>
          <w:sz w:val="32"/>
          <w:szCs w:val="32"/>
        </w:rPr>
        <w:t>支出（款）</w:t>
      </w:r>
      <w:r>
        <w:rPr>
          <w:rFonts w:hAnsi="仿宋_GB2312" w:cs="仿宋_GB2312" w:hint="eastAsia"/>
          <w:sz w:val="32"/>
          <w:szCs w:val="32"/>
        </w:rPr>
        <w:t>机关事业单位职业年金缴费支出（项）：指反映机关事业单位实施养老保险制度由单位实际缴纳的职业年金支出。</w:t>
      </w:r>
    </w:p>
    <w:p w14:paraId="07CA0CFE" w14:textId="77777777" w:rsidR="0044063F" w:rsidRDefault="00DF2BD2">
      <w:pPr>
        <w:pStyle w:val="a3"/>
        <w:spacing w:before="93" w:line="338" w:lineRule="auto"/>
        <w:ind w:left="120" w:right="433" w:firstLine="640"/>
        <w:rPr>
          <w:rFonts w:hAnsi="仿宋_GB2312" w:cs="仿宋_GB2312"/>
          <w:sz w:val="32"/>
          <w:szCs w:val="32"/>
        </w:rPr>
      </w:pPr>
      <w:r>
        <w:rPr>
          <w:rFonts w:hAnsi="仿宋_GB2312" w:cs="仿宋_GB2312"/>
          <w:sz w:val="32"/>
          <w:szCs w:val="32"/>
        </w:rPr>
        <w:t>12.</w:t>
      </w:r>
      <w:r>
        <w:rPr>
          <w:rFonts w:hAnsi="仿宋_GB2312" w:cs="仿宋_GB2312" w:hint="eastAsia"/>
          <w:sz w:val="32"/>
          <w:szCs w:val="32"/>
        </w:rPr>
        <w:t>卫生健康支出（类）行政事业单位医疗（款）事业单位医疗（项）：指反映财政部门安排的事业单位基本医疗保险缴费经费，未参加医疗保险的事业单位的公费医疗经费，按国家规定享受离休人员待遇的医疗经费。</w:t>
      </w:r>
    </w:p>
    <w:p w14:paraId="6D6131E1" w14:textId="77777777" w:rsidR="0044063F" w:rsidRDefault="00DF2BD2">
      <w:pPr>
        <w:pStyle w:val="a3"/>
        <w:spacing w:before="93" w:line="338" w:lineRule="auto"/>
        <w:ind w:left="120" w:right="433" w:firstLine="640"/>
        <w:rPr>
          <w:rFonts w:hAnsi="仿宋_GB2312" w:cs="仿宋_GB2312"/>
          <w:sz w:val="32"/>
          <w:szCs w:val="32"/>
        </w:rPr>
      </w:pPr>
      <w:r>
        <w:rPr>
          <w:rFonts w:hAnsi="仿宋_GB2312" w:cs="仿宋_GB2312"/>
          <w:sz w:val="32"/>
          <w:szCs w:val="32"/>
        </w:rPr>
        <w:t>13.</w:t>
      </w:r>
      <w:r>
        <w:rPr>
          <w:rFonts w:hAnsi="仿宋_GB2312" w:cs="仿宋_GB2312" w:hint="eastAsia"/>
          <w:sz w:val="32"/>
          <w:szCs w:val="32"/>
        </w:rPr>
        <w:t>农林水支出（类）扶贫（款）其他扶贫支出（项）：指反映上述项目以外其他用于脱贫攻坚方面支出。</w:t>
      </w:r>
    </w:p>
    <w:p w14:paraId="44C37B20" w14:textId="77777777" w:rsidR="0044063F" w:rsidRDefault="00DF2BD2">
      <w:pPr>
        <w:pStyle w:val="a3"/>
        <w:spacing w:before="93" w:line="338" w:lineRule="auto"/>
        <w:ind w:left="120" w:right="433" w:firstLine="640"/>
        <w:rPr>
          <w:rFonts w:hAnsi="仿宋_GB2312" w:cs="仿宋_GB2312"/>
          <w:sz w:val="32"/>
          <w:szCs w:val="32"/>
        </w:rPr>
      </w:pPr>
      <w:r>
        <w:rPr>
          <w:rFonts w:hAnsi="仿宋_GB2312" w:cs="仿宋_GB2312"/>
          <w:sz w:val="32"/>
          <w:szCs w:val="32"/>
        </w:rPr>
        <w:t>14.</w:t>
      </w:r>
      <w:r>
        <w:rPr>
          <w:rFonts w:hAnsi="仿宋_GB2312" w:cs="仿宋_GB2312" w:hint="eastAsia"/>
          <w:sz w:val="32"/>
          <w:szCs w:val="32"/>
        </w:rPr>
        <w:t>住房保障支出（类）住房改革支出（款）住房公积金（项）：指反映行政事业单位按人力资源和社会保</w:t>
      </w:r>
      <w:r>
        <w:rPr>
          <w:rFonts w:hAnsi="仿宋_GB2312" w:cs="仿宋_GB2312" w:hint="eastAsia"/>
          <w:sz w:val="32"/>
          <w:szCs w:val="32"/>
        </w:rPr>
        <w:lastRenderedPageBreak/>
        <w:t>障部、财政部规定的基本工资和津贴补贴以及规定比例为职工缴纳住房公积金。</w:t>
      </w:r>
    </w:p>
    <w:p w14:paraId="1A57542B" w14:textId="77777777" w:rsidR="0044063F" w:rsidRDefault="00DF2BD2">
      <w:pPr>
        <w:pStyle w:val="a3"/>
        <w:spacing w:before="93" w:line="338" w:lineRule="auto"/>
        <w:ind w:left="120" w:right="433" w:firstLine="640"/>
        <w:rPr>
          <w:rFonts w:hAnsi="仿宋_GB2312" w:cs="仿宋_GB2312"/>
          <w:sz w:val="32"/>
          <w:szCs w:val="32"/>
        </w:rPr>
      </w:pPr>
      <w:r>
        <w:rPr>
          <w:rFonts w:hAnsi="仿宋_GB2312" w:cs="仿宋_GB2312"/>
          <w:sz w:val="32"/>
          <w:szCs w:val="32"/>
        </w:rPr>
        <w:t>15.</w:t>
      </w:r>
      <w:r>
        <w:rPr>
          <w:rFonts w:hAnsi="仿宋_GB2312" w:cs="仿宋_GB2312" w:hint="eastAsia"/>
          <w:sz w:val="32"/>
          <w:szCs w:val="32"/>
        </w:rPr>
        <w:t>基本支出：指为保障机构正常运转、完成日常工作任务而发生的人员支出和公用支出。</w:t>
      </w:r>
    </w:p>
    <w:p w14:paraId="2344AB6C" w14:textId="77777777" w:rsidR="0044063F" w:rsidRDefault="00DF2BD2">
      <w:pPr>
        <w:pStyle w:val="a3"/>
        <w:spacing w:before="93" w:line="338" w:lineRule="auto"/>
        <w:ind w:left="120" w:right="433" w:firstLine="640"/>
        <w:rPr>
          <w:rFonts w:hAnsi="仿宋_GB2312" w:cs="仿宋_GB2312"/>
          <w:sz w:val="32"/>
          <w:szCs w:val="32"/>
        </w:rPr>
      </w:pPr>
      <w:r>
        <w:rPr>
          <w:rFonts w:hAnsi="仿宋_GB2312" w:cs="仿宋_GB2312"/>
          <w:sz w:val="32"/>
          <w:szCs w:val="32"/>
        </w:rPr>
        <w:t>16.</w:t>
      </w:r>
      <w:r>
        <w:rPr>
          <w:rFonts w:hAnsi="仿宋_GB2312" w:cs="仿宋_GB2312" w:hint="eastAsia"/>
          <w:sz w:val="32"/>
          <w:szCs w:val="32"/>
        </w:rPr>
        <w:t>项目支出：指在基本支出之外为完成特定行政任务和事业发展目标所发生的支出。</w:t>
      </w:r>
    </w:p>
    <w:p w14:paraId="1C7111BF" w14:textId="77777777" w:rsidR="0044063F" w:rsidRDefault="00DF2BD2">
      <w:pPr>
        <w:pStyle w:val="a3"/>
        <w:spacing w:before="93" w:line="338" w:lineRule="auto"/>
        <w:ind w:left="120" w:right="433" w:firstLine="640"/>
        <w:rPr>
          <w:rFonts w:hAnsi="仿宋_GB2312" w:cs="仿宋_GB2312"/>
          <w:sz w:val="32"/>
          <w:szCs w:val="32"/>
        </w:rPr>
      </w:pPr>
      <w:r>
        <w:rPr>
          <w:rFonts w:hAnsi="仿宋_GB2312" w:cs="仿宋_GB2312"/>
          <w:sz w:val="32"/>
          <w:szCs w:val="32"/>
        </w:rPr>
        <w:t>17.</w:t>
      </w:r>
      <w:r>
        <w:rPr>
          <w:rFonts w:hAnsi="仿宋_GB2312" w:cs="仿宋_GB2312" w:hint="eastAsia"/>
          <w:sz w:val="32"/>
          <w:szCs w:val="32"/>
        </w:rPr>
        <w:t>经营支出：指事业单位在专业业务活动及其辅助活动之外开展非独立核算经营活动发生的支出。</w:t>
      </w:r>
    </w:p>
    <w:p w14:paraId="38C2991D" w14:textId="15E7FF73" w:rsidR="0044063F" w:rsidRDefault="00DF2BD2">
      <w:pPr>
        <w:pStyle w:val="a3"/>
        <w:spacing w:before="93" w:line="338" w:lineRule="auto"/>
        <w:ind w:left="120" w:right="433" w:firstLine="640"/>
        <w:rPr>
          <w:rFonts w:hAnsi="仿宋_GB2312" w:cs="仿宋_GB2312"/>
          <w:sz w:val="32"/>
          <w:szCs w:val="32"/>
        </w:rPr>
      </w:pPr>
      <w:r>
        <w:rPr>
          <w:rFonts w:hAnsi="仿宋_GB2312" w:cs="仿宋_GB2312"/>
          <w:sz w:val="32"/>
          <w:szCs w:val="32"/>
        </w:rPr>
        <w:t>18.</w:t>
      </w:r>
      <w:r w:rsidRPr="009E4627">
        <w:rPr>
          <w:rFonts w:hAnsi="仿宋_GB2312" w:cs="仿宋_GB2312" w:hint="eastAsia"/>
          <w:sz w:val="32"/>
          <w:szCs w:val="32"/>
          <w:u w:color="46CD7E"/>
        </w:rPr>
        <w:t>“三公”经费：指单位用财政拨款安排的因公</w:t>
      </w:r>
      <w:r w:rsidR="00AF63DD">
        <w:rPr>
          <w:rFonts w:hAnsi="仿宋_GB2312" w:cs="仿宋_GB2312" w:hint="eastAsia"/>
          <w:sz w:val="32"/>
          <w:szCs w:val="32"/>
          <w:u w:val="thick" w:color="46CD7E"/>
          <w:shd w:val="clear" w:color="auto" w:fill="DAF5E5"/>
        </w:rPr>
        <w:t>出国经费</w:t>
      </w:r>
      <w:r w:rsidR="00405ECB">
        <w:rPr>
          <w:rFonts w:hAnsi="仿宋_GB2312" w:cs="仿宋_GB2312" w:hint="eastAsia"/>
          <w:sz w:val="32"/>
          <w:szCs w:val="32"/>
          <w:u w:color="46CD7E"/>
        </w:rPr>
        <w:t>。</w:t>
      </w:r>
    </w:p>
    <w:p w14:paraId="1C78C760" w14:textId="3D7CAF28" w:rsidR="0044063F" w:rsidRDefault="00DF2BD2">
      <w:pPr>
        <w:pStyle w:val="a3"/>
        <w:spacing w:before="93" w:line="338" w:lineRule="auto"/>
        <w:ind w:right="433" w:firstLineChars="200" w:firstLine="640"/>
        <w:rPr>
          <w:rFonts w:hAnsi="仿宋_GB2312" w:cs="仿宋_GB2312"/>
          <w:sz w:val="32"/>
          <w:szCs w:val="32"/>
        </w:rPr>
      </w:pPr>
      <w:r w:rsidRPr="00AF63DD">
        <w:rPr>
          <w:rFonts w:hAnsi="仿宋_GB2312" w:cs="仿宋_GB2312"/>
          <w:sz w:val="32"/>
          <w:szCs w:val="32"/>
          <w:u w:color="46CD7E"/>
        </w:rPr>
        <w:t>19.</w:t>
      </w:r>
      <w:r w:rsidR="009E4627" w:rsidRPr="00B755F7">
        <w:rPr>
          <w:rFonts w:hAnsi="仿宋_GB2312" w:cs="仿宋_GB2312" w:hint="eastAsia"/>
          <w:sz w:val="32"/>
          <w:szCs w:val="32"/>
        </w:rPr>
        <w:t>因公出国</w:t>
      </w:r>
      <w:r w:rsidRPr="00B755F7">
        <w:rPr>
          <w:rFonts w:hAnsi="仿宋_GB2312" w:cs="仿宋_GB2312" w:hint="eastAsia"/>
          <w:sz w:val="32"/>
          <w:szCs w:val="32"/>
          <w:u w:color="909090"/>
        </w:rPr>
        <w:t>（境）费、公务用车购置及运行费和公务接待费。</w:t>
      </w:r>
      <w:r>
        <w:rPr>
          <w:rFonts w:hAnsi="仿宋_GB2312" w:cs="仿宋_GB2312" w:hint="eastAsia"/>
          <w:sz w:val="32"/>
          <w:szCs w:val="32"/>
        </w:rPr>
        <w:t>其中，因公出国（境）</w:t>
      </w:r>
      <w:proofErr w:type="gramStart"/>
      <w:r>
        <w:rPr>
          <w:rFonts w:hAnsi="仿宋_GB2312" w:cs="仿宋_GB2312" w:hint="eastAsia"/>
          <w:sz w:val="32"/>
          <w:szCs w:val="32"/>
        </w:rPr>
        <w:t>费反映</w:t>
      </w:r>
      <w:proofErr w:type="gramEnd"/>
      <w:r>
        <w:rPr>
          <w:rFonts w:hAnsi="仿宋_GB2312" w:cs="仿宋_GB2312" w:hint="eastAsia"/>
          <w:sz w:val="32"/>
          <w:szCs w:val="32"/>
        </w:rPr>
        <w:t>单位公务出国（境）的国际旅费、国外城市间交通费、住宿费、伙食费、培训费、公杂费等支出；公务用车购置及运行</w:t>
      </w:r>
      <w:proofErr w:type="gramStart"/>
      <w:r>
        <w:rPr>
          <w:rFonts w:hAnsi="仿宋_GB2312" w:cs="仿宋_GB2312" w:hint="eastAsia"/>
          <w:sz w:val="32"/>
          <w:szCs w:val="32"/>
        </w:rPr>
        <w:t>费反映</w:t>
      </w:r>
      <w:proofErr w:type="gramEnd"/>
      <w:r>
        <w:rPr>
          <w:rFonts w:hAnsi="仿宋_GB2312" w:cs="仿宋_GB2312" w:hint="eastAsia"/>
          <w:sz w:val="32"/>
          <w:szCs w:val="32"/>
        </w:rPr>
        <w:t>单位公务用车车辆购置支出（</w:t>
      </w:r>
      <w:proofErr w:type="gramStart"/>
      <w:r>
        <w:rPr>
          <w:rFonts w:hAnsi="仿宋_GB2312" w:cs="仿宋_GB2312" w:hint="eastAsia"/>
          <w:sz w:val="32"/>
          <w:szCs w:val="32"/>
        </w:rPr>
        <w:t>含车辆</w:t>
      </w:r>
      <w:proofErr w:type="gramEnd"/>
      <w:r>
        <w:rPr>
          <w:rFonts w:hAnsi="仿宋_GB2312" w:cs="仿宋_GB2312" w:hint="eastAsia"/>
          <w:sz w:val="32"/>
          <w:szCs w:val="32"/>
        </w:rPr>
        <w:t>购置税）及租用费、燃料费、维修费、过路过桥费、保险费等支出；公务接待</w:t>
      </w:r>
      <w:proofErr w:type="gramStart"/>
      <w:r>
        <w:rPr>
          <w:rFonts w:hAnsi="仿宋_GB2312" w:cs="仿宋_GB2312" w:hint="eastAsia"/>
          <w:sz w:val="32"/>
          <w:szCs w:val="32"/>
        </w:rPr>
        <w:t>费反映</w:t>
      </w:r>
      <w:proofErr w:type="gramEnd"/>
      <w:r>
        <w:rPr>
          <w:rFonts w:hAnsi="仿宋_GB2312" w:cs="仿宋_GB2312" w:hint="eastAsia"/>
          <w:sz w:val="32"/>
          <w:szCs w:val="32"/>
        </w:rPr>
        <w:t>单位按规定开支的各类公务接待（含外宾接待）支出。</w:t>
      </w:r>
    </w:p>
    <w:p w14:paraId="60857F8C" w14:textId="77777777" w:rsidR="0044063F" w:rsidRDefault="00DF2BD2">
      <w:pPr>
        <w:pStyle w:val="a3"/>
        <w:spacing w:before="93" w:line="338" w:lineRule="auto"/>
        <w:ind w:left="120" w:right="433" w:firstLine="640"/>
        <w:rPr>
          <w:rFonts w:hAnsi="仿宋_GB2312" w:cs="仿宋_GB2312"/>
          <w:sz w:val="32"/>
          <w:szCs w:val="32"/>
        </w:rPr>
      </w:pPr>
      <w:r w:rsidRPr="00AF2733">
        <w:rPr>
          <w:rFonts w:hAnsi="仿宋_GB2312" w:cs="仿宋_GB2312"/>
          <w:sz w:val="32"/>
          <w:szCs w:val="32"/>
          <w:u w:color="FFB03A"/>
        </w:rPr>
        <w:t>20.</w:t>
      </w:r>
      <w:r>
        <w:rPr>
          <w:rFonts w:hAnsi="仿宋_GB2312" w:cs="仿宋_GB2312" w:hint="eastAsia"/>
          <w:sz w:val="32"/>
          <w:szCs w:val="32"/>
        </w:rPr>
        <w:t>机关运行经费：为保障行政单位（含参照公务员法管理的事业单位）运行用于购买货物和服务的各项资金，包括办公及印刷费、邮电费、差旅费、会议费、福利费、日常维修费、专用材料及一般设备购置费、办公</w:t>
      </w:r>
      <w:r>
        <w:rPr>
          <w:rFonts w:hAnsi="仿宋_GB2312" w:cs="仿宋_GB2312" w:hint="eastAsia"/>
          <w:sz w:val="32"/>
          <w:szCs w:val="32"/>
        </w:rPr>
        <w:lastRenderedPageBreak/>
        <w:t>用房水电费、办公用房取暖费、办公用房物业管理费、公务用车运行维护费以及其他费用。</w:t>
      </w:r>
    </w:p>
    <w:p w14:paraId="7C7AF73F" w14:textId="77777777" w:rsidR="0044063F" w:rsidRDefault="0044063F">
      <w:pPr>
        <w:pStyle w:val="a3"/>
        <w:spacing w:before="93"/>
        <w:rPr>
          <w:sz w:val="38"/>
        </w:rPr>
      </w:pPr>
    </w:p>
    <w:p w14:paraId="146C207A" w14:textId="32E1F24F" w:rsidR="0044063F" w:rsidRDefault="00DF2BD2">
      <w:pPr>
        <w:spacing w:line="600" w:lineRule="exact"/>
        <w:jc w:val="center"/>
        <w:outlineLvl w:val="0"/>
        <w:rPr>
          <w:rStyle w:val="Heading1Char"/>
          <w:rFonts w:ascii="黑体" w:eastAsia="黑体" w:hAnsi="黑体"/>
          <w:b w:val="0"/>
        </w:rPr>
      </w:pPr>
      <w:bookmarkStart w:id="72" w:name="_Toc15396614"/>
      <w:bookmarkStart w:id="73" w:name="_Toc15020"/>
      <w:r>
        <w:rPr>
          <w:rFonts w:ascii="黑体" w:eastAsia="黑体" w:hAnsi="黑体" w:hint="eastAsia"/>
          <w:sz w:val="44"/>
          <w:szCs w:val="44"/>
        </w:rPr>
        <w:t>第</w:t>
      </w:r>
      <w:r>
        <w:rPr>
          <w:rStyle w:val="Heading1Char"/>
          <w:rFonts w:ascii="黑体" w:eastAsia="黑体" w:hAnsi="黑体" w:hint="eastAsia"/>
          <w:b w:val="0"/>
        </w:rPr>
        <w:t>四部分</w:t>
      </w:r>
      <w:r w:rsidR="00B80879">
        <w:rPr>
          <w:rStyle w:val="Heading1Char"/>
          <w:rFonts w:ascii="黑体" w:eastAsia="黑体" w:hAnsi="黑体" w:hint="eastAsia"/>
          <w:b w:val="0"/>
        </w:rPr>
        <w:t xml:space="preserve"> </w:t>
      </w:r>
      <w:r>
        <w:rPr>
          <w:rStyle w:val="Heading1Char"/>
          <w:rFonts w:ascii="黑体" w:eastAsia="黑体" w:hAnsi="黑体" w:hint="eastAsia"/>
          <w:b w:val="0"/>
        </w:rPr>
        <w:t>附件</w:t>
      </w:r>
      <w:bookmarkEnd w:id="72"/>
      <w:bookmarkEnd w:id="73"/>
    </w:p>
    <w:p w14:paraId="1326B413" w14:textId="77777777" w:rsidR="0044063F" w:rsidRDefault="0044063F">
      <w:pPr>
        <w:pStyle w:val="a9"/>
        <w:spacing w:line="700" w:lineRule="exact"/>
        <w:jc w:val="center"/>
        <w:rPr>
          <w:rFonts w:ascii="方正小标宋简体" w:eastAsia="方正小标宋简体" w:hAnsi="仿宋" w:cs="仿宋"/>
          <w:b/>
          <w:sz w:val="44"/>
          <w:szCs w:val="44"/>
        </w:rPr>
      </w:pPr>
      <w:bookmarkStart w:id="74" w:name="_Toc15396618"/>
    </w:p>
    <w:p w14:paraId="4ED708E1" w14:textId="77777777" w:rsidR="0044063F" w:rsidRDefault="00DF2BD2">
      <w:pPr>
        <w:pStyle w:val="a9"/>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w:t>
      </w:r>
      <w:proofErr w:type="gramStart"/>
      <w:r>
        <w:rPr>
          <w:rFonts w:ascii="方正小标宋简体" w:eastAsia="方正小标宋简体" w:hAnsi="仿宋" w:cs="仿宋" w:hint="eastAsia"/>
          <w:b/>
          <w:sz w:val="44"/>
          <w:szCs w:val="44"/>
        </w:rPr>
        <w:t>县诺水</w:t>
      </w:r>
      <w:proofErr w:type="gramEnd"/>
      <w:r>
        <w:rPr>
          <w:rFonts w:ascii="方正小标宋简体" w:eastAsia="方正小标宋简体" w:hAnsi="仿宋" w:cs="仿宋" w:hint="eastAsia"/>
          <w:b/>
          <w:sz w:val="44"/>
          <w:szCs w:val="44"/>
        </w:rPr>
        <w:t>河镇临江小学</w:t>
      </w:r>
    </w:p>
    <w:p w14:paraId="2A7C809F" w14:textId="77777777" w:rsidR="0044063F" w:rsidRDefault="00DF2BD2">
      <w:pPr>
        <w:pStyle w:val="a9"/>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关于</w:t>
      </w:r>
      <w:r>
        <w:rPr>
          <w:rFonts w:ascii="方正小标宋简体" w:eastAsia="方正小标宋简体" w:hAnsi="仿宋" w:cs="仿宋"/>
          <w:b/>
          <w:sz w:val="44"/>
          <w:szCs w:val="44"/>
        </w:rPr>
        <w:t>2021</w:t>
      </w:r>
      <w:r>
        <w:rPr>
          <w:rFonts w:ascii="方正小标宋简体" w:eastAsia="方正小标宋简体" w:hAnsi="仿宋" w:cs="仿宋" w:hint="eastAsia"/>
          <w:b/>
          <w:sz w:val="44"/>
          <w:szCs w:val="44"/>
        </w:rPr>
        <w:t>年度财政资金绩效自评的报告</w:t>
      </w:r>
    </w:p>
    <w:p w14:paraId="055F2849" w14:textId="77777777" w:rsidR="0044063F" w:rsidRDefault="0044063F">
      <w:pPr>
        <w:adjustRightInd w:val="0"/>
        <w:snapToGrid w:val="0"/>
        <w:spacing w:line="560" w:lineRule="exact"/>
        <w:rPr>
          <w:rFonts w:ascii="仿宋" w:eastAsia="仿宋" w:hAnsi="仿宋" w:cs="仿宋"/>
          <w:sz w:val="32"/>
          <w:szCs w:val="32"/>
        </w:rPr>
      </w:pPr>
    </w:p>
    <w:p w14:paraId="2E9927CD" w14:textId="77777777" w:rsidR="0044063F" w:rsidRDefault="00DF2BD2">
      <w:pPr>
        <w:spacing w:line="680" w:lineRule="exact"/>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为加强学校管理，充分发挥教育服务作用，调动我校师生员工的工作学习积极性。根据四川省教育系统绩效考核标准及《通江县财政局关于全面实施预算绩效管理的通知》（</w:t>
      </w:r>
      <w:proofErr w:type="gramStart"/>
      <w:r>
        <w:rPr>
          <w:rFonts w:ascii="仿宋" w:eastAsia="仿宋" w:hAnsi="仿宋" w:cs="仿宋" w:hint="eastAsia"/>
          <w:sz w:val="32"/>
          <w:szCs w:val="32"/>
        </w:rPr>
        <w:t>通财绩〔</w:t>
      </w:r>
      <w:r>
        <w:rPr>
          <w:rFonts w:ascii="仿宋" w:eastAsia="仿宋" w:hAnsi="仿宋" w:cs="仿宋"/>
          <w:sz w:val="32"/>
          <w:szCs w:val="32"/>
        </w:rPr>
        <w:t>2021</w:t>
      </w:r>
      <w:r>
        <w:rPr>
          <w:rFonts w:ascii="仿宋" w:eastAsia="仿宋" w:hAnsi="仿宋" w:cs="仿宋" w:hint="eastAsia"/>
          <w:sz w:val="32"/>
          <w:szCs w:val="32"/>
        </w:rPr>
        <w:t>〕</w:t>
      </w:r>
      <w:proofErr w:type="gramEnd"/>
      <w:r>
        <w:rPr>
          <w:rFonts w:ascii="仿宋" w:eastAsia="仿宋" w:hAnsi="仿宋" w:cs="仿宋"/>
          <w:sz w:val="32"/>
          <w:szCs w:val="32"/>
        </w:rPr>
        <w:t>16</w:t>
      </w:r>
      <w:r>
        <w:rPr>
          <w:rFonts w:ascii="仿宋" w:eastAsia="仿宋" w:hAnsi="仿宋" w:cs="仿宋" w:hint="eastAsia"/>
          <w:sz w:val="32"/>
          <w:szCs w:val="32"/>
        </w:rPr>
        <w:t>号）文件精神，我校认真组织，对学校</w:t>
      </w:r>
      <w:r>
        <w:rPr>
          <w:rFonts w:ascii="仿宋" w:eastAsia="仿宋" w:hAnsi="仿宋" w:cs="仿宋"/>
          <w:sz w:val="32"/>
          <w:szCs w:val="32"/>
        </w:rPr>
        <w:t>2021</w:t>
      </w:r>
      <w:r>
        <w:rPr>
          <w:rFonts w:ascii="仿宋" w:eastAsia="仿宋" w:hAnsi="仿宋" w:cs="仿宋" w:hint="eastAsia"/>
          <w:sz w:val="32"/>
          <w:szCs w:val="32"/>
        </w:rPr>
        <w:t>年度财政资金进行了自查自评，现将绩效自查情况报告如下：</w:t>
      </w:r>
    </w:p>
    <w:p w14:paraId="4498AE8D" w14:textId="77777777" w:rsidR="0044063F" w:rsidRDefault="00DF2BD2">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306D3136" w14:textId="77777777" w:rsidR="0044063F" w:rsidRDefault="00DF2BD2">
      <w:pPr>
        <w:ind w:firstLineChars="200" w:firstLine="640"/>
        <w:rPr>
          <w:rFonts w:ascii="仿宋" w:eastAsia="仿宋" w:hAnsi="仿宋" w:cs="仿宋"/>
          <w:sz w:val="32"/>
          <w:szCs w:val="32"/>
        </w:rPr>
      </w:pPr>
      <w:r>
        <w:rPr>
          <w:rFonts w:ascii="仿宋" w:eastAsia="仿宋" w:hAnsi="仿宋" w:cs="仿宋" w:hint="eastAsia"/>
          <w:sz w:val="32"/>
          <w:szCs w:val="32"/>
        </w:rPr>
        <w:t>通江</w:t>
      </w:r>
      <w:proofErr w:type="gramStart"/>
      <w:r>
        <w:rPr>
          <w:rFonts w:ascii="仿宋" w:eastAsia="仿宋" w:hAnsi="仿宋" w:cs="仿宋" w:hint="eastAsia"/>
          <w:sz w:val="32"/>
          <w:szCs w:val="32"/>
        </w:rPr>
        <w:t>县诺水</w:t>
      </w:r>
      <w:proofErr w:type="gramEnd"/>
      <w:r>
        <w:rPr>
          <w:rFonts w:ascii="仿宋" w:eastAsia="仿宋" w:hAnsi="仿宋" w:cs="仿宋" w:hint="eastAsia"/>
          <w:sz w:val="32"/>
          <w:szCs w:val="32"/>
        </w:rPr>
        <w:t>河镇临江小学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w:t>
      </w:r>
      <w:r>
        <w:rPr>
          <w:rFonts w:ascii="仿宋" w:eastAsia="仿宋" w:hAnsi="仿宋" w:cs="仿宋"/>
          <w:sz w:val="32"/>
          <w:szCs w:val="32"/>
        </w:rPr>
        <w:t>25</w:t>
      </w:r>
      <w:r>
        <w:rPr>
          <w:rFonts w:ascii="仿宋" w:eastAsia="仿宋" w:hAnsi="仿宋" w:cs="仿宋" w:hint="eastAsia"/>
          <w:sz w:val="32"/>
          <w:szCs w:val="32"/>
        </w:rPr>
        <w:t>人，</w:t>
      </w:r>
      <w:r>
        <w:rPr>
          <w:rFonts w:ascii="仿宋" w:eastAsia="仿宋" w:hAnsi="仿宋" w:cs="仿宋"/>
          <w:sz w:val="32"/>
          <w:szCs w:val="32"/>
        </w:rPr>
        <w:t>2021</w:t>
      </w:r>
      <w:r>
        <w:rPr>
          <w:rFonts w:ascii="仿宋" w:eastAsia="仿宋" w:hAnsi="仿宋" w:cs="仿宋" w:hint="eastAsia"/>
          <w:sz w:val="32"/>
          <w:szCs w:val="32"/>
        </w:rPr>
        <w:t>年末在岗教职工</w:t>
      </w:r>
      <w:r>
        <w:rPr>
          <w:rFonts w:ascii="仿宋" w:eastAsia="仿宋" w:hAnsi="仿宋" w:cs="仿宋"/>
          <w:sz w:val="32"/>
          <w:szCs w:val="32"/>
        </w:rPr>
        <w:t>23</w:t>
      </w:r>
      <w:r>
        <w:rPr>
          <w:rFonts w:ascii="仿宋" w:eastAsia="仿宋" w:hAnsi="仿宋" w:cs="仿宋" w:hint="eastAsia"/>
          <w:sz w:val="32"/>
          <w:szCs w:val="32"/>
        </w:rPr>
        <w:t>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w:t>
      </w:r>
      <w:r>
        <w:rPr>
          <w:rFonts w:ascii="仿宋" w:eastAsia="仿宋" w:hAnsi="仿宋" w:cs="仿宋"/>
          <w:sz w:val="32"/>
          <w:szCs w:val="32"/>
        </w:rPr>
        <w:t>4</w:t>
      </w:r>
      <w:r>
        <w:rPr>
          <w:rFonts w:ascii="仿宋" w:eastAsia="仿宋" w:hAnsi="仿宋" w:cs="仿宋" w:hint="eastAsia"/>
          <w:sz w:val="32"/>
          <w:szCs w:val="32"/>
        </w:rPr>
        <w:t>人），遗属</w:t>
      </w:r>
      <w:r>
        <w:rPr>
          <w:rFonts w:ascii="仿宋" w:eastAsia="仿宋" w:hAnsi="仿宋" w:cs="仿宋"/>
          <w:sz w:val="32"/>
          <w:szCs w:val="32"/>
        </w:rPr>
        <w:t>1</w:t>
      </w:r>
      <w:r>
        <w:rPr>
          <w:rFonts w:ascii="仿宋" w:eastAsia="仿宋" w:hAnsi="仿宋" w:cs="仿宋" w:hint="eastAsia"/>
          <w:sz w:val="32"/>
          <w:szCs w:val="32"/>
        </w:rPr>
        <w:t>人，有在校学生</w:t>
      </w:r>
      <w:r>
        <w:rPr>
          <w:rFonts w:ascii="仿宋" w:eastAsia="仿宋" w:hAnsi="仿宋" w:cs="仿宋"/>
          <w:sz w:val="32"/>
          <w:szCs w:val="32"/>
        </w:rPr>
        <w:t>102</w:t>
      </w:r>
      <w:r>
        <w:rPr>
          <w:rFonts w:ascii="仿宋" w:eastAsia="仿宋" w:hAnsi="仿宋" w:cs="仿宋" w:hint="eastAsia"/>
          <w:sz w:val="32"/>
          <w:szCs w:val="32"/>
        </w:rPr>
        <w:t>人。</w:t>
      </w:r>
      <w:r>
        <w:rPr>
          <w:rFonts w:ascii="仿宋" w:eastAsia="仿宋" w:hAnsi="仿宋" w:cs="仿宋"/>
          <w:sz w:val="32"/>
          <w:szCs w:val="32"/>
        </w:rPr>
        <w:t>2021</w:t>
      </w:r>
      <w:r>
        <w:rPr>
          <w:rFonts w:ascii="仿宋" w:eastAsia="仿宋" w:hAnsi="仿宋" w:cs="仿宋" w:hint="eastAsia"/>
          <w:sz w:val="32"/>
          <w:szCs w:val="32"/>
        </w:rPr>
        <w:t>年决算总支出</w:t>
      </w:r>
      <w:r>
        <w:rPr>
          <w:rFonts w:ascii="仿宋" w:eastAsia="仿宋" w:hAnsi="仿宋" w:cs="仿宋"/>
          <w:sz w:val="32"/>
          <w:szCs w:val="32"/>
        </w:rPr>
        <w:t>335.58</w:t>
      </w:r>
      <w:r>
        <w:rPr>
          <w:rFonts w:ascii="仿宋" w:eastAsia="仿宋" w:hAnsi="仿宋" w:cs="仿宋" w:hint="eastAsia"/>
          <w:sz w:val="32"/>
          <w:szCs w:val="32"/>
        </w:rPr>
        <w:t>万元，我校各项工作均已于</w:t>
      </w:r>
      <w:r>
        <w:rPr>
          <w:rFonts w:ascii="仿宋" w:eastAsia="仿宋" w:hAnsi="仿宋" w:cs="仿宋"/>
          <w:sz w:val="32"/>
          <w:szCs w:val="32"/>
        </w:rPr>
        <w:t>2021</w:t>
      </w:r>
      <w:r>
        <w:rPr>
          <w:rFonts w:ascii="仿宋" w:eastAsia="仿宋" w:hAnsi="仿宋" w:cs="仿宋" w:hint="eastAsia"/>
          <w:sz w:val="32"/>
          <w:szCs w:val="32"/>
        </w:rPr>
        <w:t>年完成，完成了年度绩效目标。</w:t>
      </w:r>
    </w:p>
    <w:p w14:paraId="6805C439" w14:textId="77777777" w:rsidR="0044063F" w:rsidRDefault="00DF2BD2">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4045B638" w14:textId="77777777" w:rsidR="0044063F" w:rsidRDefault="00DF2BD2">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lastRenderedPageBreak/>
        <w:t>（一）资金使用。</w:t>
      </w:r>
    </w:p>
    <w:p w14:paraId="4D6C5151" w14:textId="77777777" w:rsidR="0044063F" w:rsidRDefault="00DF2BD2">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sz w:val="32"/>
          <w:szCs w:val="32"/>
        </w:rPr>
        <w:t>335.58</w:t>
      </w:r>
      <w:r>
        <w:rPr>
          <w:rFonts w:ascii="仿宋" w:eastAsia="仿宋" w:hAnsi="仿宋" w:cs="仿宋" w:hint="eastAsia"/>
          <w:sz w:val="32"/>
          <w:szCs w:val="32"/>
        </w:rPr>
        <w:t>万元</w:t>
      </w:r>
      <w:r>
        <w:rPr>
          <w:rFonts w:ascii="仿宋" w:eastAsia="仿宋" w:hAnsi="仿宋" w:cs="仿宋" w:hint="eastAsia"/>
          <w:sz w:val="32"/>
          <w:szCs w:val="32"/>
          <w:lang w:val="zh-CN"/>
        </w:rPr>
        <w:t>，开支用于学校教职工工资、德能勤绩及班主任考核、公用经费等基本支出</w:t>
      </w:r>
      <w:r>
        <w:rPr>
          <w:rFonts w:ascii="仿宋" w:eastAsia="仿宋" w:hAnsi="仿宋" w:cs="仿宋"/>
          <w:sz w:val="32"/>
          <w:szCs w:val="32"/>
        </w:rPr>
        <w:t>311.22</w:t>
      </w:r>
      <w:r>
        <w:rPr>
          <w:rFonts w:ascii="仿宋" w:eastAsia="仿宋" w:hAnsi="仿宋" w:cs="仿宋" w:hint="eastAsia"/>
          <w:sz w:val="32"/>
          <w:szCs w:val="32"/>
        </w:rPr>
        <w:t>万元；用于校舍维修、学生补助、驻村等项目支出</w:t>
      </w:r>
      <w:r>
        <w:rPr>
          <w:rFonts w:ascii="仿宋" w:eastAsia="仿宋" w:hAnsi="仿宋" w:cs="仿宋"/>
          <w:sz w:val="32"/>
          <w:szCs w:val="32"/>
        </w:rPr>
        <w:t>24.36</w:t>
      </w:r>
      <w:r>
        <w:rPr>
          <w:rFonts w:ascii="仿宋" w:eastAsia="仿宋" w:hAnsi="仿宋" w:cs="仿宋" w:hint="eastAsia"/>
          <w:sz w:val="32"/>
          <w:szCs w:val="32"/>
        </w:rPr>
        <w:t>万元</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4F787B7F" w14:textId="77777777" w:rsidR="0044063F" w:rsidRDefault="00DF2BD2">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5C26A6A1" w14:textId="77777777" w:rsidR="0044063F" w:rsidRDefault="00DF2BD2">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所有项目的日常管理工作均按照我校相关管理制度执行，建立了工作有计划、实施有方案、日常有监督的管理机制，工作取得了较好的成效，效能得到了提高，获得了社会各界的好评，学校成立了绩效管理考核领导小组，组织教职工讨论绩效实施细则，由学校工会监督执行，绩效考核分数在教职工大会上宣布并公示无异议后，按照学校绩效分配制度执行。</w:t>
      </w:r>
    </w:p>
    <w:p w14:paraId="51D3531E" w14:textId="77777777" w:rsidR="0044063F" w:rsidRDefault="00DF2BD2">
      <w:pPr>
        <w:adjustRightInd w:val="0"/>
        <w:snapToGrid w:val="0"/>
        <w:spacing w:line="560" w:lineRule="exact"/>
        <w:ind w:firstLine="720"/>
        <w:rPr>
          <w:rFonts w:ascii="仿宋" w:eastAsia="仿宋" w:hAnsi="仿宋" w:cs="仿宋"/>
          <w:b/>
          <w:bCs/>
          <w:sz w:val="32"/>
          <w:szCs w:val="32"/>
          <w:lang w:val="zh-CN"/>
        </w:rPr>
      </w:pPr>
      <w:r>
        <w:rPr>
          <w:rFonts w:ascii="仿宋" w:eastAsia="仿宋" w:hAnsi="仿宋" w:cs="仿宋" w:hint="eastAsia"/>
          <w:b/>
          <w:bCs/>
          <w:sz w:val="32"/>
          <w:szCs w:val="32"/>
        </w:rPr>
        <w:t>三、目标完成情况</w:t>
      </w:r>
      <w:r>
        <w:rPr>
          <w:rFonts w:ascii="仿宋" w:eastAsia="仿宋" w:hAnsi="仿宋" w:cs="仿宋"/>
          <w:b/>
          <w:bCs/>
          <w:sz w:val="32"/>
          <w:szCs w:val="32"/>
          <w:lang w:val="zh-CN"/>
        </w:rPr>
        <w:tab/>
      </w:r>
    </w:p>
    <w:p w14:paraId="33287D91" w14:textId="77777777" w:rsidR="0044063F" w:rsidRDefault="00DF2BD2">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（一）目标任务量完成情况。</w:t>
      </w:r>
    </w:p>
    <w:p w14:paraId="3365EB15" w14:textId="77777777" w:rsidR="0044063F" w:rsidRDefault="00DF2BD2">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全体教职工完成学期目标任务，达到了相关教学要求，学校整体工作取得了较好的成效。</w:t>
      </w:r>
    </w:p>
    <w:p w14:paraId="67F86270" w14:textId="77777777" w:rsidR="0044063F" w:rsidRDefault="00DF2BD2">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（二）目标质量完成情况。</w:t>
      </w:r>
    </w:p>
    <w:p w14:paraId="3EE54C69" w14:textId="77777777" w:rsidR="0044063F" w:rsidRDefault="00DF2BD2">
      <w:pPr>
        <w:adjustRightInd w:val="0"/>
        <w:snapToGrid w:val="0"/>
        <w:spacing w:line="560" w:lineRule="exact"/>
        <w:ind w:firstLineChars="250" w:firstLine="800"/>
        <w:rPr>
          <w:rFonts w:ascii="仿宋" w:eastAsia="仿宋" w:hAnsi="仿宋" w:cs="仿宋"/>
          <w:sz w:val="32"/>
          <w:szCs w:val="32"/>
          <w:lang w:val="zh-CN"/>
        </w:rPr>
      </w:pPr>
      <w:r>
        <w:rPr>
          <w:rFonts w:ascii="仿宋" w:eastAsia="仿宋" w:hAnsi="仿宋" w:cs="仿宋" w:hint="eastAsia"/>
          <w:sz w:val="32"/>
          <w:szCs w:val="32"/>
          <w:lang w:val="zh-CN"/>
        </w:rPr>
        <w:t>按照年初目标任务，实际完成较好，个别教职工完成特别优秀。</w:t>
      </w:r>
    </w:p>
    <w:p w14:paraId="7DB13D4B" w14:textId="77777777" w:rsidR="0044063F" w:rsidRDefault="00DF2BD2">
      <w:pPr>
        <w:adjustRightInd w:val="0"/>
        <w:snapToGrid w:val="0"/>
        <w:spacing w:line="560" w:lineRule="exact"/>
        <w:ind w:firstLineChars="250" w:firstLine="800"/>
        <w:rPr>
          <w:rFonts w:ascii="仿宋" w:eastAsia="仿宋" w:hAnsi="仿宋" w:cs="仿宋"/>
          <w:sz w:val="32"/>
          <w:szCs w:val="32"/>
          <w:lang w:val="zh-CN"/>
        </w:rPr>
      </w:pPr>
      <w:r>
        <w:rPr>
          <w:rFonts w:ascii="仿宋" w:eastAsia="仿宋" w:hAnsi="仿宋" w:cs="仿宋" w:hint="eastAsia"/>
          <w:sz w:val="32"/>
          <w:szCs w:val="32"/>
          <w:lang w:val="zh-CN"/>
        </w:rPr>
        <w:t>（三）目标进度完成情况。</w:t>
      </w:r>
    </w:p>
    <w:p w14:paraId="13896EB2" w14:textId="77777777" w:rsidR="0044063F" w:rsidRDefault="00DF2BD2">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对照预定进度计划，全部完成了目标任务。</w:t>
      </w:r>
    </w:p>
    <w:p w14:paraId="1A684D4D" w14:textId="77777777" w:rsidR="0044063F" w:rsidRDefault="00DF2BD2">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四、项目效益情况</w:t>
      </w:r>
    </w:p>
    <w:p w14:paraId="2E6A4403" w14:textId="77777777" w:rsidR="0044063F" w:rsidRDefault="00DF2BD2">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实施目标绩效考核，充分调动了教职工积极性，学校各</w:t>
      </w:r>
      <w:r>
        <w:rPr>
          <w:rFonts w:ascii="仿宋" w:eastAsia="仿宋" w:hAnsi="仿宋" w:cs="仿宋" w:hint="eastAsia"/>
          <w:sz w:val="32"/>
          <w:szCs w:val="32"/>
        </w:rPr>
        <w:lastRenderedPageBreak/>
        <w:t>方面工作都有序，高质量完成，产生较好的社会效益，家长及社会均非常满意，严格执行目标管理，充分保障学校正常运转。</w:t>
      </w:r>
    </w:p>
    <w:p w14:paraId="3DBFF40B" w14:textId="77777777" w:rsidR="0044063F" w:rsidRDefault="00DF2BD2">
      <w:pPr>
        <w:numPr>
          <w:ilvl w:val="0"/>
          <w:numId w:val="12"/>
        </w:num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问题及建议</w:t>
      </w:r>
    </w:p>
    <w:p w14:paraId="08021261" w14:textId="77777777" w:rsidR="0044063F" w:rsidRDefault="00DF2BD2">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5287D88C" w14:textId="77777777" w:rsidR="0044063F" w:rsidRDefault="0044063F">
      <w:pPr>
        <w:pStyle w:val="Bodytext2"/>
        <w:shd w:val="clear" w:color="auto" w:fill="auto"/>
        <w:snapToGrid w:val="0"/>
        <w:spacing w:before="0" w:after="0" w:line="580" w:lineRule="exact"/>
        <w:jc w:val="both"/>
        <w:rPr>
          <w:rFonts w:ascii="仿宋" w:eastAsia="仿宋" w:hAnsi="仿宋" w:cs="仿宋"/>
          <w:color w:val="000000"/>
          <w:sz w:val="32"/>
          <w:szCs w:val="32"/>
        </w:rPr>
      </w:pPr>
    </w:p>
    <w:p w14:paraId="408B4D5F" w14:textId="77777777" w:rsidR="0044063F" w:rsidRDefault="0044063F">
      <w:pPr>
        <w:pStyle w:val="a9"/>
        <w:spacing w:line="700" w:lineRule="exact"/>
        <w:jc w:val="center"/>
        <w:rPr>
          <w:rFonts w:ascii="方正小标宋简体" w:eastAsia="方正小标宋简体" w:hAnsi="仿宋" w:cs="仿宋"/>
          <w:b/>
          <w:sz w:val="44"/>
          <w:szCs w:val="44"/>
        </w:rPr>
      </w:pPr>
    </w:p>
    <w:p w14:paraId="3B241F89" w14:textId="77777777" w:rsidR="0044063F" w:rsidRDefault="00DF2BD2">
      <w:pPr>
        <w:pStyle w:val="a9"/>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w:t>
      </w:r>
      <w:proofErr w:type="gramStart"/>
      <w:r>
        <w:rPr>
          <w:rFonts w:ascii="方正小标宋简体" w:eastAsia="方正小标宋简体" w:hAnsi="仿宋" w:cs="仿宋" w:hint="eastAsia"/>
          <w:b/>
          <w:sz w:val="44"/>
          <w:szCs w:val="44"/>
        </w:rPr>
        <w:t>县诺水</w:t>
      </w:r>
      <w:proofErr w:type="gramEnd"/>
      <w:r>
        <w:rPr>
          <w:rFonts w:ascii="方正小标宋简体" w:eastAsia="方正小标宋简体" w:hAnsi="仿宋" w:cs="仿宋" w:hint="eastAsia"/>
          <w:b/>
          <w:sz w:val="44"/>
          <w:szCs w:val="44"/>
        </w:rPr>
        <w:t>河镇临江小学</w:t>
      </w:r>
    </w:p>
    <w:p w14:paraId="73DAA56E" w14:textId="77777777" w:rsidR="0044063F" w:rsidRDefault="00DF2BD2">
      <w:pPr>
        <w:pStyle w:val="a9"/>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关于</w:t>
      </w:r>
      <w:r>
        <w:rPr>
          <w:rFonts w:ascii="方正小标宋简体" w:eastAsia="方正小标宋简体" w:hAnsi="仿宋" w:cs="仿宋"/>
          <w:b/>
          <w:spacing w:val="-20"/>
          <w:sz w:val="44"/>
          <w:szCs w:val="44"/>
        </w:rPr>
        <w:t>2021</w:t>
      </w:r>
      <w:r>
        <w:rPr>
          <w:rFonts w:ascii="方正小标宋简体" w:eastAsia="方正小标宋简体" w:hAnsi="仿宋" w:cs="仿宋" w:hint="eastAsia"/>
          <w:b/>
          <w:spacing w:val="-20"/>
          <w:sz w:val="44"/>
          <w:szCs w:val="44"/>
        </w:rPr>
        <w:t>年度免作业本费绩效自评的报告</w:t>
      </w:r>
    </w:p>
    <w:p w14:paraId="260964EC" w14:textId="77777777" w:rsidR="0044063F" w:rsidRDefault="0044063F">
      <w:pPr>
        <w:adjustRightInd w:val="0"/>
        <w:snapToGrid w:val="0"/>
        <w:spacing w:line="560" w:lineRule="exact"/>
        <w:rPr>
          <w:rFonts w:ascii="仿宋" w:eastAsia="仿宋" w:hAnsi="仿宋" w:cs="仿宋"/>
          <w:sz w:val="32"/>
          <w:szCs w:val="32"/>
        </w:rPr>
      </w:pPr>
    </w:p>
    <w:p w14:paraId="5171843B" w14:textId="77777777" w:rsidR="0044063F" w:rsidRDefault="00DF2BD2">
      <w:pPr>
        <w:spacing w:line="68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为加强学校管理，充分发挥教育服务作用，调动我校师生员工的工作学习积极性。根据四川省教育系统绩效考核标准及《通江县财政局关于全面实施预算绩效管理的通知》（</w:t>
      </w:r>
      <w:proofErr w:type="gramStart"/>
      <w:r>
        <w:rPr>
          <w:rFonts w:ascii="仿宋" w:eastAsia="仿宋" w:hAnsi="仿宋" w:cs="仿宋" w:hint="eastAsia"/>
          <w:sz w:val="32"/>
          <w:szCs w:val="32"/>
        </w:rPr>
        <w:t>通财绩〔</w:t>
      </w:r>
      <w:r>
        <w:rPr>
          <w:rFonts w:ascii="仿宋" w:eastAsia="仿宋" w:hAnsi="仿宋" w:cs="仿宋"/>
          <w:sz w:val="32"/>
          <w:szCs w:val="32"/>
        </w:rPr>
        <w:t>2021</w:t>
      </w:r>
      <w:r>
        <w:rPr>
          <w:rFonts w:ascii="仿宋" w:eastAsia="仿宋" w:hAnsi="仿宋" w:cs="仿宋" w:hint="eastAsia"/>
          <w:sz w:val="32"/>
          <w:szCs w:val="32"/>
        </w:rPr>
        <w:t>〕</w:t>
      </w:r>
      <w:proofErr w:type="gramEnd"/>
      <w:r>
        <w:rPr>
          <w:rFonts w:ascii="仿宋" w:eastAsia="仿宋" w:hAnsi="仿宋" w:cs="仿宋"/>
          <w:sz w:val="32"/>
          <w:szCs w:val="32"/>
        </w:rPr>
        <w:t>16</w:t>
      </w:r>
      <w:r>
        <w:rPr>
          <w:rFonts w:ascii="仿宋" w:eastAsia="仿宋" w:hAnsi="仿宋" w:cs="仿宋" w:hint="eastAsia"/>
          <w:sz w:val="32"/>
          <w:szCs w:val="32"/>
        </w:rPr>
        <w:t>号）文件精神，我校认真组织，对学校</w:t>
      </w:r>
      <w:r>
        <w:rPr>
          <w:rFonts w:ascii="仿宋" w:eastAsia="仿宋" w:hAnsi="仿宋" w:cs="仿宋"/>
          <w:sz w:val="32"/>
          <w:szCs w:val="32"/>
        </w:rPr>
        <w:t>2021</w:t>
      </w:r>
      <w:r>
        <w:rPr>
          <w:rFonts w:ascii="仿宋" w:eastAsia="仿宋" w:hAnsi="仿宋" w:cs="仿宋" w:hint="eastAsia"/>
          <w:sz w:val="32"/>
          <w:szCs w:val="32"/>
        </w:rPr>
        <w:t>年度作业本资金进行了自查自评，现将绩效自查情况报告如下：</w:t>
      </w:r>
    </w:p>
    <w:p w14:paraId="0AEAA4C0" w14:textId="77777777" w:rsidR="0044063F" w:rsidRDefault="00DF2BD2">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66BF2101" w14:textId="77777777" w:rsidR="0044063F" w:rsidRDefault="00DF2BD2">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通江</w:t>
      </w:r>
      <w:proofErr w:type="gramStart"/>
      <w:r>
        <w:rPr>
          <w:rFonts w:ascii="仿宋" w:eastAsia="仿宋" w:hAnsi="仿宋" w:cs="仿宋" w:hint="eastAsia"/>
          <w:sz w:val="32"/>
          <w:szCs w:val="32"/>
        </w:rPr>
        <w:t>县诺水</w:t>
      </w:r>
      <w:proofErr w:type="gramEnd"/>
      <w:r>
        <w:rPr>
          <w:rFonts w:ascii="仿宋" w:eastAsia="仿宋" w:hAnsi="仿宋" w:cs="仿宋" w:hint="eastAsia"/>
          <w:sz w:val="32"/>
          <w:szCs w:val="32"/>
        </w:rPr>
        <w:t>河镇临江小学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w:t>
      </w:r>
      <w:r>
        <w:rPr>
          <w:rFonts w:ascii="仿宋" w:eastAsia="仿宋" w:hAnsi="仿宋" w:cs="仿宋"/>
          <w:sz w:val="32"/>
          <w:szCs w:val="32"/>
        </w:rPr>
        <w:t>25</w:t>
      </w:r>
      <w:r>
        <w:rPr>
          <w:rFonts w:ascii="仿宋" w:eastAsia="仿宋" w:hAnsi="仿宋" w:cs="仿宋" w:hint="eastAsia"/>
          <w:sz w:val="32"/>
          <w:szCs w:val="32"/>
        </w:rPr>
        <w:t>人，</w:t>
      </w:r>
      <w:r>
        <w:rPr>
          <w:rFonts w:ascii="仿宋" w:eastAsia="仿宋" w:hAnsi="仿宋" w:cs="仿宋"/>
          <w:sz w:val="32"/>
          <w:szCs w:val="32"/>
        </w:rPr>
        <w:t>2021</w:t>
      </w:r>
      <w:r>
        <w:rPr>
          <w:rFonts w:ascii="仿宋" w:eastAsia="仿宋" w:hAnsi="仿宋" w:cs="仿宋" w:hint="eastAsia"/>
          <w:sz w:val="32"/>
          <w:szCs w:val="32"/>
        </w:rPr>
        <w:t>年末在岗教职工</w:t>
      </w:r>
      <w:r>
        <w:rPr>
          <w:rFonts w:ascii="仿宋" w:eastAsia="仿宋" w:hAnsi="仿宋" w:cs="仿宋"/>
          <w:sz w:val="32"/>
          <w:szCs w:val="32"/>
        </w:rPr>
        <w:t>23</w:t>
      </w:r>
      <w:r>
        <w:rPr>
          <w:rFonts w:ascii="仿宋" w:eastAsia="仿宋" w:hAnsi="仿宋" w:cs="仿宋" w:hint="eastAsia"/>
          <w:sz w:val="32"/>
          <w:szCs w:val="32"/>
        </w:rPr>
        <w:t>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w:t>
      </w:r>
      <w:r>
        <w:rPr>
          <w:rFonts w:ascii="仿宋" w:eastAsia="仿宋" w:hAnsi="仿宋" w:cs="仿宋"/>
          <w:sz w:val="32"/>
          <w:szCs w:val="32"/>
        </w:rPr>
        <w:t>4</w:t>
      </w:r>
      <w:r>
        <w:rPr>
          <w:rFonts w:ascii="仿宋" w:eastAsia="仿宋" w:hAnsi="仿宋" w:cs="仿宋" w:hint="eastAsia"/>
          <w:sz w:val="32"/>
          <w:szCs w:val="32"/>
        </w:rPr>
        <w:t>人），</w:t>
      </w:r>
      <w:r>
        <w:rPr>
          <w:rFonts w:ascii="仿宋" w:eastAsia="仿宋" w:hAnsi="仿宋" w:cs="仿宋" w:hint="eastAsia"/>
          <w:sz w:val="32"/>
          <w:szCs w:val="32"/>
        </w:rPr>
        <w:lastRenderedPageBreak/>
        <w:t>遗属</w:t>
      </w:r>
      <w:r>
        <w:rPr>
          <w:rFonts w:ascii="仿宋" w:eastAsia="仿宋" w:hAnsi="仿宋" w:cs="仿宋"/>
          <w:sz w:val="32"/>
          <w:szCs w:val="32"/>
        </w:rPr>
        <w:t>1</w:t>
      </w:r>
      <w:r>
        <w:rPr>
          <w:rFonts w:ascii="仿宋" w:eastAsia="仿宋" w:hAnsi="仿宋" w:cs="仿宋" w:hint="eastAsia"/>
          <w:sz w:val="32"/>
          <w:szCs w:val="32"/>
        </w:rPr>
        <w:t>人，有在校学生</w:t>
      </w:r>
      <w:r>
        <w:rPr>
          <w:rFonts w:ascii="仿宋" w:eastAsia="仿宋" w:hAnsi="仿宋" w:cs="仿宋"/>
          <w:sz w:val="32"/>
          <w:szCs w:val="32"/>
        </w:rPr>
        <w:t>102</w:t>
      </w:r>
      <w:r>
        <w:rPr>
          <w:rFonts w:ascii="仿宋" w:eastAsia="仿宋" w:hAnsi="仿宋" w:cs="仿宋" w:hint="eastAsia"/>
          <w:sz w:val="32"/>
          <w:szCs w:val="32"/>
        </w:rPr>
        <w:t>人。</w:t>
      </w:r>
      <w:r>
        <w:rPr>
          <w:rFonts w:ascii="仿宋" w:eastAsia="仿宋" w:hAnsi="仿宋" w:cs="仿宋"/>
          <w:sz w:val="32"/>
          <w:szCs w:val="32"/>
        </w:rPr>
        <w:t>2021</w:t>
      </w:r>
      <w:r>
        <w:rPr>
          <w:rFonts w:ascii="仿宋" w:eastAsia="仿宋" w:hAnsi="仿宋" w:cs="仿宋" w:hint="eastAsia"/>
          <w:sz w:val="32"/>
          <w:szCs w:val="32"/>
        </w:rPr>
        <w:t>年免作业本费项目决算总支出</w:t>
      </w:r>
      <w:r>
        <w:rPr>
          <w:rFonts w:ascii="仿宋" w:eastAsia="仿宋" w:hAnsi="仿宋" w:cs="仿宋"/>
          <w:sz w:val="32"/>
          <w:szCs w:val="32"/>
        </w:rPr>
        <w:t>3060</w:t>
      </w:r>
      <w:r>
        <w:rPr>
          <w:rFonts w:ascii="仿宋" w:eastAsia="仿宋" w:hAnsi="仿宋" w:cs="仿宋" w:hint="eastAsia"/>
          <w:sz w:val="32"/>
          <w:szCs w:val="32"/>
        </w:rPr>
        <w:t>元。</w:t>
      </w:r>
    </w:p>
    <w:p w14:paraId="4D62199A" w14:textId="77777777" w:rsidR="0044063F" w:rsidRDefault="00DF2BD2">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477CF48C" w14:textId="77777777" w:rsidR="0044063F" w:rsidRDefault="00DF2BD2">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1FBE8344" w14:textId="77777777" w:rsidR="0044063F" w:rsidRDefault="00DF2BD2">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sz w:val="32"/>
          <w:szCs w:val="32"/>
        </w:rPr>
        <w:t>3060</w:t>
      </w:r>
      <w:r>
        <w:rPr>
          <w:rFonts w:ascii="仿宋" w:eastAsia="仿宋" w:hAnsi="仿宋" w:cs="仿宋" w:hint="eastAsia"/>
          <w:sz w:val="32"/>
          <w:szCs w:val="32"/>
        </w:rPr>
        <w:t>元</w:t>
      </w:r>
      <w:r>
        <w:rPr>
          <w:rFonts w:ascii="仿宋" w:eastAsia="仿宋" w:hAnsi="仿宋" w:cs="仿宋" w:hint="eastAsia"/>
          <w:sz w:val="32"/>
          <w:szCs w:val="32"/>
          <w:lang w:val="zh-CN"/>
        </w:rPr>
        <w:t>，开支用于</w:t>
      </w:r>
      <w:r>
        <w:rPr>
          <w:rFonts w:ascii="仿宋" w:eastAsia="仿宋" w:hAnsi="仿宋" w:cs="仿宋" w:hint="eastAsia"/>
          <w:sz w:val="32"/>
          <w:szCs w:val="32"/>
        </w:rPr>
        <w:t>免作业本费用，</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6ABE8A76" w14:textId="77777777" w:rsidR="0044063F" w:rsidRDefault="00DF2BD2">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2AD2CB00" w14:textId="77777777" w:rsidR="0044063F" w:rsidRDefault="00DF2BD2">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学校成立了免作业本费用管理领导小组，制定相关管理制度，建立了工作有计划、实施有方案、日常有监督的管理机制，工作取得了较好的成效，效能得到了提高，获得了社会各界的好评。</w:t>
      </w:r>
    </w:p>
    <w:p w14:paraId="73C29BAF" w14:textId="77777777" w:rsidR="0044063F" w:rsidRDefault="00DF2BD2">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0BDB7CDE" w14:textId="77777777" w:rsidR="0044063F" w:rsidRDefault="00DF2BD2">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实施免作业本费用，有效助力了学校工作，提高教学质量，产生较好的社会效益，提升了家长和学生的满意度。</w:t>
      </w:r>
    </w:p>
    <w:p w14:paraId="7E520086" w14:textId="77777777" w:rsidR="0044063F" w:rsidRDefault="00DF2BD2">
      <w:pPr>
        <w:adjustRightInd w:val="0"/>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2AEB1782" w14:textId="77777777" w:rsidR="0044063F" w:rsidRDefault="00DF2BD2">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17F18F66" w14:textId="77777777" w:rsidR="0044063F" w:rsidRDefault="0044063F">
      <w:pPr>
        <w:pStyle w:val="Bodytext2"/>
        <w:shd w:val="clear" w:color="auto" w:fill="auto"/>
        <w:snapToGrid w:val="0"/>
        <w:spacing w:before="0" w:after="0" w:line="500" w:lineRule="exact"/>
        <w:jc w:val="both"/>
        <w:rPr>
          <w:rFonts w:ascii="仿宋" w:eastAsia="仿宋" w:hAnsi="仿宋" w:cs="仿宋"/>
          <w:color w:val="000000"/>
          <w:sz w:val="32"/>
          <w:szCs w:val="32"/>
        </w:rPr>
      </w:pPr>
    </w:p>
    <w:p w14:paraId="2917063C" w14:textId="77777777" w:rsidR="0044063F" w:rsidRDefault="00DF2BD2">
      <w:pPr>
        <w:pStyle w:val="a9"/>
        <w:spacing w:line="700" w:lineRule="exact"/>
        <w:ind w:firstLineChars="400" w:firstLine="1760"/>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w:t>
      </w:r>
      <w:proofErr w:type="gramStart"/>
      <w:r>
        <w:rPr>
          <w:rFonts w:ascii="方正小标宋简体" w:eastAsia="方正小标宋简体" w:hAnsi="仿宋" w:cs="仿宋" w:hint="eastAsia"/>
          <w:b/>
          <w:sz w:val="44"/>
          <w:szCs w:val="44"/>
        </w:rPr>
        <w:t>县诺水</w:t>
      </w:r>
      <w:proofErr w:type="gramEnd"/>
      <w:r>
        <w:rPr>
          <w:rFonts w:ascii="方正小标宋简体" w:eastAsia="方正小标宋简体" w:hAnsi="仿宋" w:cs="仿宋" w:hint="eastAsia"/>
          <w:b/>
          <w:sz w:val="44"/>
          <w:szCs w:val="44"/>
        </w:rPr>
        <w:t>河镇临江小学</w:t>
      </w:r>
    </w:p>
    <w:p w14:paraId="7356FEE4" w14:textId="77777777" w:rsidR="0044063F" w:rsidRDefault="00DF2BD2">
      <w:pPr>
        <w:pStyle w:val="a9"/>
        <w:spacing w:line="700" w:lineRule="exact"/>
        <w:jc w:val="center"/>
        <w:rPr>
          <w:rFonts w:ascii="方正小标宋简体" w:eastAsia="方正小标宋简体" w:hAnsi="仿宋" w:cs="仿宋"/>
          <w:b/>
          <w:spacing w:val="-23"/>
          <w:w w:val="80"/>
          <w:sz w:val="44"/>
          <w:szCs w:val="44"/>
        </w:rPr>
      </w:pPr>
      <w:r>
        <w:rPr>
          <w:rFonts w:ascii="方正小标宋简体" w:eastAsia="方正小标宋简体" w:hAnsi="仿宋" w:cs="仿宋" w:hint="eastAsia"/>
          <w:b/>
          <w:spacing w:val="-23"/>
          <w:w w:val="80"/>
          <w:sz w:val="44"/>
          <w:szCs w:val="44"/>
        </w:rPr>
        <w:t>关于</w:t>
      </w:r>
      <w:r>
        <w:rPr>
          <w:rFonts w:ascii="方正小标宋简体" w:eastAsia="方正小标宋简体" w:hAnsi="仿宋" w:cs="仿宋"/>
          <w:b/>
          <w:spacing w:val="-23"/>
          <w:w w:val="80"/>
          <w:sz w:val="44"/>
          <w:szCs w:val="44"/>
        </w:rPr>
        <w:t>2021</w:t>
      </w:r>
      <w:r>
        <w:rPr>
          <w:rFonts w:ascii="方正小标宋简体" w:eastAsia="方正小标宋简体" w:hAnsi="仿宋" w:cs="仿宋" w:hint="eastAsia"/>
          <w:b/>
          <w:spacing w:val="-23"/>
          <w:w w:val="80"/>
          <w:sz w:val="44"/>
          <w:szCs w:val="44"/>
        </w:rPr>
        <w:t>年度“四类人员”学生资助资金绩效自评的报告</w:t>
      </w:r>
    </w:p>
    <w:p w14:paraId="6B7D5B86" w14:textId="77777777" w:rsidR="0044063F" w:rsidRDefault="0044063F">
      <w:pPr>
        <w:adjustRightInd w:val="0"/>
        <w:snapToGrid w:val="0"/>
        <w:spacing w:line="560" w:lineRule="exact"/>
        <w:rPr>
          <w:rFonts w:ascii="仿宋" w:eastAsia="仿宋" w:hAnsi="仿宋" w:cs="仿宋"/>
          <w:sz w:val="32"/>
          <w:szCs w:val="32"/>
        </w:rPr>
      </w:pPr>
    </w:p>
    <w:p w14:paraId="432D16B2" w14:textId="77777777" w:rsidR="0044063F" w:rsidRDefault="00DF2BD2">
      <w:pPr>
        <w:spacing w:line="680" w:lineRule="exact"/>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w:t>
      </w:r>
      <w:r>
        <w:rPr>
          <w:rFonts w:ascii="仿宋" w:eastAsia="仿宋" w:hAnsi="仿宋" w:cs="仿宋" w:hint="eastAsia"/>
          <w:sz w:val="32"/>
          <w:szCs w:val="32"/>
        </w:rPr>
        <w:lastRenderedPageBreak/>
        <w:t>工的工作学习积极性。根据四川省教育系统绩效考核标准及《通江县财政局关于全面实施预算绩效管理的通知》（</w:t>
      </w:r>
      <w:proofErr w:type="gramStart"/>
      <w:r>
        <w:rPr>
          <w:rFonts w:ascii="仿宋" w:eastAsia="仿宋" w:hAnsi="仿宋" w:cs="仿宋" w:hint="eastAsia"/>
          <w:sz w:val="32"/>
          <w:szCs w:val="32"/>
        </w:rPr>
        <w:t>通财绩〔</w:t>
      </w:r>
      <w:r>
        <w:rPr>
          <w:rFonts w:ascii="仿宋" w:eastAsia="仿宋" w:hAnsi="仿宋" w:cs="仿宋"/>
          <w:sz w:val="32"/>
          <w:szCs w:val="32"/>
        </w:rPr>
        <w:t>2021</w:t>
      </w:r>
      <w:r>
        <w:rPr>
          <w:rFonts w:ascii="仿宋" w:eastAsia="仿宋" w:hAnsi="仿宋" w:cs="仿宋" w:hint="eastAsia"/>
          <w:sz w:val="32"/>
          <w:szCs w:val="32"/>
        </w:rPr>
        <w:t>〕</w:t>
      </w:r>
      <w:proofErr w:type="gramEnd"/>
      <w:r>
        <w:rPr>
          <w:rFonts w:ascii="仿宋" w:eastAsia="仿宋" w:hAnsi="仿宋" w:cs="仿宋"/>
          <w:sz w:val="32"/>
          <w:szCs w:val="32"/>
        </w:rPr>
        <w:t>16</w:t>
      </w:r>
      <w:r>
        <w:rPr>
          <w:rFonts w:ascii="仿宋" w:eastAsia="仿宋" w:hAnsi="仿宋" w:cs="仿宋" w:hint="eastAsia"/>
          <w:sz w:val="32"/>
          <w:szCs w:val="32"/>
        </w:rPr>
        <w:t>号）文件精神，我校认真组织，对学校</w:t>
      </w:r>
      <w:r>
        <w:rPr>
          <w:rFonts w:ascii="仿宋" w:eastAsia="仿宋" w:hAnsi="仿宋" w:cs="仿宋"/>
          <w:sz w:val="32"/>
          <w:szCs w:val="32"/>
        </w:rPr>
        <w:t>2021</w:t>
      </w:r>
      <w:r>
        <w:rPr>
          <w:rFonts w:ascii="仿宋" w:eastAsia="仿宋" w:hAnsi="仿宋" w:cs="仿宋" w:hint="eastAsia"/>
          <w:sz w:val="32"/>
          <w:szCs w:val="32"/>
        </w:rPr>
        <w:t>年度“四类人员”学生资助资金进行了自查自评，现将“四类人员”学生资助资金绩效自查情况报告如下：</w:t>
      </w:r>
    </w:p>
    <w:p w14:paraId="33CC7D9C" w14:textId="77777777" w:rsidR="0044063F" w:rsidRDefault="00DF2BD2">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46FBA66F" w14:textId="77777777" w:rsidR="0044063F" w:rsidRDefault="00DF2BD2">
      <w:pPr>
        <w:adjustRightInd w:val="0"/>
        <w:snapToGrid w:val="0"/>
        <w:spacing w:line="560" w:lineRule="exact"/>
        <w:ind w:firstLine="720"/>
        <w:rPr>
          <w:rFonts w:ascii="仿宋" w:eastAsia="仿宋" w:hAnsi="仿宋" w:cs="仿宋"/>
          <w:sz w:val="32"/>
          <w:szCs w:val="32"/>
        </w:rPr>
      </w:pPr>
      <w:r w:rsidRPr="00AF63DD">
        <w:rPr>
          <w:rFonts w:ascii="仿宋" w:eastAsia="仿宋" w:hAnsi="仿宋" w:cs="仿宋" w:hint="eastAsia"/>
          <w:sz w:val="32"/>
          <w:szCs w:val="32"/>
          <w:u w:val="thick" w:color="909090"/>
          <w:shd w:val="clear" w:color="auto" w:fill="DDDDDD"/>
        </w:rPr>
        <w:t>通江</w:t>
      </w:r>
      <w:proofErr w:type="gramStart"/>
      <w:r w:rsidRPr="00AF63DD">
        <w:rPr>
          <w:rFonts w:ascii="仿宋" w:eastAsia="仿宋" w:hAnsi="仿宋" w:cs="仿宋" w:hint="eastAsia"/>
          <w:sz w:val="32"/>
          <w:szCs w:val="32"/>
          <w:u w:val="thick" w:color="909090"/>
          <w:shd w:val="clear" w:color="auto" w:fill="DDDDDD"/>
        </w:rPr>
        <w:t>县诺水</w:t>
      </w:r>
      <w:proofErr w:type="gramEnd"/>
      <w:r w:rsidRPr="00AF63DD">
        <w:rPr>
          <w:rFonts w:ascii="仿宋" w:eastAsia="仿宋" w:hAnsi="仿宋" w:cs="仿宋" w:hint="eastAsia"/>
          <w:sz w:val="32"/>
          <w:szCs w:val="32"/>
          <w:u w:val="thick" w:color="909090"/>
          <w:shd w:val="clear" w:color="auto" w:fill="DDDDDD"/>
        </w:rPr>
        <w:t>河镇临江小学</w:t>
      </w:r>
      <w:proofErr w:type="gramStart"/>
      <w:r w:rsidRPr="00AF63DD">
        <w:rPr>
          <w:rFonts w:ascii="仿宋" w:eastAsia="仿宋" w:hAnsi="仿宋" w:cs="仿宋" w:hint="eastAsia"/>
          <w:sz w:val="32"/>
          <w:szCs w:val="32"/>
          <w:u w:val="thick" w:color="909090"/>
          <w:shd w:val="clear" w:color="auto" w:fill="DDDDDD"/>
        </w:rPr>
        <w:t>系财政</w:t>
      </w:r>
      <w:proofErr w:type="gramEnd"/>
      <w:r w:rsidRPr="00AF63DD">
        <w:rPr>
          <w:rFonts w:ascii="仿宋" w:eastAsia="仿宋" w:hAnsi="仿宋" w:cs="仿宋" w:hint="eastAsia"/>
          <w:sz w:val="32"/>
          <w:szCs w:val="32"/>
          <w:u w:val="thick" w:color="909090"/>
          <w:shd w:val="clear" w:color="auto" w:fill="DDDDDD"/>
        </w:rPr>
        <w:t>全额拨款事业单位，编制数</w:t>
      </w:r>
      <w:r w:rsidRPr="00AF63DD">
        <w:rPr>
          <w:rFonts w:ascii="仿宋" w:eastAsia="仿宋" w:hAnsi="仿宋" w:cs="仿宋"/>
          <w:sz w:val="32"/>
          <w:szCs w:val="32"/>
          <w:u w:val="thick" w:color="909090"/>
          <w:shd w:val="clear" w:color="auto" w:fill="DDDDDD"/>
        </w:rPr>
        <w:t>25</w:t>
      </w:r>
      <w:r w:rsidRPr="00AF63DD">
        <w:rPr>
          <w:rFonts w:ascii="仿宋" w:eastAsia="仿宋" w:hAnsi="仿宋" w:cs="仿宋" w:hint="eastAsia"/>
          <w:sz w:val="32"/>
          <w:szCs w:val="32"/>
          <w:u w:val="thick" w:color="909090"/>
          <w:shd w:val="clear" w:color="auto" w:fill="DDDDDD"/>
        </w:rPr>
        <w:t>人，</w:t>
      </w:r>
      <w:r w:rsidRPr="00AF63DD">
        <w:rPr>
          <w:rFonts w:ascii="仿宋" w:eastAsia="仿宋" w:hAnsi="仿宋" w:cs="仿宋"/>
          <w:sz w:val="32"/>
          <w:szCs w:val="32"/>
          <w:u w:val="thick" w:color="909090"/>
          <w:shd w:val="clear" w:color="auto" w:fill="DDDDDD"/>
        </w:rPr>
        <w:t>2021</w:t>
      </w:r>
      <w:r w:rsidRPr="00AF63DD">
        <w:rPr>
          <w:rFonts w:ascii="仿宋" w:eastAsia="仿宋" w:hAnsi="仿宋" w:cs="仿宋" w:hint="eastAsia"/>
          <w:sz w:val="32"/>
          <w:szCs w:val="32"/>
          <w:u w:val="thick" w:color="909090"/>
          <w:shd w:val="clear" w:color="auto" w:fill="DDDDDD"/>
        </w:rPr>
        <w:t>年末在岗教职工</w:t>
      </w:r>
      <w:r w:rsidRPr="00AF63DD">
        <w:rPr>
          <w:rFonts w:ascii="仿宋" w:eastAsia="仿宋" w:hAnsi="仿宋" w:cs="仿宋"/>
          <w:sz w:val="32"/>
          <w:szCs w:val="32"/>
          <w:u w:val="thick" w:color="909090"/>
          <w:shd w:val="clear" w:color="auto" w:fill="DDDDDD"/>
        </w:rPr>
        <w:t>23</w:t>
      </w:r>
      <w:r w:rsidRPr="00AF63DD">
        <w:rPr>
          <w:rFonts w:ascii="仿宋" w:eastAsia="仿宋" w:hAnsi="仿宋" w:cs="仿宋" w:hint="eastAsia"/>
          <w:sz w:val="32"/>
          <w:szCs w:val="32"/>
          <w:u w:val="thick" w:color="909090"/>
          <w:shd w:val="clear" w:color="auto" w:fill="DDDDDD"/>
        </w:rPr>
        <w:t>人（含</w:t>
      </w:r>
      <w:proofErr w:type="gramStart"/>
      <w:r w:rsidRPr="00AF63DD">
        <w:rPr>
          <w:rFonts w:ascii="仿宋" w:eastAsia="仿宋" w:hAnsi="仿宋" w:cs="仿宋" w:hint="eastAsia"/>
          <w:sz w:val="32"/>
          <w:szCs w:val="32"/>
          <w:u w:val="thick" w:color="909090"/>
          <w:shd w:val="clear" w:color="auto" w:fill="DDDDDD"/>
        </w:rPr>
        <w:t>特</w:t>
      </w:r>
      <w:proofErr w:type="gramEnd"/>
      <w:r w:rsidRPr="00AF63DD">
        <w:rPr>
          <w:rFonts w:ascii="仿宋" w:eastAsia="仿宋" w:hAnsi="仿宋" w:cs="仿宋" w:hint="eastAsia"/>
          <w:sz w:val="32"/>
          <w:szCs w:val="32"/>
          <w:u w:val="thick" w:color="909090"/>
          <w:shd w:val="clear" w:color="auto" w:fill="DDDDDD"/>
        </w:rPr>
        <w:t>岗教师</w:t>
      </w:r>
      <w:r w:rsidRPr="00AF63DD">
        <w:rPr>
          <w:rFonts w:ascii="仿宋" w:eastAsia="仿宋" w:hAnsi="仿宋" w:cs="仿宋"/>
          <w:sz w:val="32"/>
          <w:szCs w:val="32"/>
          <w:u w:val="thick" w:color="909090"/>
          <w:shd w:val="clear" w:color="auto" w:fill="DDDDDD"/>
        </w:rPr>
        <w:t>4</w:t>
      </w:r>
      <w:r w:rsidRPr="00AF63DD">
        <w:rPr>
          <w:rFonts w:ascii="仿宋" w:eastAsia="仿宋" w:hAnsi="仿宋" w:cs="仿宋" w:hint="eastAsia"/>
          <w:sz w:val="32"/>
          <w:szCs w:val="32"/>
          <w:u w:val="thick" w:color="909090"/>
          <w:shd w:val="clear" w:color="auto" w:fill="DDDDDD"/>
        </w:rPr>
        <w:t>人），遗属</w:t>
      </w:r>
      <w:r w:rsidRPr="00AF63DD">
        <w:rPr>
          <w:rFonts w:ascii="仿宋" w:eastAsia="仿宋" w:hAnsi="仿宋" w:cs="仿宋"/>
          <w:sz w:val="32"/>
          <w:szCs w:val="32"/>
          <w:u w:val="thick" w:color="909090"/>
          <w:shd w:val="clear" w:color="auto" w:fill="DDDDDD"/>
        </w:rPr>
        <w:t>1</w:t>
      </w:r>
      <w:r w:rsidRPr="00AF63DD">
        <w:rPr>
          <w:rFonts w:ascii="仿宋" w:eastAsia="仿宋" w:hAnsi="仿宋" w:cs="仿宋" w:hint="eastAsia"/>
          <w:sz w:val="32"/>
          <w:szCs w:val="32"/>
          <w:u w:val="thick" w:color="909090"/>
          <w:shd w:val="clear" w:color="auto" w:fill="DDDDDD"/>
        </w:rPr>
        <w:t>人，有小学生</w:t>
      </w:r>
      <w:r w:rsidRPr="00AF63DD">
        <w:rPr>
          <w:rFonts w:ascii="仿宋" w:eastAsia="仿宋" w:hAnsi="仿宋" w:cs="仿宋"/>
          <w:sz w:val="32"/>
          <w:szCs w:val="32"/>
          <w:u w:val="thick" w:color="909090"/>
          <w:shd w:val="clear" w:color="auto" w:fill="DDDDDD"/>
        </w:rPr>
        <w:t>102</w:t>
      </w:r>
      <w:r w:rsidRPr="00AF63DD">
        <w:rPr>
          <w:rFonts w:ascii="仿宋" w:eastAsia="仿宋" w:hAnsi="仿宋" w:cs="仿宋" w:hint="eastAsia"/>
          <w:sz w:val="32"/>
          <w:szCs w:val="32"/>
          <w:u w:val="thick" w:color="909090"/>
          <w:shd w:val="clear" w:color="auto" w:fill="DDDDDD"/>
        </w:rPr>
        <w:t>人，</w:t>
      </w:r>
      <w:r w:rsidRPr="00AF63DD">
        <w:rPr>
          <w:rFonts w:ascii="仿宋" w:eastAsia="仿宋" w:hAnsi="仿宋" w:cs="仿宋"/>
          <w:sz w:val="32"/>
          <w:szCs w:val="32"/>
          <w:u w:val="thick" w:color="909090"/>
          <w:shd w:val="clear" w:color="auto" w:fill="DDDDDD"/>
        </w:rPr>
        <w:t>2021</w:t>
      </w:r>
      <w:r w:rsidRPr="00AF63DD">
        <w:rPr>
          <w:rFonts w:ascii="仿宋" w:eastAsia="仿宋" w:hAnsi="仿宋" w:cs="仿宋" w:hint="eastAsia"/>
          <w:sz w:val="32"/>
          <w:szCs w:val="32"/>
          <w:u w:val="thick" w:color="909090"/>
          <w:shd w:val="clear" w:color="auto" w:fill="DDDDDD"/>
        </w:rPr>
        <w:t>年贫困学生生活补助项目决算总支出</w:t>
      </w:r>
      <w:r w:rsidRPr="00AF63DD">
        <w:rPr>
          <w:rFonts w:ascii="仿宋" w:eastAsia="仿宋" w:hAnsi="仿宋" w:cs="仿宋"/>
          <w:sz w:val="32"/>
          <w:szCs w:val="32"/>
          <w:u w:val="thick" w:color="909090"/>
          <w:shd w:val="clear" w:color="auto" w:fill="DDDDDD"/>
        </w:rPr>
        <w:t>20250</w:t>
      </w:r>
      <w:r w:rsidRPr="00AF63DD">
        <w:rPr>
          <w:rFonts w:ascii="仿宋" w:eastAsia="仿宋" w:hAnsi="仿宋" w:cs="仿宋" w:hint="eastAsia"/>
          <w:sz w:val="32"/>
          <w:szCs w:val="32"/>
          <w:u w:val="thick" w:color="909090"/>
          <w:shd w:val="clear" w:color="auto" w:fill="DDDDDD"/>
        </w:rPr>
        <w:t>元。</w:t>
      </w:r>
    </w:p>
    <w:p w14:paraId="3F2CC538" w14:textId="77777777" w:rsidR="0044063F" w:rsidRDefault="00DF2BD2">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3396C777" w14:textId="77777777" w:rsidR="0044063F" w:rsidRDefault="00DF2BD2">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3A6EFD11" w14:textId="77777777" w:rsidR="0044063F" w:rsidRDefault="00DF2BD2">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sz w:val="32"/>
          <w:szCs w:val="32"/>
        </w:rPr>
        <w:t>37000</w:t>
      </w:r>
      <w:r>
        <w:rPr>
          <w:rFonts w:ascii="仿宋" w:eastAsia="仿宋" w:hAnsi="仿宋" w:cs="仿宋" w:hint="eastAsia"/>
          <w:sz w:val="32"/>
          <w:szCs w:val="32"/>
        </w:rPr>
        <w:t>元</w:t>
      </w:r>
      <w:r>
        <w:rPr>
          <w:rFonts w:ascii="仿宋" w:eastAsia="仿宋" w:hAnsi="仿宋" w:cs="仿宋" w:hint="eastAsia"/>
          <w:sz w:val="32"/>
          <w:szCs w:val="32"/>
          <w:lang w:val="zh-CN"/>
        </w:rPr>
        <w:t>，开支用于</w:t>
      </w:r>
      <w:r>
        <w:rPr>
          <w:rFonts w:ascii="仿宋" w:eastAsia="仿宋" w:hAnsi="仿宋" w:cs="仿宋" w:hint="eastAsia"/>
          <w:sz w:val="32"/>
          <w:szCs w:val="32"/>
        </w:rPr>
        <w:t>学生资助，</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4EEF510A" w14:textId="77777777" w:rsidR="0044063F" w:rsidRDefault="00DF2BD2">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4E04BAA2" w14:textId="77777777" w:rsidR="0044063F" w:rsidRDefault="00DF2BD2">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学校成立了“四类人员”学生资助资金实施领导小组，制定相关管理制度，建立了工作有计划、实施有方案、日常有监督的管理机制，工作取得了较好的成效，效能得到了提高，获得了社会各界的好评。</w:t>
      </w:r>
    </w:p>
    <w:p w14:paraId="2678B610" w14:textId="77777777" w:rsidR="0044063F" w:rsidRDefault="00DF2BD2">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7FED5C26" w14:textId="77777777" w:rsidR="0044063F" w:rsidRDefault="00DF2BD2">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实施“四类人员”学生资助资金，减轻了家长的经济负担，产生了较好的社会效益，提高了学生及家长的满意度。</w:t>
      </w:r>
    </w:p>
    <w:p w14:paraId="4FF523ED" w14:textId="77777777" w:rsidR="0044063F" w:rsidRDefault="00DF2BD2">
      <w:pPr>
        <w:adjustRightInd w:val="0"/>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0A701A56" w14:textId="77777777" w:rsidR="0044063F" w:rsidRDefault="00DF2BD2">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lastRenderedPageBreak/>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09AF038D" w14:textId="77777777" w:rsidR="0044063F" w:rsidRDefault="0044063F">
      <w:pPr>
        <w:pStyle w:val="Bodytext2"/>
        <w:shd w:val="clear" w:color="auto" w:fill="auto"/>
        <w:snapToGrid w:val="0"/>
        <w:spacing w:before="0" w:after="0" w:line="580" w:lineRule="exact"/>
        <w:ind w:right="480" w:firstLineChars="1350" w:firstLine="4320"/>
        <w:jc w:val="right"/>
        <w:rPr>
          <w:rFonts w:ascii="仿宋_GB2312" w:eastAsia="仿宋_GB2312"/>
          <w:sz w:val="32"/>
          <w:szCs w:val="32"/>
        </w:rPr>
      </w:pPr>
    </w:p>
    <w:p w14:paraId="1A27F571" w14:textId="77777777" w:rsidR="0044063F" w:rsidRDefault="0044063F">
      <w:pPr>
        <w:pStyle w:val="a9"/>
        <w:spacing w:line="700" w:lineRule="exact"/>
        <w:jc w:val="center"/>
        <w:rPr>
          <w:rFonts w:ascii="方正小标宋简体" w:eastAsia="方正小标宋简体" w:hAnsi="仿宋" w:cs="仿宋"/>
          <w:b/>
          <w:sz w:val="44"/>
          <w:szCs w:val="44"/>
        </w:rPr>
      </w:pPr>
    </w:p>
    <w:p w14:paraId="09FFB2E4" w14:textId="77777777" w:rsidR="0044063F" w:rsidRDefault="00DF2BD2">
      <w:pPr>
        <w:pStyle w:val="a9"/>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w:t>
      </w:r>
      <w:proofErr w:type="gramStart"/>
      <w:r>
        <w:rPr>
          <w:rFonts w:ascii="方正小标宋简体" w:eastAsia="方正小标宋简体" w:hAnsi="仿宋" w:cs="仿宋" w:hint="eastAsia"/>
          <w:b/>
          <w:sz w:val="44"/>
          <w:szCs w:val="44"/>
        </w:rPr>
        <w:t>县诺水</w:t>
      </w:r>
      <w:proofErr w:type="gramEnd"/>
      <w:r>
        <w:rPr>
          <w:rFonts w:ascii="方正小标宋简体" w:eastAsia="方正小标宋简体" w:hAnsi="仿宋" w:cs="仿宋" w:hint="eastAsia"/>
          <w:b/>
          <w:sz w:val="44"/>
          <w:szCs w:val="44"/>
        </w:rPr>
        <w:t>河镇临江小学</w:t>
      </w:r>
    </w:p>
    <w:p w14:paraId="317E8934" w14:textId="77777777" w:rsidR="0044063F" w:rsidRDefault="00DF2BD2">
      <w:pPr>
        <w:pStyle w:val="a9"/>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关于</w:t>
      </w:r>
      <w:r>
        <w:rPr>
          <w:rFonts w:ascii="方正小标宋简体" w:eastAsia="方正小标宋简体" w:hAnsi="仿宋" w:cs="仿宋"/>
          <w:b/>
          <w:spacing w:val="-20"/>
          <w:sz w:val="44"/>
          <w:szCs w:val="44"/>
        </w:rPr>
        <w:t>2021</w:t>
      </w:r>
      <w:r>
        <w:rPr>
          <w:rFonts w:ascii="方正小标宋简体" w:eastAsia="方正小标宋简体" w:hAnsi="仿宋" w:cs="仿宋" w:hint="eastAsia"/>
          <w:b/>
          <w:spacing w:val="-20"/>
          <w:sz w:val="44"/>
          <w:szCs w:val="44"/>
        </w:rPr>
        <w:t>年度学前教育免保教费及“三儿”资助资金绩效自评的报告</w:t>
      </w:r>
    </w:p>
    <w:p w14:paraId="5E626874" w14:textId="77777777" w:rsidR="0044063F" w:rsidRDefault="0044063F">
      <w:pPr>
        <w:adjustRightInd w:val="0"/>
        <w:snapToGrid w:val="0"/>
        <w:spacing w:line="560" w:lineRule="exact"/>
        <w:rPr>
          <w:rFonts w:ascii="仿宋" w:eastAsia="仿宋" w:hAnsi="仿宋" w:cs="仿宋"/>
          <w:sz w:val="32"/>
          <w:szCs w:val="32"/>
        </w:rPr>
      </w:pPr>
    </w:p>
    <w:p w14:paraId="004E1ECF" w14:textId="26916934" w:rsidR="0044063F" w:rsidRDefault="00DF2BD2">
      <w:pPr>
        <w:spacing w:line="500" w:lineRule="exact"/>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为加强学校管理，充分发挥教育服务作用，调动我校师生员工的工作学习积极性。根据四川省教育系统绩效考核标准及《通江县财政局关于全面实施预算绩效管理的通知》（</w:t>
      </w:r>
      <w:proofErr w:type="gramStart"/>
      <w:r>
        <w:rPr>
          <w:rFonts w:ascii="仿宋" w:eastAsia="仿宋" w:hAnsi="仿宋" w:cs="仿宋" w:hint="eastAsia"/>
          <w:sz w:val="32"/>
          <w:szCs w:val="32"/>
        </w:rPr>
        <w:t>通财绩〔</w:t>
      </w:r>
      <w:r>
        <w:rPr>
          <w:rFonts w:ascii="仿宋" w:eastAsia="仿宋" w:hAnsi="仿宋" w:cs="仿宋"/>
          <w:sz w:val="32"/>
          <w:szCs w:val="32"/>
        </w:rPr>
        <w:t>2021</w:t>
      </w:r>
      <w:r>
        <w:rPr>
          <w:rFonts w:ascii="仿宋" w:eastAsia="仿宋" w:hAnsi="仿宋" w:cs="仿宋" w:hint="eastAsia"/>
          <w:sz w:val="32"/>
          <w:szCs w:val="32"/>
        </w:rPr>
        <w:t>〕</w:t>
      </w:r>
      <w:proofErr w:type="gramEnd"/>
      <w:r>
        <w:rPr>
          <w:rFonts w:ascii="仿宋" w:eastAsia="仿宋" w:hAnsi="仿宋" w:cs="仿宋"/>
          <w:sz w:val="32"/>
          <w:szCs w:val="32"/>
        </w:rPr>
        <w:t>16</w:t>
      </w:r>
      <w:r>
        <w:rPr>
          <w:rFonts w:ascii="仿宋" w:eastAsia="仿宋" w:hAnsi="仿宋" w:cs="仿宋" w:hint="eastAsia"/>
          <w:sz w:val="32"/>
          <w:szCs w:val="32"/>
        </w:rPr>
        <w:t>号）文件精神，我校认真组织，对学校</w:t>
      </w:r>
      <w:r>
        <w:rPr>
          <w:rFonts w:ascii="仿宋" w:eastAsia="仿宋" w:hAnsi="仿宋" w:cs="仿宋"/>
          <w:sz w:val="32"/>
          <w:szCs w:val="32"/>
        </w:rPr>
        <w:t>2021</w:t>
      </w:r>
      <w:r>
        <w:rPr>
          <w:rFonts w:ascii="仿宋" w:eastAsia="仿宋" w:hAnsi="仿宋" w:cs="仿宋" w:hint="eastAsia"/>
          <w:sz w:val="32"/>
          <w:szCs w:val="32"/>
        </w:rPr>
        <w:t>年度学前教育免保教费及“三儿”资助资金进行了自查自评，现将学前教育免保教费及“三儿”资助资金绩效自查情况报告如下</w:t>
      </w:r>
      <w:r w:rsidR="00AF2733">
        <w:rPr>
          <w:rFonts w:ascii="仿宋" w:eastAsia="仿宋" w:hAnsi="仿宋" w:cs="仿宋" w:hint="eastAsia"/>
          <w:sz w:val="32"/>
          <w:szCs w:val="32"/>
          <w:u w:val="thick" w:color="46CD7E"/>
          <w:shd w:val="clear" w:color="auto" w:fill="DAF5E5"/>
        </w:rPr>
        <w:t>。</w:t>
      </w:r>
    </w:p>
    <w:p w14:paraId="5000978E" w14:textId="77777777" w:rsidR="0044063F" w:rsidRDefault="00DF2BD2">
      <w:pPr>
        <w:adjustRightInd w:val="0"/>
        <w:snapToGrid w:val="0"/>
        <w:spacing w:line="50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41C310CF" w14:textId="77777777" w:rsidR="0044063F" w:rsidRDefault="00DF2BD2">
      <w:pPr>
        <w:adjustRightInd w:val="0"/>
        <w:snapToGrid w:val="0"/>
        <w:spacing w:line="500" w:lineRule="exact"/>
        <w:ind w:firstLine="720"/>
        <w:rPr>
          <w:rFonts w:ascii="仿宋" w:eastAsia="仿宋" w:hAnsi="仿宋" w:cs="仿宋"/>
          <w:sz w:val="32"/>
          <w:szCs w:val="32"/>
        </w:rPr>
      </w:pPr>
      <w:r>
        <w:rPr>
          <w:rFonts w:ascii="仿宋" w:eastAsia="仿宋" w:hAnsi="仿宋" w:cs="仿宋" w:hint="eastAsia"/>
          <w:sz w:val="32"/>
          <w:szCs w:val="32"/>
        </w:rPr>
        <w:t>通江</w:t>
      </w:r>
      <w:proofErr w:type="gramStart"/>
      <w:r>
        <w:rPr>
          <w:rFonts w:ascii="仿宋" w:eastAsia="仿宋" w:hAnsi="仿宋" w:cs="仿宋" w:hint="eastAsia"/>
          <w:sz w:val="32"/>
          <w:szCs w:val="32"/>
        </w:rPr>
        <w:t>县诺水</w:t>
      </w:r>
      <w:proofErr w:type="gramEnd"/>
      <w:r>
        <w:rPr>
          <w:rFonts w:ascii="仿宋" w:eastAsia="仿宋" w:hAnsi="仿宋" w:cs="仿宋" w:hint="eastAsia"/>
          <w:sz w:val="32"/>
          <w:szCs w:val="32"/>
        </w:rPr>
        <w:t>河镇临江小学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w:t>
      </w:r>
      <w:r>
        <w:rPr>
          <w:rFonts w:ascii="仿宋" w:eastAsia="仿宋" w:hAnsi="仿宋" w:cs="仿宋"/>
          <w:sz w:val="32"/>
          <w:szCs w:val="32"/>
        </w:rPr>
        <w:t>25</w:t>
      </w:r>
      <w:r>
        <w:rPr>
          <w:rFonts w:ascii="仿宋" w:eastAsia="仿宋" w:hAnsi="仿宋" w:cs="仿宋" w:hint="eastAsia"/>
          <w:sz w:val="32"/>
          <w:szCs w:val="32"/>
        </w:rPr>
        <w:t>人，</w:t>
      </w:r>
      <w:r>
        <w:rPr>
          <w:rFonts w:ascii="仿宋" w:eastAsia="仿宋" w:hAnsi="仿宋" w:cs="仿宋"/>
          <w:sz w:val="32"/>
          <w:szCs w:val="32"/>
        </w:rPr>
        <w:t>2021</w:t>
      </w:r>
      <w:r>
        <w:rPr>
          <w:rFonts w:ascii="仿宋" w:eastAsia="仿宋" w:hAnsi="仿宋" w:cs="仿宋" w:hint="eastAsia"/>
          <w:sz w:val="32"/>
          <w:szCs w:val="32"/>
        </w:rPr>
        <w:t>年末在岗教职工</w:t>
      </w:r>
      <w:r>
        <w:rPr>
          <w:rFonts w:ascii="仿宋" w:eastAsia="仿宋" w:hAnsi="仿宋" w:cs="仿宋"/>
          <w:sz w:val="32"/>
          <w:szCs w:val="32"/>
        </w:rPr>
        <w:t>23</w:t>
      </w:r>
      <w:r>
        <w:rPr>
          <w:rFonts w:ascii="仿宋" w:eastAsia="仿宋" w:hAnsi="仿宋" w:cs="仿宋" w:hint="eastAsia"/>
          <w:sz w:val="32"/>
          <w:szCs w:val="32"/>
        </w:rPr>
        <w:t>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w:t>
      </w:r>
      <w:r>
        <w:rPr>
          <w:rFonts w:ascii="仿宋" w:eastAsia="仿宋" w:hAnsi="仿宋" w:cs="仿宋"/>
          <w:sz w:val="32"/>
          <w:szCs w:val="32"/>
        </w:rPr>
        <w:t>4</w:t>
      </w:r>
      <w:r>
        <w:rPr>
          <w:rFonts w:ascii="仿宋" w:eastAsia="仿宋" w:hAnsi="仿宋" w:cs="仿宋" w:hint="eastAsia"/>
          <w:sz w:val="32"/>
          <w:szCs w:val="32"/>
        </w:rPr>
        <w:t>人），遗属</w:t>
      </w:r>
      <w:r>
        <w:rPr>
          <w:rFonts w:ascii="仿宋" w:eastAsia="仿宋" w:hAnsi="仿宋" w:cs="仿宋"/>
          <w:sz w:val="32"/>
          <w:szCs w:val="32"/>
        </w:rPr>
        <w:t>1</w:t>
      </w:r>
      <w:r>
        <w:rPr>
          <w:rFonts w:ascii="仿宋" w:eastAsia="仿宋" w:hAnsi="仿宋" w:cs="仿宋" w:hint="eastAsia"/>
          <w:sz w:val="32"/>
          <w:szCs w:val="32"/>
        </w:rPr>
        <w:t>人，年末在校幼儿学生</w:t>
      </w:r>
      <w:r>
        <w:rPr>
          <w:rFonts w:ascii="仿宋" w:eastAsia="仿宋" w:hAnsi="仿宋" w:cs="仿宋"/>
          <w:sz w:val="32"/>
          <w:szCs w:val="32"/>
        </w:rPr>
        <w:t>15</w:t>
      </w:r>
      <w:r>
        <w:rPr>
          <w:rFonts w:ascii="仿宋" w:eastAsia="仿宋" w:hAnsi="仿宋" w:cs="仿宋" w:hint="eastAsia"/>
          <w:sz w:val="32"/>
          <w:szCs w:val="32"/>
        </w:rPr>
        <w:t>人，</w:t>
      </w:r>
      <w:r>
        <w:rPr>
          <w:rFonts w:ascii="仿宋" w:eastAsia="仿宋" w:hAnsi="仿宋" w:cs="仿宋"/>
          <w:sz w:val="32"/>
          <w:szCs w:val="32"/>
        </w:rPr>
        <w:t>2021</w:t>
      </w:r>
      <w:r>
        <w:rPr>
          <w:rFonts w:ascii="仿宋" w:eastAsia="仿宋" w:hAnsi="仿宋" w:cs="仿宋" w:hint="eastAsia"/>
          <w:sz w:val="32"/>
          <w:szCs w:val="32"/>
        </w:rPr>
        <w:t>年决算总支出</w:t>
      </w:r>
      <w:r>
        <w:rPr>
          <w:rFonts w:ascii="仿宋" w:eastAsia="仿宋" w:hAnsi="仿宋" w:cs="仿宋"/>
          <w:sz w:val="32"/>
          <w:szCs w:val="32"/>
        </w:rPr>
        <w:t>18300</w:t>
      </w:r>
      <w:r>
        <w:rPr>
          <w:rFonts w:ascii="仿宋" w:eastAsia="仿宋" w:hAnsi="仿宋" w:cs="仿宋" w:hint="eastAsia"/>
          <w:sz w:val="32"/>
          <w:szCs w:val="32"/>
        </w:rPr>
        <w:t>元。</w:t>
      </w:r>
    </w:p>
    <w:p w14:paraId="73689E7A" w14:textId="77777777" w:rsidR="0044063F" w:rsidRDefault="00DF2BD2">
      <w:pPr>
        <w:adjustRightInd w:val="0"/>
        <w:snapToGrid w:val="0"/>
        <w:spacing w:line="50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0F94A0E4" w14:textId="77777777" w:rsidR="0044063F" w:rsidRDefault="00DF2BD2">
      <w:pPr>
        <w:adjustRightInd w:val="0"/>
        <w:snapToGrid w:val="0"/>
        <w:spacing w:line="50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53ECF3F6" w14:textId="77777777" w:rsidR="0044063F" w:rsidRDefault="00DF2BD2">
      <w:pPr>
        <w:adjustRightInd w:val="0"/>
        <w:snapToGrid w:val="0"/>
        <w:spacing w:line="50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sz w:val="32"/>
          <w:szCs w:val="32"/>
        </w:rPr>
        <w:t>18300</w:t>
      </w:r>
      <w:r>
        <w:rPr>
          <w:rFonts w:ascii="仿宋" w:eastAsia="仿宋" w:hAnsi="仿宋" w:cs="仿宋" w:hint="eastAsia"/>
          <w:sz w:val="32"/>
          <w:szCs w:val="32"/>
        </w:rPr>
        <w:t>元</w:t>
      </w:r>
      <w:r>
        <w:rPr>
          <w:rFonts w:ascii="仿宋" w:eastAsia="仿宋" w:hAnsi="仿宋" w:cs="仿宋" w:hint="eastAsia"/>
          <w:sz w:val="32"/>
          <w:szCs w:val="32"/>
          <w:lang w:val="zh-CN"/>
        </w:rPr>
        <w:t>，开支用于</w:t>
      </w:r>
      <w:r>
        <w:rPr>
          <w:rFonts w:ascii="仿宋" w:eastAsia="仿宋" w:hAnsi="仿宋" w:cs="仿宋" w:hint="eastAsia"/>
          <w:sz w:val="32"/>
          <w:szCs w:val="32"/>
        </w:rPr>
        <w:t>学前</w:t>
      </w:r>
      <w:r>
        <w:rPr>
          <w:rFonts w:ascii="仿宋" w:eastAsia="仿宋" w:hAnsi="仿宋" w:cs="仿宋" w:hint="eastAsia"/>
          <w:sz w:val="32"/>
          <w:szCs w:val="32"/>
        </w:rPr>
        <w:lastRenderedPageBreak/>
        <w:t>教育免保教费及“三儿”资助，</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445819DB" w14:textId="77777777" w:rsidR="0044063F" w:rsidRDefault="00DF2BD2">
      <w:pPr>
        <w:adjustRightInd w:val="0"/>
        <w:snapToGrid w:val="0"/>
        <w:spacing w:line="50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02E4B935" w14:textId="77777777" w:rsidR="0044063F" w:rsidRDefault="00DF2BD2">
      <w:pPr>
        <w:adjustRightInd w:val="0"/>
        <w:snapToGrid w:val="0"/>
        <w:spacing w:line="500" w:lineRule="exact"/>
        <w:ind w:firstLine="720"/>
        <w:rPr>
          <w:rFonts w:ascii="仿宋" w:eastAsia="仿宋" w:hAnsi="仿宋" w:cs="仿宋"/>
          <w:sz w:val="32"/>
          <w:szCs w:val="32"/>
        </w:rPr>
      </w:pPr>
      <w:r>
        <w:rPr>
          <w:rFonts w:ascii="仿宋" w:eastAsia="仿宋" w:hAnsi="仿宋" w:cs="仿宋" w:hint="eastAsia"/>
          <w:sz w:val="32"/>
          <w:szCs w:val="32"/>
        </w:rPr>
        <w:t>学校成立了学前教育免保教费及“三儿”资助实施领导小组，制定相关管理制度，建立了工作有计划、实施有方案、日常有监督的管理机制，工作取得了较好的成效，效能得到了提高，获得了社会各界的好评。</w:t>
      </w:r>
    </w:p>
    <w:p w14:paraId="1BA1E725" w14:textId="77777777" w:rsidR="0044063F" w:rsidRDefault="00DF2BD2">
      <w:pPr>
        <w:adjustRightInd w:val="0"/>
        <w:snapToGrid w:val="0"/>
        <w:spacing w:line="50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2D2D3576" w14:textId="77777777" w:rsidR="0044063F" w:rsidRDefault="00DF2BD2">
      <w:pPr>
        <w:adjustRightInd w:val="0"/>
        <w:snapToGrid w:val="0"/>
        <w:spacing w:line="500" w:lineRule="exact"/>
        <w:ind w:firstLine="720"/>
        <w:rPr>
          <w:rFonts w:ascii="仿宋" w:eastAsia="仿宋" w:hAnsi="仿宋" w:cs="仿宋"/>
          <w:sz w:val="32"/>
          <w:szCs w:val="32"/>
        </w:rPr>
      </w:pPr>
      <w:r>
        <w:rPr>
          <w:rFonts w:ascii="仿宋" w:eastAsia="仿宋" w:hAnsi="仿宋" w:cs="仿宋" w:hint="eastAsia"/>
          <w:sz w:val="32"/>
          <w:szCs w:val="32"/>
        </w:rPr>
        <w:t>实施学前教育免保教费及“三儿”资助，减轻了贫困家庭，特别是</w:t>
      </w:r>
      <w:r>
        <w:rPr>
          <w:rFonts w:ascii="仿宋" w:eastAsia="仿宋" w:hAnsi="仿宋" w:cs="仿宋"/>
          <w:sz w:val="32"/>
          <w:szCs w:val="32"/>
        </w:rPr>
        <w:t>2020</w:t>
      </w:r>
      <w:r>
        <w:rPr>
          <w:rFonts w:ascii="仿宋" w:eastAsia="仿宋" w:hAnsi="仿宋" w:cs="仿宋" w:hint="eastAsia"/>
          <w:sz w:val="32"/>
          <w:szCs w:val="32"/>
        </w:rPr>
        <w:t>年及以前入学的建档立</w:t>
      </w:r>
      <w:proofErr w:type="gramStart"/>
      <w:r>
        <w:rPr>
          <w:rFonts w:ascii="仿宋" w:eastAsia="仿宋" w:hAnsi="仿宋" w:cs="仿宋" w:hint="eastAsia"/>
          <w:sz w:val="32"/>
          <w:szCs w:val="32"/>
        </w:rPr>
        <w:t>卡家庭</w:t>
      </w:r>
      <w:proofErr w:type="gramEnd"/>
      <w:r>
        <w:rPr>
          <w:rFonts w:ascii="仿宋" w:eastAsia="仿宋" w:hAnsi="仿宋" w:cs="仿宋" w:hint="eastAsia"/>
          <w:sz w:val="32"/>
          <w:szCs w:val="32"/>
        </w:rPr>
        <w:t>的经济负担，产生较好的社会效益，提高了学生及家长的满意度。</w:t>
      </w:r>
    </w:p>
    <w:p w14:paraId="3A68B121" w14:textId="77777777" w:rsidR="0044063F" w:rsidRDefault="00DF2BD2">
      <w:pPr>
        <w:adjustRightInd w:val="0"/>
        <w:snapToGrid w:val="0"/>
        <w:spacing w:line="5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5D6020D8" w14:textId="77777777" w:rsidR="0044063F" w:rsidRDefault="00DF2BD2">
      <w:pPr>
        <w:adjustRightInd w:val="0"/>
        <w:snapToGrid w:val="0"/>
        <w:spacing w:line="50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4BD8E0D9" w14:textId="77777777" w:rsidR="0044063F" w:rsidRDefault="0044063F">
      <w:pPr>
        <w:pStyle w:val="Bodytext2"/>
        <w:shd w:val="clear" w:color="auto" w:fill="auto"/>
        <w:snapToGrid w:val="0"/>
        <w:spacing w:before="0" w:after="0" w:line="500" w:lineRule="exact"/>
        <w:jc w:val="both"/>
        <w:rPr>
          <w:rFonts w:ascii="仿宋" w:eastAsia="仿宋" w:hAnsi="仿宋" w:cs="仿宋"/>
          <w:color w:val="000000"/>
          <w:sz w:val="32"/>
          <w:szCs w:val="32"/>
        </w:rPr>
      </w:pPr>
    </w:p>
    <w:p w14:paraId="5A36D1A0" w14:textId="77777777" w:rsidR="0044063F" w:rsidRDefault="0044063F">
      <w:pPr>
        <w:pStyle w:val="Bodytext2"/>
        <w:shd w:val="clear" w:color="auto" w:fill="auto"/>
        <w:snapToGrid w:val="0"/>
        <w:spacing w:before="0" w:after="0" w:line="500" w:lineRule="exact"/>
        <w:jc w:val="right"/>
        <w:rPr>
          <w:rFonts w:ascii="仿宋" w:eastAsia="仿宋" w:hAnsi="仿宋" w:cs="仿宋"/>
          <w:color w:val="000000"/>
          <w:sz w:val="32"/>
          <w:szCs w:val="32"/>
        </w:rPr>
      </w:pPr>
    </w:p>
    <w:p w14:paraId="0414DD71" w14:textId="77777777" w:rsidR="0044063F" w:rsidRDefault="0044063F">
      <w:pPr>
        <w:pStyle w:val="a9"/>
        <w:spacing w:line="700" w:lineRule="exact"/>
        <w:jc w:val="center"/>
        <w:rPr>
          <w:rFonts w:ascii="方正小标宋简体" w:eastAsia="方正小标宋简体" w:hAnsi="仿宋" w:cs="仿宋"/>
          <w:b/>
          <w:sz w:val="44"/>
          <w:szCs w:val="44"/>
        </w:rPr>
      </w:pPr>
    </w:p>
    <w:p w14:paraId="2F7FE443" w14:textId="77777777" w:rsidR="0044063F" w:rsidRDefault="0044063F">
      <w:pPr>
        <w:pStyle w:val="a9"/>
        <w:spacing w:line="700" w:lineRule="exact"/>
        <w:jc w:val="center"/>
        <w:rPr>
          <w:rFonts w:ascii="方正小标宋简体" w:eastAsia="方正小标宋简体" w:hAnsi="仿宋" w:cs="仿宋"/>
          <w:b/>
          <w:sz w:val="44"/>
          <w:szCs w:val="44"/>
        </w:rPr>
      </w:pPr>
    </w:p>
    <w:p w14:paraId="58649842" w14:textId="77777777" w:rsidR="0044063F" w:rsidRDefault="00DF2BD2">
      <w:pPr>
        <w:pStyle w:val="a9"/>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w:t>
      </w:r>
      <w:proofErr w:type="gramStart"/>
      <w:r>
        <w:rPr>
          <w:rFonts w:ascii="方正小标宋简体" w:eastAsia="方正小标宋简体" w:hAnsi="仿宋" w:cs="仿宋" w:hint="eastAsia"/>
          <w:b/>
          <w:sz w:val="44"/>
          <w:szCs w:val="44"/>
        </w:rPr>
        <w:t>县诺水</w:t>
      </w:r>
      <w:proofErr w:type="gramEnd"/>
      <w:r>
        <w:rPr>
          <w:rFonts w:ascii="方正小标宋简体" w:eastAsia="方正小标宋简体" w:hAnsi="仿宋" w:cs="仿宋" w:hint="eastAsia"/>
          <w:b/>
          <w:sz w:val="44"/>
          <w:szCs w:val="44"/>
        </w:rPr>
        <w:t>河镇临江小学</w:t>
      </w:r>
    </w:p>
    <w:p w14:paraId="2632057A" w14:textId="77777777" w:rsidR="0044063F" w:rsidRDefault="00DF2BD2">
      <w:pPr>
        <w:pStyle w:val="a9"/>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关于</w:t>
      </w:r>
      <w:r>
        <w:rPr>
          <w:rFonts w:ascii="方正小标宋简体" w:eastAsia="方正小标宋简体" w:hAnsi="仿宋" w:cs="仿宋"/>
          <w:b/>
          <w:spacing w:val="-20"/>
          <w:sz w:val="44"/>
          <w:szCs w:val="44"/>
        </w:rPr>
        <w:t>2021</w:t>
      </w:r>
      <w:r>
        <w:rPr>
          <w:rFonts w:ascii="方正小标宋简体" w:eastAsia="方正小标宋简体" w:hAnsi="仿宋" w:cs="仿宋" w:hint="eastAsia"/>
          <w:b/>
          <w:spacing w:val="-20"/>
          <w:sz w:val="44"/>
          <w:szCs w:val="44"/>
        </w:rPr>
        <w:t>年度营养餐支出绩效自评的报告</w:t>
      </w:r>
    </w:p>
    <w:p w14:paraId="6808E991" w14:textId="77777777" w:rsidR="0044063F" w:rsidRDefault="0044063F">
      <w:pPr>
        <w:adjustRightInd w:val="0"/>
        <w:snapToGrid w:val="0"/>
        <w:spacing w:line="560" w:lineRule="exact"/>
        <w:rPr>
          <w:rFonts w:ascii="仿宋" w:eastAsia="仿宋" w:hAnsi="仿宋" w:cs="仿宋"/>
          <w:sz w:val="32"/>
          <w:szCs w:val="32"/>
        </w:rPr>
      </w:pPr>
    </w:p>
    <w:p w14:paraId="38F54E1F" w14:textId="77777777" w:rsidR="0044063F" w:rsidRDefault="00DF2BD2">
      <w:pPr>
        <w:spacing w:line="680" w:lineRule="exact"/>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w:t>
      </w:r>
      <w:r>
        <w:rPr>
          <w:rFonts w:ascii="仿宋" w:eastAsia="仿宋" w:hAnsi="仿宋" w:cs="仿宋" w:hint="eastAsia"/>
          <w:sz w:val="32"/>
          <w:szCs w:val="32"/>
        </w:rPr>
        <w:lastRenderedPageBreak/>
        <w:t>《通江县财政局关于全面实施预算绩效管理的通知》（</w:t>
      </w:r>
      <w:proofErr w:type="gramStart"/>
      <w:r>
        <w:rPr>
          <w:rFonts w:ascii="仿宋" w:eastAsia="仿宋" w:hAnsi="仿宋" w:cs="仿宋" w:hint="eastAsia"/>
          <w:sz w:val="32"/>
          <w:szCs w:val="32"/>
        </w:rPr>
        <w:t>通财绩〔</w:t>
      </w:r>
      <w:r>
        <w:rPr>
          <w:rFonts w:ascii="仿宋" w:eastAsia="仿宋" w:hAnsi="仿宋" w:cs="仿宋"/>
          <w:sz w:val="32"/>
          <w:szCs w:val="32"/>
        </w:rPr>
        <w:t>2021</w:t>
      </w:r>
      <w:r>
        <w:rPr>
          <w:rFonts w:ascii="仿宋" w:eastAsia="仿宋" w:hAnsi="仿宋" w:cs="仿宋" w:hint="eastAsia"/>
          <w:sz w:val="32"/>
          <w:szCs w:val="32"/>
        </w:rPr>
        <w:t>〕</w:t>
      </w:r>
      <w:proofErr w:type="gramEnd"/>
      <w:r>
        <w:rPr>
          <w:rFonts w:ascii="仿宋" w:eastAsia="仿宋" w:hAnsi="仿宋" w:cs="仿宋"/>
          <w:sz w:val="32"/>
          <w:szCs w:val="32"/>
        </w:rPr>
        <w:t>16</w:t>
      </w:r>
      <w:r>
        <w:rPr>
          <w:rFonts w:ascii="仿宋" w:eastAsia="仿宋" w:hAnsi="仿宋" w:cs="仿宋" w:hint="eastAsia"/>
          <w:sz w:val="32"/>
          <w:szCs w:val="32"/>
        </w:rPr>
        <w:t>号）文件精神，我校认真组织，对学校</w:t>
      </w:r>
      <w:r>
        <w:rPr>
          <w:rFonts w:ascii="仿宋" w:eastAsia="仿宋" w:hAnsi="仿宋" w:cs="仿宋"/>
          <w:sz w:val="32"/>
          <w:szCs w:val="32"/>
        </w:rPr>
        <w:t>2021</w:t>
      </w:r>
      <w:r>
        <w:rPr>
          <w:rFonts w:ascii="仿宋" w:eastAsia="仿宋" w:hAnsi="仿宋" w:cs="仿宋" w:hint="eastAsia"/>
          <w:sz w:val="32"/>
          <w:szCs w:val="32"/>
        </w:rPr>
        <w:t>年度营养餐支出资金进行了自查自评，现将营养餐支出绩效自查情况报告如下：</w:t>
      </w:r>
    </w:p>
    <w:p w14:paraId="35C2CB10" w14:textId="77777777" w:rsidR="0044063F" w:rsidRDefault="00DF2BD2">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0CF4E973" w14:textId="77777777" w:rsidR="0044063F" w:rsidRDefault="00DF2BD2">
      <w:pPr>
        <w:adjustRightInd w:val="0"/>
        <w:snapToGrid w:val="0"/>
        <w:spacing w:line="560" w:lineRule="exact"/>
        <w:ind w:firstLine="720"/>
        <w:rPr>
          <w:rFonts w:ascii="仿宋" w:eastAsia="仿宋" w:hAnsi="仿宋" w:cs="仿宋"/>
          <w:sz w:val="32"/>
          <w:szCs w:val="32"/>
        </w:rPr>
      </w:pPr>
      <w:r w:rsidRPr="00AF63DD">
        <w:rPr>
          <w:rFonts w:ascii="仿宋" w:eastAsia="仿宋" w:hAnsi="仿宋" w:cs="仿宋" w:hint="eastAsia"/>
          <w:sz w:val="32"/>
          <w:szCs w:val="32"/>
          <w:u w:val="thick" w:color="909090"/>
          <w:shd w:val="clear" w:color="auto" w:fill="DDDDDD"/>
        </w:rPr>
        <w:t>通江</w:t>
      </w:r>
      <w:proofErr w:type="gramStart"/>
      <w:r w:rsidRPr="00AF63DD">
        <w:rPr>
          <w:rFonts w:ascii="仿宋" w:eastAsia="仿宋" w:hAnsi="仿宋" w:cs="仿宋" w:hint="eastAsia"/>
          <w:sz w:val="32"/>
          <w:szCs w:val="32"/>
          <w:u w:val="thick" w:color="909090"/>
          <w:shd w:val="clear" w:color="auto" w:fill="DDDDDD"/>
        </w:rPr>
        <w:t>县诺水</w:t>
      </w:r>
      <w:proofErr w:type="gramEnd"/>
      <w:r w:rsidRPr="00AF63DD">
        <w:rPr>
          <w:rFonts w:ascii="仿宋" w:eastAsia="仿宋" w:hAnsi="仿宋" w:cs="仿宋" w:hint="eastAsia"/>
          <w:sz w:val="32"/>
          <w:szCs w:val="32"/>
          <w:u w:val="thick" w:color="909090"/>
          <w:shd w:val="clear" w:color="auto" w:fill="DDDDDD"/>
        </w:rPr>
        <w:t>河镇临江小学</w:t>
      </w:r>
      <w:proofErr w:type="gramStart"/>
      <w:r w:rsidRPr="00AF63DD">
        <w:rPr>
          <w:rFonts w:ascii="仿宋" w:eastAsia="仿宋" w:hAnsi="仿宋" w:cs="仿宋" w:hint="eastAsia"/>
          <w:sz w:val="32"/>
          <w:szCs w:val="32"/>
          <w:u w:val="thick" w:color="909090"/>
          <w:shd w:val="clear" w:color="auto" w:fill="DDDDDD"/>
        </w:rPr>
        <w:t>系财政</w:t>
      </w:r>
      <w:proofErr w:type="gramEnd"/>
      <w:r w:rsidRPr="00AF63DD">
        <w:rPr>
          <w:rFonts w:ascii="仿宋" w:eastAsia="仿宋" w:hAnsi="仿宋" w:cs="仿宋" w:hint="eastAsia"/>
          <w:sz w:val="32"/>
          <w:szCs w:val="32"/>
          <w:u w:val="thick" w:color="909090"/>
          <w:shd w:val="clear" w:color="auto" w:fill="DDDDDD"/>
        </w:rPr>
        <w:t>全额拨款事业单位，编制数</w:t>
      </w:r>
      <w:r w:rsidRPr="00AF63DD">
        <w:rPr>
          <w:rFonts w:ascii="仿宋" w:eastAsia="仿宋" w:hAnsi="仿宋" w:cs="仿宋"/>
          <w:sz w:val="32"/>
          <w:szCs w:val="32"/>
          <w:u w:val="thick" w:color="909090"/>
          <w:shd w:val="clear" w:color="auto" w:fill="DDDDDD"/>
        </w:rPr>
        <w:t>25</w:t>
      </w:r>
      <w:r w:rsidRPr="00AF63DD">
        <w:rPr>
          <w:rFonts w:ascii="仿宋" w:eastAsia="仿宋" w:hAnsi="仿宋" w:cs="仿宋" w:hint="eastAsia"/>
          <w:sz w:val="32"/>
          <w:szCs w:val="32"/>
          <w:u w:val="thick" w:color="909090"/>
          <w:shd w:val="clear" w:color="auto" w:fill="DDDDDD"/>
        </w:rPr>
        <w:t>人，</w:t>
      </w:r>
      <w:r w:rsidRPr="00AF63DD">
        <w:rPr>
          <w:rFonts w:ascii="仿宋" w:eastAsia="仿宋" w:hAnsi="仿宋" w:cs="仿宋"/>
          <w:sz w:val="32"/>
          <w:szCs w:val="32"/>
          <w:u w:val="thick" w:color="909090"/>
          <w:shd w:val="clear" w:color="auto" w:fill="DDDDDD"/>
        </w:rPr>
        <w:t>2021</w:t>
      </w:r>
      <w:r w:rsidRPr="00AF63DD">
        <w:rPr>
          <w:rFonts w:ascii="仿宋" w:eastAsia="仿宋" w:hAnsi="仿宋" w:cs="仿宋" w:hint="eastAsia"/>
          <w:sz w:val="32"/>
          <w:szCs w:val="32"/>
          <w:u w:val="thick" w:color="909090"/>
          <w:shd w:val="clear" w:color="auto" w:fill="DDDDDD"/>
        </w:rPr>
        <w:t>年末在岗教职工</w:t>
      </w:r>
      <w:r w:rsidRPr="00AF63DD">
        <w:rPr>
          <w:rFonts w:ascii="仿宋" w:eastAsia="仿宋" w:hAnsi="仿宋" w:cs="仿宋"/>
          <w:sz w:val="32"/>
          <w:szCs w:val="32"/>
          <w:u w:val="thick" w:color="909090"/>
          <w:shd w:val="clear" w:color="auto" w:fill="DDDDDD"/>
        </w:rPr>
        <w:t>23</w:t>
      </w:r>
      <w:r w:rsidRPr="00AF63DD">
        <w:rPr>
          <w:rFonts w:ascii="仿宋" w:eastAsia="仿宋" w:hAnsi="仿宋" w:cs="仿宋" w:hint="eastAsia"/>
          <w:sz w:val="32"/>
          <w:szCs w:val="32"/>
          <w:u w:val="thick" w:color="909090"/>
          <w:shd w:val="clear" w:color="auto" w:fill="DDDDDD"/>
        </w:rPr>
        <w:t>人（含</w:t>
      </w:r>
      <w:proofErr w:type="gramStart"/>
      <w:r w:rsidRPr="00AF63DD">
        <w:rPr>
          <w:rFonts w:ascii="仿宋" w:eastAsia="仿宋" w:hAnsi="仿宋" w:cs="仿宋" w:hint="eastAsia"/>
          <w:sz w:val="32"/>
          <w:szCs w:val="32"/>
          <w:u w:val="thick" w:color="909090"/>
          <w:shd w:val="clear" w:color="auto" w:fill="DDDDDD"/>
        </w:rPr>
        <w:t>特</w:t>
      </w:r>
      <w:proofErr w:type="gramEnd"/>
      <w:r w:rsidRPr="00AF63DD">
        <w:rPr>
          <w:rFonts w:ascii="仿宋" w:eastAsia="仿宋" w:hAnsi="仿宋" w:cs="仿宋" w:hint="eastAsia"/>
          <w:sz w:val="32"/>
          <w:szCs w:val="32"/>
          <w:u w:val="thick" w:color="909090"/>
          <w:shd w:val="clear" w:color="auto" w:fill="DDDDDD"/>
        </w:rPr>
        <w:t>岗教师</w:t>
      </w:r>
      <w:r w:rsidRPr="00AF63DD">
        <w:rPr>
          <w:rFonts w:ascii="仿宋" w:eastAsia="仿宋" w:hAnsi="仿宋" w:cs="仿宋"/>
          <w:sz w:val="32"/>
          <w:szCs w:val="32"/>
          <w:u w:val="thick" w:color="909090"/>
          <w:shd w:val="clear" w:color="auto" w:fill="DDDDDD"/>
        </w:rPr>
        <w:t>4</w:t>
      </w:r>
      <w:r w:rsidRPr="00AF63DD">
        <w:rPr>
          <w:rFonts w:ascii="仿宋" w:eastAsia="仿宋" w:hAnsi="仿宋" w:cs="仿宋" w:hint="eastAsia"/>
          <w:sz w:val="32"/>
          <w:szCs w:val="32"/>
          <w:u w:val="thick" w:color="909090"/>
          <w:shd w:val="clear" w:color="auto" w:fill="DDDDDD"/>
        </w:rPr>
        <w:t>人），遗属</w:t>
      </w:r>
      <w:r w:rsidRPr="00AF63DD">
        <w:rPr>
          <w:rFonts w:ascii="仿宋" w:eastAsia="仿宋" w:hAnsi="仿宋" w:cs="仿宋"/>
          <w:sz w:val="32"/>
          <w:szCs w:val="32"/>
          <w:u w:val="thick" w:color="909090"/>
          <w:shd w:val="clear" w:color="auto" w:fill="DDDDDD"/>
        </w:rPr>
        <w:t>1</w:t>
      </w:r>
      <w:r w:rsidRPr="00AF63DD">
        <w:rPr>
          <w:rFonts w:ascii="仿宋" w:eastAsia="仿宋" w:hAnsi="仿宋" w:cs="仿宋" w:hint="eastAsia"/>
          <w:sz w:val="32"/>
          <w:szCs w:val="32"/>
          <w:u w:val="thick" w:color="909090"/>
          <w:shd w:val="clear" w:color="auto" w:fill="DDDDDD"/>
        </w:rPr>
        <w:t>人，有小学生</w:t>
      </w:r>
      <w:r w:rsidRPr="00AF63DD">
        <w:rPr>
          <w:rFonts w:ascii="仿宋" w:eastAsia="仿宋" w:hAnsi="仿宋" w:cs="仿宋"/>
          <w:sz w:val="32"/>
          <w:szCs w:val="32"/>
          <w:u w:val="thick" w:color="909090"/>
          <w:shd w:val="clear" w:color="auto" w:fill="DDDDDD"/>
        </w:rPr>
        <w:t>102</w:t>
      </w:r>
      <w:r w:rsidRPr="00AF63DD">
        <w:rPr>
          <w:rFonts w:ascii="仿宋" w:eastAsia="仿宋" w:hAnsi="仿宋" w:cs="仿宋" w:hint="eastAsia"/>
          <w:sz w:val="32"/>
          <w:szCs w:val="32"/>
          <w:u w:val="thick" w:color="909090"/>
          <w:shd w:val="clear" w:color="auto" w:fill="DDDDDD"/>
        </w:rPr>
        <w:t>人，所有学生均享受营养改善计划。</w:t>
      </w:r>
      <w:r>
        <w:rPr>
          <w:rFonts w:ascii="仿宋" w:eastAsia="仿宋" w:hAnsi="仿宋" w:cs="仿宋"/>
          <w:sz w:val="32"/>
          <w:szCs w:val="32"/>
        </w:rPr>
        <w:t>2021</w:t>
      </w:r>
      <w:r>
        <w:rPr>
          <w:rFonts w:ascii="仿宋" w:eastAsia="仿宋" w:hAnsi="仿宋" w:cs="仿宋" w:hint="eastAsia"/>
          <w:sz w:val="32"/>
          <w:szCs w:val="32"/>
        </w:rPr>
        <w:t>年营养改善计划项目决算总支出</w:t>
      </w:r>
      <w:r>
        <w:rPr>
          <w:rFonts w:ascii="仿宋" w:eastAsia="仿宋" w:hAnsi="仿宋" w:cs="仿宋"/>
          <w:sz w:val="32"/>
          <w:szCs w:val="32"/>
        </w:rPr>
        <w:t>80220</w:t>
      </w:r>
      <w:r>
        <w:rPr>
          <w:rFonts w:ascii="仿宋" w:eastAsia="仿宋" w:hAnsi="仿宋" w:cs="仿宋" w:hint="eastAsia"/>
          <w:sz w:val="32"/>
          <w:szCs w:val="32"/>
        </w:rPr>
        <w:t>元。</w:t>
      </w:r>
    </w:p>
    <w:p w14:paraId="2AACA2F1" w14:textId="77777777" w:rsidR="0044063F" w:rsidRDefault="00DF2BD2">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3BF3B9F0" w14:textId="77777777" w:rsidR="0044063F" w:rsidRDefault="00DF2BD2">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1031037B" w14:textId="77777777" w:rsidR="0044063F" w:rsidRDefault="00DF2BD2">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sz w:val="32"/>
          <w:szCs w:val="32"/>
        </w:rPr>
        <w:t>80220</w:t>
      </w:r>
      <w:r>
        <w:rPr>
          <w:rFonts w:ascii="仿宋" w:eastAsia="仿宋" w:hAnsi="仿宋" w:cs="仿宋" w:hint="eastAsia"/>
          <w:sz w:val="32"/>
          <w:szCs w:val="32"/>
        </w:rPr>
        <w:t>元</w:t>
      </w:r>
      <w:r>
        <w:rPr>
          <w:rFonts w:ascii="仿宋" w:eastAsia="仿宋" w:hAnsi="仿宋" w:cs="仿宋" w:hint="eastAsia"/>
          <w:sz w:val="32"/>
          <w:szCs w:val="32"/>
          <w:lang w:val="zh-CN"/>
        </w:rPr>
        <w:t>，开支用于</w:t>
      </w:r>
      <w:r>
        <w:rPr>
          <w:rFonts w:ascii="仿宋" w:eastAsia="仿宋" w:hAnsi="仿宋" w:cs="仿宋" w:hint="eastAsia"/>
          <w:sz w:val="32"/>
          <w:szCs w:val="32"/>
        </w:rPr>
        <w:t>学生营养餐，</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435F509D" w14:textId="77777777" w:rsidR="0044063F" w:rsidRDefault="00DF2BD2">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3AA46317" w14:textId="77777777" w:rsidR="0044063F" w:rsidRDefault="00DF2BD2">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学校成立了学校营养</w:t>
      </w:r>
      <w:proofErr w:type="gramStart"/>
      <w:r>
        <w:rPr>
          <w:rFonts w:ascii="仿宋" w:eastAsia="仿宋" w:hAnsi="仿宋" w:cs="仿宋" w:hint="eastAsia"/>
          <w:sz w:val="32"/>
          <w:szCs w:val="32"/>
        </w:rPr>
        <w:t>餐计划</w:t>
      </w:r>
      <w:proofErr w:type="gramEnd"/>
      <w:r>
        <w:rPr>
          <w:rFonts w:ascii="仿宋" w:eastAsia="仿宋" w:hAnsi="仿宋" w:cs="仿宋" w:hint="eastAsia"/>
          <w:sz w:val="32"/>
          <w:szCs w:val="32"/>
        </w:rPr>
        <w:t>领导小组，制定相关管理制度，建立了工作有计划、实施有方案、日常有监督的管理机制，工作取得了较好的成效，效能得到了提高，获得了社会各界的好评。</w:t>
      </w:r>
    </w:p>
    <w:p w14:paraId="4F7A2AD8" w14:textId="77777777" w:rsidR="0044063F" w:rsidRDefault="00DF2BD2">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1CCA70DF" w14:textId="77777777" w:rsidR="0044063F" w:rsidRDefault="00DF2BD2">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保障了学生的合理膳食，提高了学生的身体素质，产生了较好的社会效益，提高了学生及家长的满意度。</w:t>
      </w:r>
    </w:p>
    <w:p w14:paraId="1D58CAAB" w14:textId="77777777" w:rsidR="0044063F" w:rsidRDefault="00DF2BD2">
      <w:pPr>
        <w:adjustRightInd w:val="0"/>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7263C9AD" w14:textId="77777777" w:rsidR="0044063F" w:rsidRDefault="00DF2BD2">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w:t>
      </w:r>
      <w:r>
        <w:rPr>
          <w:rFonts w:ascii="仿宋" w:eastAsia="仿宋" w:hAnsi="仿宋" w:cs="仿宋" w:hint="eastAsia"/>
          <w:sz w:val="32"/>
          <w:szCs w:val="32"/>
        </w:rPr>
        <w:lastRenderedPageBreak/>
        <w:t>政支出绩效管理的要求，应建立科学的财政资金效益考评制度体系，不断提高财政资金使用管理的水平和效率。</w:t>
      </w:r>
    </w:p>
    <w:p w14:paraId="793CDD97" w14:textId="77777777" w:rsidR="0044063F" w:rsidRDefault="0044063F">
      <w:pPr>
        <w:pStyle w:val="Bodytext2"/>
        <w:shd w:val="clear" w:color="auto" w:fill="auto"/>
        <w:snapToGrid w:val="0"/>
        <w:spacing w:before="0" w:after="0" w:line="580" w:lineRule="exact"/>
        <w:jc w:val="both"/>
        <w:rPr>
          <w:rFonts w:ascii="仿宋" w:eastAsia="仿宋" w:hAnsi="仿宋" w:cs="仿宋"/>
          <w:color w:val="000000"/>
          <w:sz w:val="32"/>
          <w:szCs w:val="32"/>
        </w:rPr>
      </w:pPr>
    </w:p>
    <w:p w14:paraId="2F0DF1DA" w14:textId="77777777" w:rsidR="0044063F" w:rsidRDefault="00DF2BD2">
      <w:pPr>
        <w:pStyle w:val="a9"/>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w:t>
      </w:r>
      <w:proofErr w:type="gramStart"/>
      <w:r>
        <w:rPr>
          <w:rFonts w:ascii="方正小标宋简体" w:eastAsia="方正小标宋简体" w:hAnsi="仿宋" w:cs="仿宋" w:hint="eastAsia"/>
          <w:b/>
          <w:sz w:val="44"/>
          <w:szCs w:val="44"/>
        </w:rPr>
        <w:t>县诺水</w:t>
      </w:r>
      <w:proofErr w:type="gramEnd"/>
      <w:r>
        <w:rPr>
          <w:rFonts w:ascii="方正小标宋简体" w:eastAsia="方正小标宋简体" w:hAnsi="仿宋" w:cs="仿宋" w:hint="eastAsia"/>
          <w:b/>
          <w:sz w:val="44"/>
          <w:szCs w:val="44"/>
        </w:rPr>
        <w:t>河镇临江小学</w:t>
      </w:r>
    </w:p>
    <w:p w14:paraId="450405BF" w14:textId="77777777" w:rsidR="0044063F" w:rsidRDefault="00DF2BD2">
      <w:pPr>
        <w:pStyle w:val="a9"/>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关于</w:t>
      </w:r>
      <w:r>
        <w:rPr>
          <w:rFonts w:ascii="方正小标宋简体" w:eastAsia="方正小标宋简体" w:hAnsi="仿宋" w:cs="仿宋"/>
          <w:b/>
          <w:spacing w:val="-20"/>
          <w:sz w:val="44"/>
          <w:szCs w:val="44"/>
        </w:rPr>
        <w:t>2021</w:t>
      </w:r>
      <w:r>
        <w:rPr>
          <w:rFonts w:ascii="方正小标宋简体" w:eastAsia="方正小标宋简体" w:hAnsi="仿宋" w:cs="仿宋" w:hint="eastAsia"/>
          <w:b/>
          <w:spacing w:val="-20"/>
          <w:sz w:val="44"/>
          <w:szCs w:val="44"/>
        </w:rPr>
        <w:t>年度驻村工作资金绩效自评的报告</w:t>
      </w:r>
    </w:p>
    <w:p w14:paraId="465D4A27" w14:textId="77777777" w:rsidR="0044063F" w:rsidRDefault="0044063F">
      <w:pPr>
        <w:adjustRightInd w:val="0"/>
        <w:snapToGrid w:val="0"/>
        <w:spacing w:line="560" w:lineRule="exact"/>
        <w:rPr>
          <w:rFonts w:ascii="仿宋" w:eastAsia="仿宋" w:hAnsi="仿宋" w:cs="仿宋"/>
          <w:sz w:val="32"/>
          <w:szCs w:val="32"/>
        </w:rPr>
      </w:pPr>
    </w:p>
    <w:p w14:paraId="03F284E0" w14:textId="77777777" w:rsidR="0044063F" w:rsidRDefault="00DF2BD2">
      <w:pPr>
        <w:spacing w:line="68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为加强学校管理，充分发挥教育服务作用，调动我校师生员工的工作学习积极性。根据四川省教育系统绩效考核标准及《通江县财政局关于全面实施预算绩效管理的通知》（</w:t>
      </w:r>
      <w:proofErr w:type="gramStart"/>
      <w:r>
        <w:rPr>
          <w:rFonts w:ascii="仿宋" w:eastAsia="仿宋" w:hAnsi="仿宋" w:cs="仿宋" w:hint="eastAsia"/>
          <w:sz w:val="32"/>
          <w:szCs w:val="32"/>
        </w:rPr>
        <w:t>通财绩〔</w:t>
      </w:r>
      <w:r>
        <w:rPr>
          <w:rFonts w:ascii="仿宋" w:eastAsia="仿宋" w:hAnsi="仿宋" w:cs="仿宋"/>
          <w:sz w:val="32"/>
          <w:szCs w:val="32"/>
        </w:rPr>
        <w:t>2021</w:t>
      </w:r>
      <w:r>
        <w:rPr>
          <w:rFonts w:ascii="仿宋" w:eastAsia="仿宋" w:hAnsi="仿宋" w:cs="仿宋" w:hint="eastAsia"/>
          <w:sz w:val="32"/>
          <w:szCs w:val="32"/>
        </w:rPr>
        <w:t>〕</w:t>
      </w:r>
      <w:proofErr w:type="gramEnd"/>
      <w:r>
        <w:rPr>
          <w:rFonts w:ascii="仿宋" w:eastAsia="仿宋" w:hAnsi="仿宋" w:cs="仿宋"/>
          <w:sz w:val="32"/>
          <w:szCs w:val="32"/>
        </w:rPr>
        <w:t>16</w:t>
      </w:r>
      <w:r>
        <w:rPr>
          <w:rFonts w:ascii="仿宋" w:eastAsia="仿宋" w:hAnsi="仿宋" w:cs="仿宋" w:hint="eastAsia"/>
          <w:sz w:val="32"/>
          <w:szCs w:val="32"/>
        </w:rPr>
        <w:t>号）文件精神，我校认真组织，对学校</w:t>
      </w:r>
      <w:r>
        <w:rPr>
          <w:rFonts w:ascii="仿宋" w:eastAsia="仿宋" w:hAnsi="仿宋" w:cs="仿宋"/>
          <w:sz w:val="32"/>
          <w:szCs w:val="32"/>
        </w:rPr>
        <w:t>2021</w:t>
      </w:r>
      <w:r>
        <w:rPr>
          <w:rFonts w:ascii="仿宋" w:eastAsia="仿宋" w:hAnsi="仿宋" w:cs="仿宋" w:hint="eastAsia"/>
          <w:sz w:val="32"/>
          <w:szCs w:val="32"/>
        </w:rPr>
        <w:t>年度驻村资金进行了自查自评，现将绩效自查情况报告如下：</w:t>
      </w:r>
    </w:p>
    <w:p w14:paraId="09E03C87" w14:textId="77777777" w:rsidR="0044063F" w:rsidRDefault="00DF2BD2">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7A7EAE87" w14:textId="77777777" w:rsidR="0044063F" w:rsidRDefault="00DF2BD2">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通江</w:t>
      </w:r>
      <w:proofErr w:type="gramStart"/>
      <w:r>
        <w:rPr>
          <w:rFonts w:ascii="仿宋" w:eastAsia="仿宋" w:hAnsi="仿宋" w:cs="仿宋" w:hint="eastAsia"/>
          <w:sz w:val="32"/>
          <w:szCs w:val="32"/>
        </w:rPr>
        <w:t>县诺水</w:t>
      </w:r>
      <w:proofErr w:type="gramEnd"/>
      <w:r>
        <w:rPr>
          <w:rFonts w:ascii="仿宋" w:eastAsia="仿宋" w:hAnsi="仿宋" w:cs="仿宋" w:hint="eastAsia"/>
          <w:sz w:val="32"/>
          <w:szCs w:val="32"/>
        </w:rPr>
        <w:t>河镇临江小学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w:t>
      </w:r>
      <w:r>
        <w:rPr>
          <w:rFonts w:ascii="仿宋" w:eastAsia="仿宋" w:hAnsi="仿宋" w:cs="仿宋"/>
          <w:sz w:val="32"/>
          <w:szCs w:val="32"/>
        </w:rPr>
        <w:t>25</w:t>
      </w:r>
      <w:r>
        <w:rPr>
          <w:rFonts w:ascii="仿宋" w:eastAsia="仿宋" w:hAnsi="仿宋" w:cs="仿宋" w:hint="eastAsia"/>
          <w:sz w:val="32"/>
          <w:szCs w:val="32"/>
        </w:rPr>
        <w:t>人，</w:t>
      </w:r>
      <w:r>
        <w:rPr>
          <w:rFonts w:ascii="仿宋" w:eastAsia="仿宋" w:hAnsi="仿宋" w:cs="仿宋"/>
          <w:sz w:val="32"/>
          <w:szCs w:val="32"/>
        </w:rPr>
        <w:t>2021</w:t>
      </w:r>
      <w:r>
        <w:rPr>
          <w:rFonts w:ascii="仿宋" w:eastAsia="仿宋" w:hAnsi="仿宋" w:cs="仿宋" w:hint="eastAsia"/>
          <w:sz w:val="32"/>
          <w:szCs w:val="32"/>
        </w:rPr>
        <w:t>年末在岗教职工</w:t>
      </w:r>
      <w:r>
        <w:rPr>
          <w:rFonts w:ascii="仿宋" w:eastAsia="仿宋" w:hAnsi="仿宋" w:cs="仿宋"/>
          <w:sz w:val="32"/>
          <w:szCs w:val="32"/>
        </w:rPr>
        <w:t>23</w:t>
      </w:r>
      <w:r>
        <w:rPr>
          <w:rFonts w:ascii="仿宋" w:eastAsia="仿宋" w:hAnsi="仿宋" w:cs="仿宋" w:hint="eastAsia"/>
          <w:sz w:val="32"/>
          <w:szCs w:val="32"/>
        </w:rPr>
        <w:t>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w:t>
      </w:r>
      <w:r>
        <w:rPr>
          <w:rFonts w:ascii="仿宋" w:eastAsia="仿宋" w:hAnsi="仿宋" w:cs="仿宋"/>
          <w:sz w:val="32"/>
          <w:szCs w:val="32"/>
        </w:rPr>
        <w:t>4</w:t>
      </w:r>
      <w:r>
        <w:rPr>
          <w:rFonts w:ascii="仿宋" w:eastAsia="仿宋" w:hAnsi="仿宋" w:cs="仿宋" w:hint="eastAsia"/>
          <w:sz w:val="32"/>
          <w:szCs w:val="32"/>
        </w:rPr>
        <w:t>人），遗属</w:t>
      </w:r>
      <w:r>
        <w:rPr>
          <w:rFonts w:ascii="仿宋" w:eastAsia="仿宋" w:hAnsi="仿宋" w:cs="仿宋"/>
          <w:sz w:val="32"/>
          <w:szCs w:val="32"/>
        </w:rPr>
        <w:t>1</w:t>
      </w:r>
      <w:r>
        <w:rPr>
          <w:rFonts w:ascii="仿宋" w:eastAsia="仿宋" w:hAnsi="仿宋" w:cs="仿宋" w:hint="eastAsia"/>
          <w:sz w:val="32"/>
          <w:szCs w:val="32"/>
        </w:rPr>
        <w:t>人，有在校学生</w:t>
      </w:r>
      <w:r>
        <w:rPr>
          <w:rFonts w:ascii="仿宋" w:eastAsia="仿宋" w:hAnsi="仿宋" w:cs="仿宋"/>
          <w:sz w:val="32"/>
          <w:szCs w:val="32"/>
        </w:rPr>
        <w:t>102</w:t>
      </w:r>
      <w:r>
        <w:rPr>
          <w:rFonts w:ascii="仿宋" w:eastAsia="仿宋" w:hAnsi="仿宋" w:cs="仿宋" w:hint="eastAsia"/>
          <w:sz w:val="32"/>
          <w:szCs w:val="32"/>
        </w:rPr>
        <w:t>人。学校派驻村工作队员</w:t>
      </w:r>
      <w:r>
        <w:rPr>
          <w:rFonts w:ascii="仿宋" w:eastAsia="仿宋" w:hAnsi="仿宋" w:cs="仿宋"/>
          <w:sz w:val="32"/>
          <w:szCs w:val="32"/>
        </w:rPr>
        <w:t>1</w:t>
      </w:r>
      <w:r>
        <w:rPr>
          <w:rFonts w:ascii="仿宋" w:eastAsia="仿宋" w:hAnsi="仿宋" w:cs="仿宋" w:hint="eastAsia"/>
          <w:sz w:val="32"/>
          <w:szCs w:val="32"/>
        </w:rPr>
        <w:t>人。</w:t>
      </w:r>
      <w:r>
        <w:rPr>
          <w:rFonts w:ascii="仿宋" w:eastAsia="仿宋" w:hAnsi="仿宋" w:cs="仿宋"/>
          <w:sz w:val="32"/>
          <w:szCs w:val="32"/>
        </w:rPr>
        <w:t>2021</w:t>
      </w:r>
      <w:r>
        <w:rPr>
          <w:rFonts w:ascii="仿宋" w:eastAsia="仿宋" w:hAnsi="仿宋" w:cs="仿宋" w:hint="eastAsia"/>
          <w:sz w:val="32"/>
          <w:szCs w:val="32"/>
        </w:rPr>
        <w:t>年驻村扶贫资金项目决算总支出</w:t>
      </w:r>
      <w:r>
        <w:rPr>
          <w:rFonts w:ascii="仿宋" w:eastAsia="仿宋" w:hAnsi="仿宋" w:cs="仿宋"/>
          <w:sz w:val="32"/>
          <w:szCs w:val="32"/>
        </w:rPr>
        <w:t>5000</w:t>
      </w:r>
      <w:r>
        <w:rPr>
          <w:rFonts w:ascii="仿宋" w:eastAsia="仿宋" w:hAnsi="仿宋" w:cs="仿宋" w:hint="eastAsia"/>
          <w:sz w:val="32"/>
          <w:szCs w:val="32"/>
        </w:rPr>
        <w:t>元。</w:t>
      </w:r>
    </w:p>
    <w:p w14:paraId="68FA66AE" w14:textId="77777777" w:rsidR="0044063F" w:rsidRDefault="00DF2BD2">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694201F1" w14:textId="77777777" w:rsidR="0044063F" w:rsidRDefault="00DF2BD2">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24516780" w14:textId="77777777" w:rsidR="0044063F" w:rsidRDefault="00DF2BD2">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sz w:val="32"/>
          <w:szCs w:val="32"/>
        </w:rPr>
        <w:t>5000</w:t>
      </w:r>
      <w:r>
        <w:rPr>
          <w:rFonts w:ascii="仿宋" w:eastAsia="仿宋" w:hAnsi="仿宋" w:cs="仿宋" w:hint="eastAsia"/>
          <w:sz w:val="32"/>
          <w:szCs w:val="32"/>
        </w:rPr>
        <w:t>元</w:t>
      </w:r>
      <w:r>
        <w:rPr>
          <w:rFonts w:ascii="仿宋" w:eastAsia="仿宋" w:hAnsi="仿宋" w:cs="仿宋" w:hint="eastAsia"/>
          <w:sz w:val="32"/>
          <w:szCs w:val="32"/>
          <w:lang w:val="zh-CN"/>
        </w:rPr>
        <w:t>，开支用于</w:t>
      </w:r>
      <w:r>
        <w:rPr>
          <w:rFonts w:ascii="仿宋" w:eastAsia="仿宋" w:hAnsi="仿宋" w:cs="仿宋" w:hint="eastAsia"/>
          <w:sz w:val="32"/>
          <w:szCs w:val="32"/>
        </w:rPr>
        <w:t>驻村工作经费，</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61FC5105" w14:textId="77777777" w:rsidR="0044063F" w:rsidRDefault="00DF2BD2">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27BD1D83" w14:textId="77777777" w:rsidR="0044063F" w:rsidRDefault="00DF2BD2">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学校成立了驻村工作经费管理领导小组，制定相关管理</w:t>
      </w:r>
      <w:r>
        <w:rPr>
          <w:rFonts w:ascii="仿宋" w:eastAsia="仿宋" w:hAnsi="仿宋" w:cs="仿宋" w:hint="eastAsia"/>
          <w:sz w:val="32"/>
          <w:szCs w:val="32"/>
        </w:rPr>
        <w:lastRenderedPageBreak/>
        <w:t>制度，建立了工作有计划、实施有方案、日常有监督的管理机制，工作取得了较好的成效，效能得到了提高，获得了社会各界的好评。</w:t>
      </w:r>
    </w:p>
    <w:p w14:paraId="1D21E543" w14:textId="77777777" w:rsidR="0044063F" w:rsidRDefault="00DF2BD2">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3864F76F" w14:textId="77777777" w:rsidR="0044063F" w:rsidRDefault="00DF2BD2">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实施驻村工作，有效助力了脱贫攻坚工作，提高了建档立</w:t>
      </w:r>
      <w:proofErr w:type="gramStart"/>
      <w:r>
        <w:rPr>
          <w:rFonts w:ascii="仿宋" w:eastAsia="仿宋" w:hAnsi="仿宋" w:cs="仿宋" w:hint="eastAsia"/>
          <w:sz w:val="32"/>
          <w:szCs w:val="32"/>
        </w:rPr>
        <w:t>卡家庭</w:t>
      </w:r>
      <w:proofErr w:type="gramEnd"/>
      <w:r>
        <w:rPr>
          <w:rFonts w:ascii="仿宋" w:eastAsia="仿宋" w:hAnsi="仿宋" w:cs="仿宋" w:hint="eastAsia"/>
          <w:sz w:val="32"/>
          <w:szCs w:val="32"/>
        </w:rPr>
        <w:t>脱贫成效，增加了贫困家庭的经济收入，产生了较好的社会效益，提升了建档立</w:t>
      </w:r>
      <w:proofErr w:type="gramStart"/>
      <w:r>
        <w:rPr>
          <w:rFonts w:ascii="仿宋" w:eastAsia="仿宋" w:hAnsi="仿宋" w:cs="仿宋" w:hint="eastAsia"/>
          <w:sz w:val="32"/>
          <w:szCs w:val="32"/>
        </w:rPr>
        <w:t>卡贫困</w:t>
      </w:r>
      <w:proofErr w:type="gramEnd"/>
      <w:r>
        <w:rPr>
          <w:rFonts w:ascii="仿宋" w:eastAsia="仿宋" w:hAnsi="仿宋" w:cs="仿宋" w:hint="eastAsia"/>
          <w:sz w:val="32"/>
          <w:szCs w:val="32"/>
        </w:rPr>
        <w:t>家庭的满意度。</w:t>
      </w:r>
    </w:p>
    <w:p w14:paraId="14752ABA" w14:textId="77777777" w:rsidR="0044063F" w:rsidRDefault="00DF2BD2">
      <w:pPr>
        <w:adjustRightInd w:val="0"/>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6DF4ED65" w14:textId="77777777" w:rsidR="0044063F" w:rsidRDefault="00DF2BD2">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68443500" w14:textId="77777777" w:rsidR="0044063F" w:rsidRDefault="0044063F">
      <w:pPr>
        <w:pStyle w:val="Bodytext2"/>
        <w:shd w:val="clear" w:color="auto" w:fill="auto"/>
        <w:snapToGrid w:val="0"/>
        <w:spacing w:before="0" w:after="0" w:line="500" w:lineRule="exact"/>
        <w:jc w:val="both"/>
        <w:rPr>
          <w:rFonts w:ascii="仿宋" w:eastAsia="仿宋" w:hAnsi="仿宋" w:cs="仿宋"/>
          <w:color w:val="000000"/>
          <w:sz w:val="32"/>
          <w:szCs w:val="32"/>
        </w:rPr>
      </w:pPr>
    </w:p>
    <w:p w14:paraId="1BB21DD7" w14:textId="77777777" w:rsidR="0044063F" w:rsidRDefault="0044063F">
      <w:pPr>
        <w:pStyle w:val="Bodytext2"/>
        <w:shd w:val="clear" w:color="auto" w:fill="auto"/>
        <w:snapToGrid w:val="0"/>
        <w:spacing w:before="0" w:after="0" w:line="500" w:lineRule="exact"/>
        <w:jc w:val="right"/>
        <w:rPr>
          <w:rFonts w:ascii="仿宋" w:eastAsia="仿宋" w:hAnsi="仿宋" w:cs="仿宋"/>
          <w:color w:val="000000"/>
          <w:sz w:val="32"/>
          <w:szCs w:val="32"/>
        </w:rPr>
      </w:pPr>
    </w:p>
    <w:p w14:paraId="1B2F769B" w14:textId="77777777" w:rsidR="0044063F" w:rsidRDefault="0044063F">
      <w:pPr>
        <w:pStyle w:val="Bodytext2"/>
        <w:shd w:val="clear" w:color="auto" w:fill="auto"/>
        <w:snapToGrid w:val="0"/>
        <w:spacing w:before="0" w:after="0" w:line="500" w:lineRule="exact"/>
        <w:ind w:right="480" w:firstLineChars="1350" w:firstLine="4320"/>
        <w:jc w:val="right"/>
        <w:rPr>
          <w:rFonts w:ascii="仿宋" w:eastAsia="仿宋" w:hAnsi="仿宋" w:cs="仿宋"/>
          <w:color w:val="000000"/>
          <w:sz w:val="32"/>
          <w:szCs w:val="32"/>
        </w:rPr>
      </w:pPr>
    </w:p>
    <w:p w14:paraId="06E5E650" w14:textId="77777777" w:rsidR="0044063F" w:rsidRDefault="0044063F">
      <w:pPr>
        <w:pStyle w:val="Bodytext2"/>
        <w:shd w:val="clear" w:color="auto" w:fill="auto"/>
        <w:snapToGrid w:val="0"/>
        <w:spacing w:before="0" w:after="0" w:line="500" w:lineRule="exact"/>
        <w:ind w:right="480" w:firstLineChars="1350" w:firstLine="4320"/>
        <w:jc w:val="right"/>
        <w:rPr>
          <w:rFonts w:ascii="仿宋_GB2312" w:eastAsia="仿宋_GB2312"/>
          <w:sz w:val="32"/>
          <w:szCs w:val="32"/>
        </w:rPr>
      </w:pPr>
    </w:p>
    <w:p w14:paraId="3CC141E9" w14:textId="77777777" w:rsidR="0044063F" w:rsidRDefault="0044063F">
      <w:pPr>
        <w:spacing w:line="600" w:lineRule="exact"/>
        <w:jc w:val="center"/>
        <w:rPr>
          <w:rFonts w:ascii="黑体" w:eastAsia="黑体" w:hAnsi="黑体"/>
          <w:sz w:val="44"/>
          <w:szCs w:val="44"/>
        </w:rPr>
      </w:pPr>
    </w:p>
    <w:p w14:paraId="5D0A5FFC" w14:textId="77777777" w:rsidR="0044063F" w:rsidRDefault="0044063F">
      <w:pPr>
        <w:pStyle w:val="a3"/>
        <w:spacing w:before="93"/>
        <w:rPr>
          <w:sz w:val="52"/>
          <w:szCs w:val="52"/>
        </w:rPr>
      </w:pPr>
    </w:p>
    <w:p w14:paraId="7211264D" w14:textId="77777777" w:rsidR="0044063F" w:rsidRDefault="00000000">
      <w:pPr>
        <w:widowControl/>
        <w:jc w:val="left"/>
        <w:rPr>
          <w:rFonts w:ascii="宋体" w:cs="宋体"/>
          <w:kern w:val="0"/>
          <w:sz w:val="24"/>
        </w:rPr>
      </w:pPr>
      <w:r>
        <w:rPr>
          <w:rFonts w:ascii="宋体" w:cs="宋体"/>
          <w:kern w:val="0"/>
          <w:sz w:val="24"/>
        </w:rPr>
        <w:lastRenderedPageBreak/>
        <w:fldChar w:fldCharType="begin"/>
      </w:r>
      <w:r>
        <w:rPr>
          <w:rFonts w:ascii="宋体" w:cs="宋体"/>
          <w:kern w:val="0"/>
          <w:sz w:val="24"/>
        </w:rPr>
        <w:instrText xml:space="preserve"> </w:instrText>
      </w:r>
      <w:r>
        <w:rPr>
          <w:rFonts w:ascii="宋体" w:cs="宋体" w:hint="eastAsia"/>
          <w:kern w:val="0"/>
          <w:sz w:val="24"/>
        </w:rPr>
        <w:instrText>INCLUDEPICTURE  "E:\\2021年度决算信息公开\\02#2021年乡镇决算公开（公开中）\\00乡镇（拟公开）\\AppData\\Roaming\\Tencent\\Users\\421205766\\QQ\\WinTemp\\RichOle\\0I9FECH461%257b~UPRR61@Y~8A.png" \* MERGEFORMATINET</w:instrText>
      </w:r>
      <w:r>
        <w:rPr>
          <w:rFonts w:ascii="宋体" w:cs="宋体"/>
          <w:kern w:val="0"/>
          <w:sz w:val="24"/>
        </w:rPr>
        <w:instrText xml:space="preserve"> </w:instrText>
      </w:r>
      <w:r>
        <w:rPr>
          <w:rFonts w:ascii="宋体" w:cs="宋体"/>
          <w:kern w:val="0"/>
          <w:sz w:val="24"/>
        </w:rPr>
        <w:fldChar w:fldCharType="separate"/>
      </w:r>
      <w:r>
        <w:rPr>
          <w:rFonts w:ascii="宋体" w:cs="宋体"/>
          <w:kern w:val="0"/>
          <w:sz w:val="24"/>
        </w:rPr>
        <w:fldChar w:fldCharType="begin"/>
      </w:r>
      <w:r>
        <w:rPr>
          <w:rFonts w:ascii="宋体" w:cs="宋体"/>
          <w:kern w:val="0"/>
          <w:sz w:val="24"/>
        </w:rPr>
        <w:instrText xml:space="preserve"> </w:instrText>
      </w:r>
      <w:r>
        <w:rPr>
          <w:rFonts w:ascii="宋体" w:cs="宋体" w:hint="eastAsia"/>
          <w:kern w:val="0"/>
          <w:sz w:val="24"/>
        </w:rPr>
        <w:instrText>INCLUDEPICTURE  "E:\\2021年度决算信息公开\\02#2021年乡镇决算公开（公开中）\\00乡镇（拟公开）\\AppData\\Roaming\\Tencent\\Users\\421205766\\QQ\\WinTemp\\RichOle\\0I9FECH461%257b~UPRR61@Y~8A.png" \* MERGEFORMATINET</w:instrText>
      </w:r>
      <w:r>
        <w:rPr>
          <w:rFonts w:ascii="宋体" w:cs="宋体"/>
          <w:kern w:val="0"/>
          <w:sz w:val="24"/>
        </w:rPr>
        <w:instrText xml:space="preserve"> </w:instrText>
      </w:r>
      <w:r>
        <w:rPr>
          <w:rFonts w:ascii="宋体" w:cs="宋体"/>
          <w:kern w:val="0"/>
          <w:sz w:val="24"/>
        </w:rPr>
        <w:fldChar w:fldCharType="separate"/>
      </w:r>
      <w:r w:rsidR="00AF63DD">
        <w:rPr>
          <w:rFonts w:ascii="宋体" w:cs="宋体"/>
          <w:kern w:val="0"/>
          <w:sz w:val="24"/>
        </w:rPr>
        <w:pict w14:anchorId="7BEEBE7C">
          <v:shape id="_x0000_i1032" type="#_x0000_t75" style="width:414.5pt;height:653.5pt" o:bordertopcolor="this" o:borderleftcolor="this" o:borderbottomcolor="this" o:borderrightcolor="this">
            <v:imagedata r:id="rId28" r:href="rId29"/>
          </v:shape>
        </w:pict>
      </w:r>
      <w:r>
        <w:rPr>
          <w:rFonts w:ascii="宋体" w:cs="宋体"/>
          <w:kern w:val="0"/>
          <w:sz w:val="24"/>
        </w:rPr>
        <w:fldChar w:fldCharType="end"/>
      </w:r>
      <w:r>
        <w:rPr>
          <w:rFonts w:ascii="宋体" w:cs="宋体"/>
          <w:kern w:val="0"/>
          <w:sz w:val="24"/>
        </w:rPr>
        <w:fldChar w:fldCharType="end"/>
      </w:r>
    </w:p>
    <w:p w14:paraId="16F75D6C" w14:textId="77777777" w:rsidR="0044063F" w:rsidRDefault="00AF63DD">
      <w:pPr>
        <w:pStyle w:val="a3"/>
        <w:spacing w:before="93"/>
        <w:rPr>
          <w:sz w:val="52"/>
          <w:szCs w:val="52"/>
        </w:rPr>
      </w:pPr>
      <w:r>
        <w:rPr>
          <w:sz w:val="52"/>
          <w:szCs w:val="52"/>
        </w:rPr>
        <w:lastRenderedPageBreak/>
        <w:pict w14:anchorId="110E94BC">
          <v:shape id="_x0000_i1033" type="#_x0000_t75" style="width:407.5pt;height:618pt" o:bordertopcolor="this" o:borderleftcolor="this" o:borderbottomcolor="this" o:borderrightcolor="this">
            <v:imagedata r:id="rId30" o:title=""/>
          </v:shape>
        </w:pict>
      </w:r>
    </w:p>
    <w:p w14:paraId="2AC7BF0B" w14:textId="77777777" w:rsidR="0044063F" w:rsidRDefault="0044063F">
      <w:pPr>
        <w:pStyle w:val="a3"/>
        <w:spacing w:before="93"/>
        <w:rPr>
          <w:sz w:val="52"/>
          <w:szCs w:val="52"/>
        </w:rPr>
      </w:pPr>
    </w:p>
    <w:p w14:paraId="4BF8D56C" w14:textId="690713EC" w:rsidR="0044063F" w:rsidRDefault="00DF2BD2">
      <w:pPr>
        <w:spacing w:line="600" w:lineRule="exact"/>
        <w:jc w:val="center"/>
        <w:outlineLvl w:val="0"/>
        <w:rPr>
          <w:rFonts w:ascii="仿宋" w:eastAsia="仿宋" w:hAnsi="仿宋"/>
        </w:rPr>
      </w:pPr>
      <w:bookmarkStart w:id="75" w:name="_Toc12626"/>
      <w:r>
        <w:rPr>
          <w:rFonts w:ascii="黑体" w:eastAsia="黑体" w:hAnsi="黑体" w:hint="eastAsia"/>
          <w:sz w:val="44"/>
          <w:szCs w:val="44"/>
        </w:rPr>
        <w:lastRenderedPageBreak/>
        <w:t>第</w:t>
      </w:r>
      <w:r>
        <w:rPr>
          <w:rStyle w:val="Heading1Char"/>
          <w:rFonts w:ascii="黑体" w:eastAsia="黑体" w:hAnsi="黑体" w:hint="eastAsia"/>
          <w:b w:val="0"/>
        </w:rPr>
        <w:t>五部分</w:t>
      </w:r>
      <w:r w:rsidR="00DF63C6">
        <w:rPr>
          <w:rStyle w:val="Heading1Char"/>
          <w:rFonts w:ascii="黑体" w:eastAsia="黑体" w:hAnsi="黑体" w:hint="eastAsia"/>
          <w:b w:val="0"/>
        </w:rPr>
        <w:t xml:space="preserve"> </w:t>
      </w:r>
      <w:r>
        <w:rPr>
          <w:rStyle w:val="Heading1Char"/>
          <w:rFonts w:ascii="黑体" w:eastAsia="黑体" w:hAnsi="黑体" w:hint="eastAsia"/>
          <w:b w:val="0"/>
        </w:rPr>
        <w:t>附表</w:t>
      </w:r>
      <w:bookmarkStart w:id="76" w:name="_Toc15396619"/>
      <w:bookmarkEnd w:id="71"/>
      <w:bookmarkEnd w:id="74"/>
      <w:bookmarkEnd w:id="75"/>
    </w:p>
    <w:p w14:paraId="24207491" w14:textId="77777777" w:rsidR="0044063F" w:rsidRDefault="0044063F">
      <w:pPr>
        <w:pStyle w:val="21"/>
        <w:spacing w:before="0" w:after="0" w:line="640" w:lineRule="exact"/>
        <w:rPr>
          <w:rFonts w:ascii="仿宋" w:eastAsia="仿宋" w:hAnsi="仿宋"/>
          <w:b w:val="0"/>
        </w:rPr>
      </w:pPr>
      <w:bookmarkStart w:id="77" w:name="_Toc6016"/>
    </w:p>
    <w:p w14:paraId="0C249A79" w14:textId="77777777" w:rsidR="0044063F" w:rsidRDefault="00DF2BD2">
      <w:pPr>
        <w:pStyle w:val="21"/>
        <w:spacing w:before="0" w:after="0" w:line="640" w:lineRule="exact"/>
        <w:rPr>
          <w:rFonts w:ascii="仿宋" w:eastAsia="仿宋" w:hAnsi="仿宋"/>
        </w:rPr>
      </w:pPr>
      <w:r>
        <w:rPr>
          <w:rFonts w:ascii="仿宋" w:eastAsia="仿宋" w:hAnsi="仿宋" w:hint="eastAsia"/>
          <w:b w:val="0"/>
        </w:rPr>
        <w:t>一、收</w:t>
      </w:r>
      <w:r>
        <w:rPr>
          <w:rStyle w:val="Heading2Char"/>
          <w:rFonts w:ascii="仿宋" w:eastAsia="仿宋" w:hAnsi="仿宋" w:hint="eastAsia"/>
        </w:rPr>
        <w:t>入支出决算总表</w:t>
      </w:r>
      <w:bookmarkEnd w:id="76"/>
      <w:bookmarkEnd w:id="77"/>
    </w:p>
    <w:p w14:paraId="7346C57B" w14:textId="77777777" w:rsidR="0044063F" w:rsidRDefault="00DF2BD2">
      <w:pPr>
        <w:pStyle w:val="21"/>
        <w:spacing w:before="0" w:after="0" w:line="640" w:lineRule="exact"/>
        <w:rPr>
          <w:rFonts w:ascii="仿宋" w:eastAsia="仿宋" w:hAnsi="仿宋"/>
        </w:rPr>
      </w:pPr>
      <w:bookmarkStart w:id="78" w:name="_Toc15396620"/>
      <w:bookmarkStart w:id="79" w:name="_Toc28425"/>
      <w:r w:rsidRPr="00AF63DD">
        <w:rPr>
          <w:rFonts w:ascii="仿宋" w:eastAsia="仿宋" w:hAnsi="仿宋" w:hint="eastAsia"/>
          <w:b w:val="0"/>
          <w:u w:color="46CD7E"/>
        </w:rPr>
        <w:t>二、</w:t>
      </w:r>
      <w:r>
        <w:rPr>
          <w:rFonts w:ascii="仿宋" w:eastAsia="仿宋" w:hAnsi="仿宋" w:hint="eastAsia"/>
          <w:b w:val="0"/>
        </w:rPr>
        <w:t>收</w:t>
      </w:r>
      <w:r>
        <w:rPr>
          <w:rStyle w:val="Heading2Char"/>
          <w:rFonts w:ascii="仿宋" w:eastAsia="仿宋" w:hAnsi="仿宋" w:hint="eastAsia"/>
        </w:rPr>
        <w:t>入决算表</w:t>
      </w:r>
      <w:bookmarkEnd w:id="78"/>
      <w:bookmarkEnd w:id="79"/>
    </w:p>
    <w:p w14:paraId="7D13025B" w14:textId="77777777" w:rsidR="0044063F" w:rsidRDefault="00DF2BD2">
      <w:pPr>
        <w:pStyle w:val="21"/>
        <w:spacing w:before="0" w:after="0" w:line="640" w:lineRule="exact"/>
        <w:rPr>
          <w:rFonts w:ascii="仿宋" w:eastAsia="仿宋" w:hAnsi="仿宋"/>
        </w:rPr>
      </w:pPr>
      <w:bookmarkStart w:id="80" w:name="_Toc15396621"/>
      <w:bookmarkStart w:id="81" w:name="_Toc20712"/>
      <w:r>
        <w:rPr>
          <w:rStyle w:val="Heading2Char"/>
          <w:rFonts w:ascii="仿宋" w:eastAsia="仿宋" w:hAnsi="仿宋" w:hint="eastAsia"/>
        </w:rPr>
        <w:t>三、</w:t>
      </w:r>
      <w:r>
        <w:rPr>
          <w:rFonts w:ascii="仿宋" w:eastAsia="仿宋" w:hAnsi="仿宋" w:hint="eastAsia"/>
          <w:b w:val="0"/>
        </w:rPr>
        <w:t>支</w:t>
      </w:r>
      <w:r>
        <w:rPr>
          <w:rStyle w:val="Heading2Char"/>
          <w:rFonts w:ascii="仿宋" w:eastAsia="仿宋" w:hAnsi="仿宋" w:hint="eastAsia"/>
        </w:rPr>
        <w:t>出决算表</w:t>
      </w:r>
      <w:bookmarkEnd w:id="80"/>
      <w:bookmarkEnd w:id="81"/>
    </w:p>
    <w:p w14:paraId="5D4E54DE" w14:textId="77777777" w:rsidR="0044063F" w:rsidRDefault="00DF2BD2">
      <w:pPr>
        <w:pStyle w:val="21"/>
        <w:spacing w:before="0" w:after="0" w:line="640" w:lineRule="exact"/>
        <w:rPr>
          <w:rFonts w:ascii="仿宋" w:eastAsia="仿宋" w:hAnsi="仿宋"/>
          <w:b w:val="0"/>
        </w:rPr>
      </w:pPr>
      <w:bookmarkStart w:id="82" w:name="_Toc15396622"/>
      <w:bookmarkStart w:id="83" w:name="_Toc7627"/>
      <w:r>
        <w:rPr>
          <w:rStyle w:val="Heading2Char"/>
          <w:rFonts w:ascii="仿宋" w:eastAsia="仿宋" w:hAnsi="仿宋" w:hint="eastAsia"/>
        </w:rPr>
        <w:t>四、</w:t>
      </w:r>
      <w:r>
        <w:rPr>
          <w:rFonts w:ascii="仿宋" w:eastAsia="仿宋" w:hAnsi="仿宋" w:hint="eastAsia"/>
          <w:b w:val="0"/>
        </w:rPr>
        <w:t>财</w:t>
      </w:r>
      <w:r>
        <w:rPr>
          <w:rStyle w:val="Heading2Char"/>
          <w:rFonts w:ascii="仿宋" w:eastAsia="仿宋" w:hAnsi="仿宋" w:hint="eastAsia"/>
        </w:rPr>
        <w:t>政拨款收入支出决算总表</w:t>
      </w:r>
      <w:bookmarkEnd w:id="82"/>
      <w:bookmarkEnd w:id="83"/>
    </w:p>
    <w:p w14:paraId="211AB393" w14:textId="77777777" w:rsidR="0044063F" w:rsidRDefault="00DF2BD2">
      <w:pPr>
        <w:pStyle w:val="21"/>
        <w:spacing w:before="0" w:after="0" w:line="640" w:lineRule="exact"/>
        <w:rPr>
          <w:rStyle w:val="Heading2Char"/>
          <w:rFonts w:ascii="仿宋" w:eastAsia="仿宋" w:hAnsi="仿宋"/>
        </w:rPr>
      </w:pPr>
      <w:bookmarkStart w:id="84" w:name="_Toc15396623"/>
      <w:bookmarkStart w:id="85" w:name="_Toc7117"/>
      <w:r>
        <w:rPr>
          <w:rStyle w:val="Heading2Char"/>
          <w:rFonts w:ascii="仿宋" w:eastAsia="仿宋" w:hAnsi="仿宋" w:hint="eastAsia"/>
        </w:rPr>
        <w:t>五、</w:t>
      </w:r>
      <w:r>
        <w:rPr>
          <w:rFonts w:ascii="仿宋" w:eastAsia="仿宋" w:hAnsi="仿宋" w:hint="eastAsia"/>
          <w:b w:val="0"/>
        </w:rPr>
        <w:t>财</w:t>
      </w:r>
      <w:r>
        <w:rPr>
          <w:rStyle w:val="Heading2Char"/>
          <w:rFonts w:ascii="仿宋" w:eastAsia="仿宋" w:hAnsi="仿宋" w:hint="eastAsia"/>
        </w:rPr>
        <w:t>政拨款支出决算明细表</w:t>
      </w:r>
      <w:bookmarkStart w:id="86" w:name="_Toc15396624"/>
      <w:bookmarkEnd w:id="84"/>
      <w:bookmarkEnd w:id="85"/>
    </w:p>
    <w:p w14:paraId="1867C999" w14:textId="77777777" w:rsidR="0044063F" w:rsidRDefault="00DF2BD2">
      <w:pPr>
        <w:pStyle w:val="21"/>
        <w:spacing w:before="0" w:after="0" w:line="640" w:lineRule="exact"/>
        <w:rPr>
          <w:rFonts w:ascii="仿宋" w:eastAsia="仿宋" w:hAnsi="仿宋"/>
        </w:rPr>
      </w:pPr>
      <w:bookmarkStart w:id="87" w:name="_Toc32565"/>
      <w:r>
        <w:rPr>
          <w:rStyle w:val="Heading2Char"/>
          <w:rFonts w:ascii="仿宋" w:eastAsia="仿宋" w:hAnsi="仿宋" w:hint="eastAsia"/>
        </w:rPr>
        <w:t>六、</w:t>
      </w:r>
      <w:r>
        <w:rPr>
          <w:rFonts w:ascii="仿宋" w:eastAsia="仿宋" w:hAnsi="仿宋" w:hint="eastAsia"/>
          <w:b w:val="0"/>
        </w:rPr>
        <w:t>一</w:t>
      </w:r>
      <w:r>
        <w:rPr>
          <w:rStyle w:val="Heading2Char"/>
          <w:rFonts w:ascii="仿宋" w:eastAsia="仿宋" w:hAnsi="仿宋" w:hint="eastAsia"/>
        </w:rPr>
        <w:t>般公共预算</w:t>
      </w:r>
      <w:r>
        <w:rPr>
          <w:rFonts w:ascii="仿宋" w:eastAsia="仿宋" w:hAnsi="仿宋" w:hint="eastAsia"/>
          <w:b w:val="0"/>
          <w:bCs w:val="0"/>
        </w:rPr>
        <w:t>财政拨款支出决算表</w:t>
      </w:r>
      <w:bookmarkEnd w:id="86"/>
      <w:bookmarkEnd w:id="87"/>
    </w:p>
    <w:p w14:paraId="60ADB916" w14:textId="77777777" w:rsidR="0044063F" w:rsidRDefault="00DF2BD2">
      <w:pPr>
        <w:pStyle w:val="21"/>
        <w:spacing w:before="0" w:after="0" w:line="640" w:lineRule="exact"/>
        <w:rPr>
          <w:rFonts w:ascii="仿宋" w:eastAsia="仿宋" w:hAnsi="仿宋"/>
        </w:rPr>
      </w:pPr>
      <w:bookmarkStart w:id="88" w:name="_Toc15396625"/>
      <w:bookmarkStart w:id="89" w:name="_Toc23145"/>
      <w:r>
        <w:rPr>
          <w:rStyle w:val="Heading2Char"/>
          <w:rFonts w:ascii="仿宋" w:eastAsia="仿宋" w:hAnsi="仿宋" w:hint="eastAsia"/>
        </w:rPr>
        <w:t>七、</w:t>
      </w:r>
      <w:r>
        <w:rPr>
          <w:rFonts w:ascii="仿宋" w:eastAsia="仿宋" w:hAnsi="仿宋" w:hint="eastAsia"/>
          <w:b w:val="0"/>
        </w:rPr>
        <w:t>一</w:t>
      </w:r>
      <w:r>
        <w:rPr>
          <w:rStyle w:val="Heading2Char"/>
          <w:rFonts w:ascii="仿宋" w:eastAsia="仿宋" w:hAnsi="仿宋" w:hint="eastAsia"/>
        </w:rPr>
        <w:t>般公共预算</w:t>
      </w:r>
      <w:r>
        <w:rPr>
          <w:rFonts w:ascii="仿宋" w:eastAsia="仿宋" w:hAnsi="仿宋" w:hint="eastAsia"/>
          <w:b w:val="0"/>
          <w:bCs w:val="0"/>
        </w:rPr>
        <w:t>财政拨款支出决算明细表</w:t>
      </w:r>
      <w:bookmarkEnd w:id="88"/>
      <w:bookmarkEnd w:id="89"/>
    </w:p>
    <w:p w14:paraId="03A27E47" w14:textId="77777777" w:rsidR="0044063F" w:rsidRDefault="00DF2BD2">
      <w:pPr>
        <w:pStyle w:val="21"/>
        <w:spacing w:before="0" w:after="0" w:line="640" w:lineRule="exact"/>
        <w:rPr>
          <w:rFonts w:ascii="仿宋" w:eastAsia="仿宋" w:hAnsi="仿宋"/>
        </w:rPr>
      </w:pPr>
      <w:bookmarkStart w:id="90" w:name="_Toc15396626"/>
      <w:bookmarkStart w:id="91" w:name="_Toc8053"/>
      <w:r>
        <w:rPr>
          <w:rStyle w:val="Heading2Char"/>
          <w:rFonts w:ascii="仿宋" w:eastAsia="仿宋" w:hAnsi="仿宋" w:hint="eastAsia"/>
        </w:rPr>
        <w:t>八、</w:t>
      </w:r>
      <w:r>
        <w:rPr>
          <w:rFonts w:ascii="仿宋" w:eastAsia="仿宋" w:hAnsi="仿宋" w:hint="eastAsia"/>
          <w:b w:val="0"/>
        </w:rPr>
        <w:t>一</w:t>
      </w:r>
      <w:r>
        <w:rPr>
          <w:rStyle w:val="Heading2Char"/>
          <w:rFonts w:ascii="仿宋" w:eastAsia="仿宋" w:hAnsi="仿宋" w:hint="eastAsia"/>
        </w:rPr>
        <w:t>般公共预算</w:t>
      </w:r>
      <w:r>
        <w:rPr>
          <w:rFonts w:ascii="仿宋" w:eastAsia="仿宋" w:hAnsi="仿宋" w:hint="eastAsia"/>
          <w:b w:val="0"/>
          <w:bCs w:val="0"/>
        </w:rPr>
        <w:t>财政拨款基本支出决算表</w:t>
      </w:r>
      <w:bookmarkEnd w:id="90"/>
      <w:bookmarkEnd w:id="91"/>
    </w:p>
    <w:p w14:paraId="0BD311E2" w14:textId="77777777" w:rsidR="0044063F" w:rsidRDefault="00DF2BD2">
      <w:pPr>
        <w:pStyle w:val="21"/>
        <w:spacing w:before="0" w:after="0" w:line="640" w:lineRule="exact"/>
        <w:rPr>
          <w:rFonts w:ascii="仿宋" w:eastAsia="仿宋" w:hAnsi="仿宋"/>
        </w:rPr>
      </w:pPr>
      <w:bookmarkStart w:id="92" w:name="_Toc15396627"/>
      <w:bookmarkStart w:id="93" w:name="_Toc22408"/>
      <w:r>
        <w:rPr>
          <w:rStyle w:val="Heading2Char"/>
          <w:rFonts w:ascii="仿宋" w:eastAsia="仿宋" w:hAnsi="仿宋" w:hint="eastAsia"/>
        </w:rPr>
        <w:t>九、</w:t>
      </w:r>
      <w:r>
        <w:rPr>
          <w:rFonts w:ascii="仿宋" w:eastAsia="仿宋" w:hAnsi="仿宋" w:hint="eastAsia"/>
          <w:b w:val="0"/>
        </w:rPr>
        <w:t>一</w:t>
      </w:r>
      <w:r>
        <w:rPr>
          <w:rStyle w:val="Heading2Char"/>
          <w:rFonts w:ascii="仿宋" w:eastAsia="仿宋" w:hAnsi="仿宋" w:hint="eastAsia"/>
        </w:rPr>
        <w:t>般公共预算</w:t>
      </w:r>
      <w:r>
        <w:rPr>
          <w:rFonts w:ascii="仿宋" w:eastAsia="仿宋" w:hAnsi="仿宋" w:hint="eastAsia"/>
          <w:b w:val="0"/>
          <w:bCs w:val="0"/>
        </w:rPr>
        <w:t>财政拨款项目支出决算表</w:t>
      </w:r>
      <w:bookmarkEnd w:id="92"/>
      <w:bookmarkEnd w:id="93"/>
    </w:p>
    <w:p w14:paraId="3B61C565" w14:textId="77777777" w:rsidR="0044063F" w:rsidRDefault="00DF2BD2">
      <w:pPr>
        <w:pStyle w:val="21"/>
        <w:spacing w:before="0" w:after="0" w:line="640" w:lineRule="exact"/>
        <w:rPr>
          <w:rFonts w:ascii="仿宋" w:eastAsia="仿宋" w:hAnsi="仿宋"/>
        </w:rPr>
      </w:pPr>
      <w:bookmarkStart w:id="94" w:name="_Toc15396628"/>
      <w:bookmarkStart w:id="95" w:name="_Toc14367"/>
      <w:r>
        <w:rPr>
          <w:rStyle w:val="Heading2Char"/>
          <w:rFonts w:ascii="仿宋" w:eastAsia="仿宋" w:hAnsi="仿宋" w:hint="eastAsia"/>
        </w:rPr>
        <w:t>十、</w:t>
      </w:r>
      <w:r>
        <w:rPr>
          <w:rFonts w:ascii="仿宋" w:eastAsia="仿宋" w:hAnsi="仿宋" w:hint="eastAsia"/>
          <w:b w:val="0"/>
        </w:rPr>
        <w:t>一</w:t>
      </w:r>
      <w:r>
        <w:rPr>
          <w:rStyle w:val="Heading2Char"/>
          <w:rFonts w:ascii="仿宋" w:eastAsia="仿宋" w:hAnsi="仿宋" w:hint="eastAsia"/>
        </w:rPr>
        <w:t>般公共预算</w:t>
      </w:r>
      <w:r>
        <w:rPr>
          <w:rFonts w:ascii="仿宋" w:eastAsia="仿宋" w:hAnsi="仿宋" w:hint="eastAsia"/>
          <w:b w:val="0"/>
          <w:bCs w:val="0"/>
        </w:rPr>
        <w:t>财政拨款“三公”经费支出决算表</w:t>
      </w:r>
      <w:bookmarkEnd w:id="94"/>
      <w:bookmarkEnd w:id="95"/>
    </w:p>
    <w:p w14:paraId="30DE99AC" w14:textId="77777777" w:rsidR="0044063F" w:rsidRDefault="00DF2BD2">
      <w:pPr>
        <w:pStyle w:val="21"/>
        <w:spacing w:before="0" w:after="0" w:line="640" w:lineRule="exact"/>
        <w:rPr>
          <w:rFonts w:ascii="仿宋" w:eastAsia="仿宋" w:hAnsi="仿宋"/>
        </w:rPr>
      </w:pPr>
      <w:bookmarkStart w:id="96" w:name="_Toc15396629"/>
      <w:bookmarkStart w:id="97" w:name="_Toc24725"/>
      <w:r>
        <w:rPr>
          <w:rStyle w:val="Heading2Char"/>
          <w:rFonts w:ascii="仿宋" w:eastAsia="仿宋" w:hAnsi="仿宋" w:hint="eastAsia"/>
        </w:rPr>
        <w:t>十一、</w:t>
      </w:r>
      <w:r>
        <w:rPr>
          <w:rFonts w:ascii="仿宋" w:eastAsia="仿宋" w:hAnsi="仿宋" w:hint="eastAsia"/>
          <w:b w:val="0"/>
        </w:rPr>
        <w:t>政</w:t>
      </w:r>
      <w:r>
        <w:rPr>
          <w:rStyle w:val="Heading2Char"/>
          <w:rFonts w:ascii="仿宋" w:eastAsia="仿宋" w:hAnsi="仿宋" w:hint="eastAsia"/>
        </w:rPr>
        <w:t>府性基金预算</w:t>
      </w:r>
      <w:r>
        <w:rPr>
          <w:rFonts w:ascii="仿宋" w:eastAsia="仿宋" w:hAnsi="仿宋" w:hint="eastAsia"/>
          <w:b w:val="0"/>
          <w:bCs w:val="0"/>
        </w:rPr>
        <w:t>财政拨款收入支出决算表</w:t>
      </w:r>
      <w:bookmarkEnd w:id="96"/>
      <w:bookmarkEnd w:id="97"/>
    </w:p>
    <w:p w14:paraId="66BA1720" w14:textId="77777777" w:rsidR="0044063F" w:rsidRDefault="00DF2BD2">
      <w:pPr>
        <w:pStyle w:val="21"/>
        <w:spacing w:before="0" w:after="0" w:line="640" w:lineRule="exact"/>
        <w:rPr>
          <w:rFonts w:ascii="仿宋" w:eastAsia="仿宋" w:hAnsi="仿宋"/>
        </w:rPr>
      </w:pPr>
      <w:bookmarkStart w:id="98" w:name="_Toc15396630"/>
      <w:bookmarkStart w:id="99" w:name="_Toc6770"/>
      <w:r>
        <w:rPr>
          <w:rStyle w:val="Heading2Char"/>
          <w:rFonts w:ascii="仿宋" w:eastAsia="仿宋" w:hAnsi="仿宋" w:hint="eastAsia"/>
        </w:rPr>
        <w:t>十二、</w:t>
      </w:r>
      <w:r>
        <w:rPr>
          <w:rFonts w:ascii="仿宋" w:eastAsia="仿宋" w:hAnsi="仿宋" w:hint="eastAsia"/>
          <w:b w:val="0"/>
        </w:rPr>
        <w:t>政</w:t>
      </w:r>
      <w:r>
        <w:rPr>
          <w:rStyle w:val="Heading2Char"/>
          <w:rFonts w:ascii="仿宋" w:eastAsia="仿宋" w:hAnsi="仿宋" w:hint="eastAsia"/>
        </w:rPr>
        <w:t>府性基金预算</w:t>
      </w:r>
      <w:r>
        <w:rPr>
          <w:rFonts w:ascii="仿宋" w:eastAsia="仿宋" w:hAnsi="仿宋" w:hint="eastAsia"/>
          <w:b w:val="0"/>
          <w:bCs w:val="0"/>
        </w:rPr>
        <w:t>财政拨款“三公”经费支出决算表</w:t>
      </w:r>
      <w:bookmarkEnd w:id="98"/>
      <w:bookmarkEnd w:id="99"/>
    </w:p>
    <w:p w14:paraId="0C1616F2" w14:textId="77777777" w:rsidR="0044063F" w:rsidRDefault="00DF2BD2">
      <w:pPr>
        <w:pStyle w:val="21"/>
        <w:spacing w:before="0" w:after="0" w:line="640" w:lineRule="exact"/>
        <w:rPr>
          <w:rStyle w:val="Heading2Char"/>
          <w:rFonts w:ascii="仿宋" w:eastAsia="仿宋" w:hAnsi="仿宋"/>
        </w:rPr>
      </w:pPr>
      <w:bookmarkStart w:id="100" w:name="_Toc15396631"/>
      <w:bookmarkStart w:id="101" w:name="_Toc23892"/>
      <w:r>
        <w:rPr>
          <w:rStyle w:val="Heading2Char"/>
          <w:rFonts w:ascii="仿宋" w:eastAsia="仿宋" w:hAnsi="仿宋" w:hint="eastAsia"/>
        </w:rPr>
        <w:t>十三、</w:t>
      </w:r>
      <w:r>
        <w:rPr>
          <w:rFonts w:ascii="仿宋" w:eastAsia="仿宋" w:hAnsi="仿宋" w:hint="eastAsia"/>
          <w:b w:val="0"/>
        </w:rPr>
        <w:t>国</w:t>
      </w:r>
      <w:r>
        <w:rPr>
          <w:rStyle w:val="Heading2Char"/>
          <w:rFonts w:ascii="仿宋" w:eastAsia="仿宋" w:hAnsi="仿宋" w:hint="eastAsia"/>
        </w:rPr>
        <w:t>有资本经营预算</w:t>
      </w:r>
      <w:r>
        <w:rPr>
          <w:rFonts w:ascii="仿宋" w:eastAsia="仿宋" w:hAnsi="仿宋" w:hint="eastAsia"/>
          <w:b w:val="0"/>
          <w:bCs w:val="0"/>
        </w:rPr>
        <w:t>财政拨款收入支出决算表</w:t>
      </w:r>
      <w:bookmarkEnd w:id="100"/>
      <w:bookmarkEnd w:id="101"/>
    </w:p>
    <w:p w14:paraId="467B001B" w14:textId="77777777" w:rsidR="0044063F" w:rsidRDefault="00DF2BD2">
      <w:pPr>
        <w:spacing w:line="640" w:lineRule="exact"/>
        <w:rPr>
          <w:rFonts w:eastAsia="仿宋"/>
          <w:sz w:val="32"/>
          <w:szCs w:val="32"/>
        </w:rPr>
      </w:pPr>
      <w:bookmarkStart w:id="102" w:name="_Toc25777"/>
      <w:r>
        <w:rPr>
          <w:rStyle w:val="Heading2Char"/>
          <w:rFonts w:ascii="仿宋" w:eastAsia="仿宋" w:hAnsi="仿宋" w:hint="eastAsia"/>
          <w:b w:val="0"/>
          <w:bCs w:val="0"/>
        </w:rPr>
        <w:t>十四、国有资本经营预算</w:t>
      </w:r>
      <w:r w:rsidRPr="00614018">
        <w:rPr>
          <w:rFonts w:ascii="仿宋" w:eastAsia="仿宋" w:hAnsi="仿宋" w:hint="eastAsia"/>
          <w:sz w:val="32"/>
          <w:szCs w:val="32"/>
        </w:rPr>
        <w:t>财政拨款支出决算表</w:t>
      </w:r>
      <w:bookmarkEnd w:id="102"/>
    </w:p>
    <w:sectPr w:rsidR="0044063F" w:rsidSect="00774879">
      <w:headerReference w:type="default" r:id="rId31"/>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2BB9F" w14:textId="77777777" w:rsidR="00A2490F" w:rsidRDefault="00A2490F" w:rsidP="0044063F">
      <w:r>
        <w:separator/>
      </w:r>
    </w:p>
  </w:endnote>
  <w:endnote w:type="continuationSeparator" w:id="0">
    <w:p w14:paraId="7FEE5BC2" w14:textId="77777777" w:rsidR="00A2490F" w:rsidRDefault="00A2490F" w:rsidP="00440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
    <w:altName w:val="Times New Roman"/>
    <w:charset w:val="00"/>
    <w:family w:val="auto"/>
    <w:pitch w:val="default"/>
    <w:sig w:usb0="00000000" w:usb1="00000000" w:usb2="00000000" w:usb3="00000000" w:csb0="00040001" w:csb1="00000000"/>
  </w:font>
  <w:font w:name="PMingLiUfalt">
    <w:altName w:val="MingLiU-ExtB"/>
    <w:charset w:val="88"/>
    <w:family w:val="auto"/>
    <w:pitch w:val="default"/>
    <w:sig w:usb0="00000000" w:usb1="00000000" w:usb2="00000010" w:usb3="00000000" w:csb0="00100000" w:csb1="00000000"/>
  </w:font>
  <w:font w:name="方正小标宋简体">
    <w:altName w:val="微软雅黑"/>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FECE8" w14:textId="77777777" w:rsidR="0044063F" w:rsidRDefault="00000000">
    <w:pPr>
      <w:pStyle w:val="1"/>
      <w:jc w:val="center"/>
    </w:pPr>
    <w:r>
      <w:pict w14:anchorId="0102FD79">
        <v:shapetype id="_x0000_t202" coordsize="21600,21600" o:spt="202" path="m,l,21600r21600,l21600,xe">
          <v:stroke joinstyle="miter"/>
          <v:path gradientshapeok="t" o:connecttype="rect"/>
        </v:shapetype>
        <v:shape id="_x0000_s1025" type="#_x0000_t202" style="position:absolute;left:0;text-align:left;margin-left:393.6pt;margin-top:0;width:2in;height:2in;z-index:251663360;mso-wrap-style:none;mso-position-horizontal:right;mso-position-horizontal-relative:margin" filled="f" stroked="f" strokeweight=".5pt">
          <v:textbox style="mso-fit-shape-to-text:t" inset="0,0,0,0">
            <w:txbxContent>
              <w:p w14:paraId="31F8786D" w14:textId="77777777" w:rsidR="0044063F" w:rsidRDefault="0044063F">
                <w:pPr>
                  <w:pStyle w:val="1"/>
                  <w:jc w:val="center"/>
                </w:pPr>
                <w:r>
                  <w:fldChar w:fldCharType="begin"/>
                </w:r>
                <w:r w:rsidR="00DF2BD2">
                  <w:instrText>PAGE   \* MERGEFORMAT</w:instrText>
                </w:r>
                <w:r>
                  <w:fldChar w:fldCharType="separate"/>
                </w:r>
                <w:r w:rsidR="00D62706" w:rsidRPr="00D62706">
                  <w:rPr>
                    <w:noProof/>
                    <w:lang w:val="zh-CN"/>
                  </w:rPr>
                  <w:t>27</w:t>
                </w:r>
                <w:r>
                  <w:rPr>
                    <w:lang w:val="zh-CN"/>
                  </w:rPr>
                  <w:fldChar w:fldCharType="end"/>
                </w:r>
              </w:p>
              <w:p w14:paraId="2430C797" w14:textId="77777777" w:rsidR="0044063F" w:rsidRDefault="0044063F">
                <w:pPr>
                  <w:pStyle w:val="a3"/>
                  <w:spacing w:before="72"/>
                </w:pPr>
              </w:p>
            </w:txbxContent>
          </v:textbox>
          <w10:wrap anchorx="margin"/>
        </v:shape>
      </w:pict>
    </w:r>
  </w:p>
  <w:p w14:paraId="42B0394D" w14:textId="77777777" w:rsidR="0044063F" w:rsidRDefault="0044063F">
    <w:pPr>
      <w:pStyle w:v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0D050" w14:textId="77777777" w:rsidR="00A2490F" w:rsidRDefault="00A2490F" w:rsidP="0044063F">
      <w:r>
        <w:separator/>
      </w:r>
    </w:p>
  </w:footnote>
  <w:footnote w:type="continuationSeparator" w:id="0">
    <w:p w14:paraId="240135EC" w14:textId="77777777" w:rsidR="00A2490F" w:rsidRDefault="00A2490F" w:rsidP="004406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6D49C" w14:textId="77777777" w:rsidR="0044063F" w:rsidRDefault="0044063F">
    <w:pPr>
      <w:pStyle w:val="10"/>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44B5"/>
    <w:multiLevelType w:val="multilevel"/>
    <w:tmpl w:val="5022AA54"/>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 w15:restartNumberingAfterBreak="0">
    <w:nsid w:val="12F60B6B"/>
    <w:multiLevelType w:val="multilevel"/>
    <w:tmpl w:val="72E063D8"/>
    <w:lvl w:ilvl="0">
      <w:start w:val="1"/>
      <w:numFmt w:val="japaneseCounting"/>
      <w:lvlText w:val="%1、"/>
      <w:lvlJc w:val="left"/>
      <w:pPr>
        <w:ind w:left="1360" w:hanging="720"/>
      </w:pPr>
      <w:rPr>
        <w:rFonts w:cs="Times New Roman" w:hint="default"/>
        <w:b w:val="0"/>
      </w:rPr>
    </w:lvl>
    <w:lvl w:ilvl="1">
      <w:start w:val="1"/>
      <w:numFmt w:val="lowerLetter"/>
      <w:lvlText w:val="%2)"/>
      <w:lvlJc w:val="left"/>
      <w:pPr>
        <w:ind w:left="1480" w:hanging="420"/>
      </w:pPr>
      <w:rPr>
        <w:rFonts w:cs="Times New Roman"/>
      </w:rPr>
    </w:lvl>
    <w:lvl w:ilvl="2">
      <w:start w:val="1"/>
      <w:numFmt w:val="lowerRoman"/>
      <w:lvlText w:val="%3."/>
      <w:lvlJc w:val="right"/>
      <w:pPr>
        <w:ind w:left="1900" w:hanging="420"/>
      </w:pPr>
      <w:rPr>
        <w:rFonts w:cs="Times New Roman"/>
      </w:rPr>
    </w:lvl>
    <w:lvl w:ilvl="3">
      <w:start w:val="1"/>
      <w:numFmt w:val="decimal"/>
      <w:lvlText w:val="%4."/>
      <w:lvlJc w:val="left"/>
      <w:pPr>
        <w:ind w:left="2320" w:hanging="420"/>
      </w:pPr>
      <w:rPr>
        <w:rFonts w:cs="Times New Roman"/>
      </w:rPr>
    </w:lvl>
    <w:lvl w:ilvl="4">
      <w:start w:val="1"/>
      <w:numFmt w:val="lowerLetter"/>
      <w:lvlText w:val="%5)"/>
      <w:lvlJc w:val="left"/>
      <w:pPr>
        <w:ind w:left="2740" w:hanging="420"/>
      </w:pPr>
      <w:rPr>
        <w:rFonts w:cs="Times New Roman"/>
      </w:rPr>
    </w:lvl>
    <w:lvl w:ilvl="5">
      <w:start w:val="1"/>
      <w:numFmt w:val="lowerRoman"/>
      <w:lvlText w:val="%6."/>
      <w:lvlJc w:val="right"/>
      <w:pPr>
        <w:ind w:left="3160" w:hanging="420"/>
      </w:pPr>
      <w:rPr>
        <w:rFonts w:cs="Times New Roman"/>
      </w:rPr>
    </w:lvl>
    <w:lvl w:ilvl="6">
      <w:start w:val="1"/>
      <w:numFmt w:val="decimal"/>
      <w:lvlText w:val="%7."/>
      <w:lvlJc w:val="left"/>
      <w:pPr>
        <w:ind w:left="3580" w:hanging="420"/>
      </w:pPr>
      <w:rPr>
        <w:rFonts w:cs="Times New Roman"/>
      </w:rPr>
    </w:lvl>
    <w:lvl w:ilvl="7">
      <w:start w:val="1"/>
      <w:numFmt w:val="lowerLetter"/>
      <w:lvlText w:val="%8)"/>
      <w:lvlJc w:val="left"/>
      <w:pPr>
        <w:ind w:left="4000" w:hanging="420"/>
      </w:pPr>
      <w:rPr>
        <w:rFonts w:cs="Times New Roman"/>
      </w:rPr>
    </w:lvl>
    <w:lvl w:ilvl="8">
      <w:start w:val="1"/>
      <w:numFmt w:val="lowerRoman"/>
      <w:lvlText w:val="%9."/>
      <w:lvlJc w:val="right"/>
      <w:pPr>
        <w:ind w:left="4420" w:hanging="420"/>
      </w:pPr>
      <w:rPr>
        <w:rFonts w:cs="Times New Roman"/>
      </w:rPr>
    </w:lvl>
  </w:abstractNum>
  <w:abstractNum w:abstractNumId="2" w15:restartNumberingAfterBreak="0">
    <w:nsid w:val="1F75746C"/>
    <w:multiLevelType w:val="singleLevel"/>
    <w:tmpl w:val="6A02401C"/>
    <w:lvl w:ilvl="0">
      <w:start w:val="9"/>
      <w:numFmt w:val="chineseCounting"/>
      <w:suff w:val="nothing"/>
      <w:lvlText w:val="%1、"/>
      <w:lvlJc w:val="left"/>
      <w:rPr>
        <w:rFonts w:cs="Times New Roman" w:hint="eastAsia"/>
      </w:rPr>
    </w:lvl>
  </w:abstractNum>
  <w:abstractNum w:abstractNumId="3" w15:restartNumberingAfterBreak="0">
    <w:nsid w:val="1FC16294"/>
    <w:multiLevelType w:val="multilevel"/>
    <w:tmpl w:val="26E6BB40"/>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4" w15:restartNumberingAfterBreak="0">
    <w:nsid w:val="3B5279D4"/>
    <w:multiLevelType w:val="singleLevel"/>
    <w:tmpl w:val="21FC4262"/>
    <w:lvl w:ilvl="0">
      <w:start w:val="3"/>
      <w:numFmt w:val="chineseCounting"/>
      <w:suff w:val="space"/>
      <w:lvlText w:val="第%1部分"/>
      <w:lvlJc w:val="left"/>
      <w:rPr>
        <w:rFonts w:ascii="黑体" w:eastAsia="黑体" w:hAnsi="黑体" w:cs="黑体" w:hint="eastAsia"/>
        <w:sz w:val="44"/>
        <w:szCs w:val="44"/>
      </w:rPr>
    </w:lvl>
  </w:abstractNum>
  <w:abstractNum w:abstractNumId="5" w15:restartNumberingAfterBreak="0">
    <w:nsid w:val="425E46E1"/>
    <w:multiLevelType w:val="multilevel"/>
    <w:tmpl w:val="CB7C0A74"/>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6" w15:restartNumberingAfterBreak="0">
    <w:nsid w:val="4D5B6925"/>
    <w:multiLevelType w:val="multilevel"/>
    <w:tmpl w:val="09429A02"/>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7" w15:restartNumberingAfterBreak="0">
    <w:nsid w:val="56484849"/>
    <w:multiLevelType w:val="multilevel"/>
    <w:tmpl w:val="CFEC08AC"/>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8" w15:restartNumberingAfterBreak="0">
    <w:nsid w:val="58487D49"/>
    <w:multiLevelType w:val="multilevel"/>
    <w:tmpl w:val="62B056C8"/>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9" w15:restartNumberingAfterBreak="0">
    <w:nsid w:val="6B8C199F"/>
    <w:multiLevelType w:val="singleLevel"/>
    <w:tmpl w:val="5036B048"/>
    <w:lvl w:ilvl="0">
      <w:start w:val="5"/>
      <w:numFmt w:val="chineseCounting"/>
      <w:suff w:val="nothing"/>
      <w:lvlText w:val="%1、"/>
      <w:lvlJc w:val="left"/>
      <w:rPr>
        <w:rFonts w:cs="Times New Roman" w:hint="eastAsia"/>
      </w:rPr>
    </w:lvl>
  </w:abstractNum>
  <w:abstractNum w:abstractNumId="10" w15:restartNumberingAfterBreak="0">
    <w:nsid w:val="747E5B1C"/>
    <w:multiLevelType w:val="multilevel"/>
    <w:tmpl w:val="230AB0F0"/>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1" w15:restartNumberingAfterBreak="0">
    <w:nsid w:val="749A09B3"/>
    <w:multiLevelType w:val="singleLevel"/>
    <w:tmpl w:val="798A1992"/>
    <w:lvl w:ilvl="0">
      <w:start w:val="1"/>
      <w:numFmt w:val="chineseCounting"/>
      <w:suff w:val="space"/>
      <w:lvlText w:val="第%1部分"/>
      <w:lvlJc w:val="left"/>
      <w:rPr>
        <w:rFonts w:cs="Times New Roman" w:hint="eastAsia"/>
      </w:rPr>
    </w:lvl>
  </w:abstractNum>
  <w:abstractNum w:abstractNumId="12" w15:restartNumberingAfterBreak="0">
    <w:nsid w:val="7D9B705A"/>
    <w:multiLevelType w:val="multilevel"/>
    <w:tmpl w:val="0E5C267C"/>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num w:numId="1" w16cid:durableId="1982687053">
    <w:abstractNumId w:val="6"/>
  </w:num>
  <w:num w:numId="2" w16cid:durableId="1151362932">
    <w:abstractNumId w:val="8"/>
  </w:num>
  <w:num w:numId="3" w16cid:durableId="381826095">
    <w:abstractNumId w:val="7"/>
  </w:num>
  <w:num w:numId="4" w16cid:durableId="2136751394">
    <w:abstractNumId w:val="0"/>
  </w:num>
  <w:num w:numId="5" w16cid:durableId="613710754">
    <w:abstractNumId w:val="12"/>
  </w:num>
  <w:num w:numId="6" w16cid:durableId="432285578">
    <w:abstractNumId w:val="11"/>
  </w:num>
  <w:num w:numId="7" w16cid:durableId="1733769531">
    <w:abstractNumId w:val="4"/>
  </w:num>
  <w:num w:numId="8" w16cid:durableId="1449423457">
    <w:abstractNumId w:val="1"/>
  </w:num>
  <w:num w:numId="9" w16cid:durableId="531501790">
    <w:abstractNumId w:val="10"/>
  </w:num>
  <w:num w:numId="10" w16cid:durableId="732779930">
    <w:abstractNumId w:val="5"/>
  </w:num>
  <w:num w:numId="11" w16cid:durableId="1708211484">
    <w:abstractNumId w:val="2"/>
  </w:num>
  <w:num w:numId="12" w16cid:durableId="1803496686">
    <w:abstractNumId w:val="9"/>
  </w:num>
  <w:num w:numId="13" w16cid:durableId="4277742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ocumentProtection w:edit="trackedChanges" w:enforcement="0"/>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2606"/>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zM0MDYxOWQzNGNhOTg1YTFlNjY5ZDIzYjNkZDhhZWEifQ=="/>
  </w:docVars>
  <w:rsids>
    <w:rsidRoot w:val="0044063F"/>
    <w:rsid w:val="00105595"/>
    <w:rsid w:val="001B366B"/>
    <w:rsid w:val="00405ECB"/>
    <w:rsid w:val="0044063F"/>
    <w:rsid w:val="00834185"/>
    <w:rsid w:val="009E4627"/>
    <w:rsid w:val="00A2490F"/>
    <w:rsid w:val="00AF2733"/>
    <w:rsid w:val="00AF63DD"/>
    <w:rsid w:val="00B755F7"/>
    <w:rsid w:val="00B80879"/>
    <w:rsid w:val="00C0017A"/>
    <w:rsid w:val="00D62706"/>
    <w:rsid w:val="00DF2BD2"/>
    <w:rsid w:val="00DF63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06"/>
    <o:shapelayout v:ext="edit">
      <o:idmap v:ext="edit" data="2"/>
    </o:shapelayout>
  </w:shapeDefaults>
  <w:decimalSymbol w:val="."/>
  <w:listSeparator w:val=","/>
  <w14:docId w14:val="7FA9BFBE"/>
  <w15:docId w15:val="{D6023C42-0B61-4C80-96D9-CE8FEE66F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487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标题 11"/>
    <w:basedOn w:val="a"/>
    <w:next w:val="a"/>
    <w:link w:val="Heading1Char"/>
    <w:uiPriority w:val="99"/>
    <w:qFormat/>
    <w:rsid w:val="00774879"/>
    <w:pPr>
      <w:keepNext/>
      <w:keepLines/>
      <w:spacing w:before="340" w:after="330" w:line="578" w:lineRule="auto"/>
      <w:outlineLvl w:val="0"/>
    </w:pPr>
    <w:rPr>
      <w:b/>
      <w:bCs/>
      <w:kern w:val="44"/>
      <w:sz w:val="44"/>
      <w:szCs w:val="44"/>
    </w:rPr>
  </w:style>
  <w:style w:type="paragraph" w:customStyle="1" w:styleId="21">
    <w:name w:val="标题 21"/>
    <w:basedOn w:val="a"/>
    <w:next w:val="a"/>
    <w:link w:val="Heading2Char"/>
    <w:uiPriority w:val="99"/>
    <w:qFormat/>
    <w:rsid w:val="00774879"/>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link w:val="Heading3Char"/>
    <w:uiPriority w:val="99"/>
    <w:qFormat/>
    <w:rsid w:val="00774879"/>
    <w:pPr>
      <w:keepNext/>
      <w:keepLines/>
      <w:spacing w:before="260" w:after="260" w:line="416" w:lineRule="auto"/>
      <w:outlineLvl w:val="2"/>
    </w:pPr>
    <w:rPr>
      <w:b/>
      <w:bCs/>
      <w:sz w:val="32"/>
      <w:szCs w:val="32"/>
    </w:rPr>
  </w:style>
  <w:style w:type="paragraph" w:styleId="a3">
    <w:name w:val="Body Text"/>
    <w:basedOn w:val="a"/>
    <w:uiPriority w:val="99"/>
    <w:qFormat/>
    <w:rsid w:val="00774879"/>
    <w:pPr>
      <w:spacing w:beforeLines="30"/>
    </w:pPr>
    <w:rPr>
      <w:rFonts w:ascii="仿宋_GB2312" w:eastAsia="仿宋_GB2312"/>
      <w:kern w:val="0"/>
      <w:sz w:val="24"/>
      <w:szCs w:val="20"/>
    </w:rPr>
  </w:style>
  <w:style w:type="paragraph" w:customStyle="1" w:styleId="TOC31">
    <w:name w:val="TOC 31"/>
    <w:basedOn w:val="a"/>
    <w:next w:val="a"/>
    <w:uiPriority w:val="99"/>
    <w:rsid w:val="00774879"/>
    <w:pPr>
      <w:tabs>
        <w:tab w:val="right" w:leader="dot" w:pos="8296"/>
      </w:tabs>
      <w:ind w:leftChars="400" w:left="840"/>
    </w:pPr>
  </w:style>
  <w:style w:type="paragraph" w:styleId="a4">
    <w:name w:val="Date"/>
    <w:basedOn w:val="a"/>
    <w:next w:val="a"/>
    <w:uiPriority w:val="99"/>
    <w:rsid w:val="00774879"/>
    <w:pPr>
      <w:ind w:leftChars="2500" w:left="100"/>
    </w:pPr>
  </w:style>
  <w:style w:type="paragraph" w:styleId="a5">
    <w:name w:val="Balloon Text"/>
    <w:basedOn w:val="a"/>
    <w:uiPriority w:val="99"/>
    <w:semiHidden/>
    <w:rsid w:val="00774879"/>
    <w:rPr>
      <w:sz w:val="18"/>
      <w:szCs w:val="18"/>
    </w:rPr>
  </w:style>
  <w:style w:type="paragraph" w:customStyle="1" w:styleId="1">
    <w:name w:val="页脚1"/>
    <w:basedOn w:val="a"/>
    <w:uiPriority w:val="99"/>
    <w:qFormat/>
    <w:rsid w:val="00774879"/>
    <w:pPr>
      <w:tabs>
        <w:tab w:val="center" w:pos="4153"/>
        <w:tab w:val="right" w:pos="8306"/>
      </w:tabs>
      <w:snapToGrid w:val="0"/>
      <w:jc w:val="left"/>
    </w:pPr>
    <w:rPr>
      <w:kern w:val="0"/>
      <w:sz w:val="18"/>
      <w:szCs w:val="20"/>
    </w:rPr>
  </w:style>
  <w:style w:type="paragraph" w:customStyle="1" w:styleId="10">
    <w:name w:val="页眉1"/>
    <w:basedOn w:val="a"/>
    <w:uiPriority w:val="99"/>
    <w:semiHidden/>
    <w:qFormat/>
    <w:rsid w:val="00774879"/>
    <w:pPr>
      <w:pBdr>
        <w:bottom w:val="single" w:sz="6" w:space="1" w:color="auto"/>
      </w:pBdr>
      <w:tabs>
        <w:tab w:val="center" w:pos="4153"/>
        <w:tab w:val="right" w:pos="8306"/>
      </w:tabs>
      <w:snapToGrid w:val="0"/>
      <w:jc w:val="center"/>
    </w:pPr>
    <w:rPr>
      <w:kern w:val="0"/>
      <w:sz w:val="18"/>
      <w:szCs w:val="20"/>
    </w:rPr>
  </w:style>
  <w:style w:type="paragraph" w:customStyle="1" w:styleId="TOC11">
    <w:name w:val="TOC 11"/>
    <w:basedOn w:val="a"/>
    <w:next w:val="a"/>
    <w:uiPriority w:val="99"/>
    <w:qFormat/>
    <w:rsid w:val="00774879"/>
    <w:pPr>
      <w:tabs>
        <w:tab w:val="right" w:leader="dot" w:pos="8296"/>
      </w:tabs>
      <w:spacing w:before="93"/>
      <w:jc w:val="center"/>
    </w:pPr>
    <w:rPr>
      <w:rFonts w:ascii="仿宋" w:eastAsia="仿宋" w:hAnsi="仿宋"/>
      <w:sz w:val="28"/>
      <w:szCs w:val="28"/>
    </w:rPr>
  </w:style>
  <w:style w:type="paragraph" w:customStyle="1" w:styleId="TOC21">
    <w:name w:val="TOC 21"/>
    <w:basedOn w:val="a"/>
    <w:next w:val="a"/>
    <w:uiPriority w:val="99"/>
    <w:rsid w:val="00774879"/>
    <w:pPr>
      <w:tabs>
        <w:tab w:val="right" w:leader="dot" w:pos="8296"/>
      </w:tabs>
      <w:ind w:leftChars="200" w:left="420"/>
    </w:pPr>
  </w:style>
  <w:style w:type="character" w:styleId="a6">
    <w:name w:val="Strong"/>
    <w:basedOn w:val="a0"/>
    <w:uiPriority w:val="99"/>
    <w:qFormat/>
    <w:rsid w:val="00774879"/>
    <w:rPr>
      <w:rFonts w:cs="Times New Roman"/>
      <w:b/>
    </w:rPr>
  </w:style>
  <w:style w:type="character" w:styleId="a7">
    <w:name w:val="Hyperlink"/>
    <w:basedOn w:val="a0"/>
    <w:uiPriority w:val="99"/>
    <w:rsid w:val="00774879"/>
    <w:rPr>
      <w:rFonts w:cs="Times New Roman"/>
      <w:color w:val="0000FF"/>
      <w:u w:val="single"/>
    </w:rPr>
  </w:style>
  <w:style w:type="character" w:customStyle="1" w:styleId="Heading1Char">
    <w:name w:val="Heading 1 Char"/>
    <w:basedOn w:val="a0"/>
    <w:link w:val="11"/>
    <w:uiPriority w:val="99"/>
    <w:locked/>
    <w:rsid w:val="00774879"/>
    <w:rPr>
      <w:rFonts w:ascii="Times New Roman" w:hAnsi="Times New Roman" w:cs="Times New Roman"/>
      <w:b/>
      <w:bCs/>
      <w:kern w:val="44"/>
      <w:sz w:val="44"/>
      <w:szCs w:val="44"/>
    </w:rPr>
  </w:style>
  <w:style w:type="character" w:customStyle="1" w:styleId="Heading2Char">
    <w:name w:val="Heading 2 Char"/>
    <w:basedOn w:val="a0"/>
    <w:link w:val="21"/>
    <w:uiPriority w:val="99"/>
    <w:qFormat/>
    <w:locked/>
    <w:rsid w:val="00774879"/>
    <w:rPr>
      <w:rFonts w:ascii="Cambria" w:eastAsia="宋体" w:hAnsi="Cambria" w:cs="Times New Roman"/>
      <w:b/>
      <w:bCs/>
      <w:kern w:val="2"/>
      <w:sz w:val="32"/>
      <w:szCs w:val="32"/>
    </w:rPr>
  </w:style>
  <w:style w:type="character" w:customStyle="1" w:styleId="Heading3Char">
    <w:name w:val="Heading 3 Char"/>
    <w:basedOn w:val="a0"/>
    <w:link w:val="31"/>
    <w:uiPriority w:val="99"/>
    <w:qFormat/>
    <w:locked/>
    <w:rsid w:val="00774879"/>
    <w:rPr>
      <w:rFonts w:ascii="Times New Roman" w:hAnsi="Times New Roman" w:cs="Times New Roman"/>
      <w:b/>
      <w:bCs/>
      <w:kern w:val="2"/>
      <w:sz w:val="32"/>
      <w:szCs w:val="32"/>
    </w:rPr>
  </w:style>
  <w:style w:type="character" w:customStyle="1" w:styleId="BodyTextChar">
    <w:name w:val="Body Text Char"/>
    <w:basedOn w:val="a0"/>
    <w:uiPriority w:val="99"/>
    <w:semiHidden/>
    <w:qFormat/>
    <w:locked/>
    <w:rsid w:val="00774879"/>
    <w:rPr>
      <w:rFonts w:ascii="Times New Roman" w:hAnsi="Times New Roman" w:cs="Times New Roman"/>
      <w:sz w:val="24"/>
      <w:szCs w:val="24"/>
    </w:rPr>
  </w:style>
  <w:style w:type="character" w:customStyle="1" w:styleId="BalloonTextChar">
    <w:name w:val="Balloon Text Char"/>
    <w:basedOn w:val="a0"/>
    <w:uiPriority w:val="99"/>
    <w:semiHidden/>
    <w:locked/>
    <w:rsid w:val="00774879"/>
    <w:rPr>
      <w:rFonts w:ascii="Times New Roman" w:hAnsi="Times New Roman" w:cs="Times New Roman"/>
      <w:kern w:val="2"/>
      <w:sz w:val="18"/>
      <w:szCs w:val="18"/>
    </w:rPr>
  </w:style>
  <w:style w:type="character" w:customStyle="1" w:styleId="FooterChar">
    <w:name w:val="Footer Char"/>
    <w:basedOn w:val="a0"/>
    <w:uiPriority w:val="99"/>
    <w:semiHidden/>
    <w:locked/>
    <w:rsid w:val="00774879"/>
    <w:rPr>
      <w:rFonts w:ascii="Times New Roman" w:hAnsi="Times New Roman" w:cs="Times New Roman"/>
      <w:sz w:val="18"/>
      <w:szCs w:val="18"/>
    </w:rPr>
  </w:style>
  <w:style w:type="character" w:customStyle="1" w:styleId="HeaderChar">
    <w:name w:val="Header Char"/>
    <w:basedOn w:val="a0"/>
    <w:uiPriority w:val="99"/>
    <w:semiHidden/>
    <w:locked/>
    <w:rsid w:val="00774879"/>
    <w:rPr>
      <w:rFonts w:ascii="Times New Roman" w:hAnsi="Times New Roman" w:cs="Times New Roman"/>
      <w:sz w:val="18"/>
      <w:szCs w:val="18"/>
    </w:rPr>
  </w:style>
  <w:style w:type="character" w:customStyle="1" w:styleId="HeaderChar1">
    <w:name w:val="Header Char1"/>
    <w:uiPriority w:val="99"/>
    <w:semiHidden/>
    <w:qFormat/>
    <w:locked/>
    <w:rsid w:val="00774879"/>
    <w:rPr>
      <w:sz w:val="18"/>
    </w:rPr>
  </w:style>
  <w:style w:type="character" w:customStyle="1" w:styleId="FooterChar1">
    <w:name w:val="Footer Char1"/>
    <w:uiPriority w:val="99"/>
    <w:locked/>
    <w:rsid w:val="00774879"/>
    <w:rPr>
      <w:sz w:val="18"/>
    </w:rPr>
  </w:style>
  <w:style w:type="character" w:customStyle="1" w:styleId="BodyTextChar1">
    <w:name w:val="Body Text Char1"/>
    <w:uiPriority w:val="99"/>
    <w:locked/>
    <w:rsid w:val="00774879"/>
    <w:rPr>
      <w:rFonts w:ascii="仿宋_GB2312" w:eastAsia="仿宋_GB2312" w:hAnsi="Times New Roman"/>
      <w:sz w:val="24"/>
    </w:rPr>
  </w:style>
  <w:style w:type="paragraph" w:customStyle="1" w:styleId="Default">
    <w:name w:val="Default"/>
    <w:uiPriority w:val="99"/>
    <w:rsid w:val="00774879"/>
    <w:pPr>
      <w:widowControl w:val="0"/>
      <w:autoSpaceDE w:val="0"/>
      <w:autoSpaceDN w:val="0"/>
      <w:adjustRightInd w:val="0"/>
    </w:pPr>
    <w:rPr>
      <w:rFonts w:ascii="仿宋" w:eastAsia="仿宋" w:hAnsi="Calibri" w:cs="仿宋"/>
      <w:color w:val="000000"/>
      <w:sz w:val="24"/>
      <w:szCs w:val="24"/>
    </w:rPr>
  </w:style>
  <w:style w:type="paragraph" w:styleId="a8">
    <w:name w:val="List Paragraph"/>
    <w:basedOn w:val="a"/>
    <w:uiPriority w:val="99"/>
    <w:qFormat/>
    <w:rsid w:val="00774879"/>
    <w:pPr>
      <w:ind w:firstLineChars="200" w:firstLine="420"/>
    </w:pPr>
  </w:style>
  <w:style w:type="paragraph" w:customStyle="1" w:styleId="TOC1">
    <w:name w:val="TOC 标题1"/>
    <w:basedOn w:val="11"/>
    <w:next w:val="a"/>
    <w:uiPriority w:val="99"/>
    <w:qFormat/>
    <w:rsid w:val="00774879"/>
    <w:pPr>
      <w:widowControl/>
      <w:spacing w:before="480" w:after="0" w:line="276" w:lineRule="auto"/>
      <w:jc w:val="left"/>
      <w:outlineLvl w:val="9"/>
    </w:pPr>
    <w:rPr>
      <w:rFonts w:ascii="Cambria" w:hAnsi="Cambria"/>
      <w:color w:val="365F91"/>
      <w:kern w:val="0"/>
      <w:sz w:val="28"/>
      <w:szCs w:val="28"/>
    </w:rPr>
  </w:style>
  <w:style w:type="paragraph" w:customStyle="1" w:styleId="TOCHeading1">
    <w:name w:val="TOC Heading1"/>
    <w:basedOn w:val="11"/>
    <w:next w:val="a"/>
    <w:uiPriority w:val="99"/>
    <w:rsid w:val="00774879"/>
    <w:pPr>
      <w:widowControl/>
      <w:spacing w:before="480" w:after="0" w:line="276" w:lineRule="auto"/>
      <w:jc w:val="left"/>
      <w:outlineLvl w:val="9"/>
    </w:pPr>
    <w:rPr>
      <w:rFonts w:ascii="Cambria" w:hAnsi="Cambria"/>
      <w:color w:val="365F91"/>
      <w:kern w:val="0"/>
      <w:sz w:val="28"/>
      <w:szCs w:val="28"/>
    </w:rPr>
  </w:style>
  <w:style w:type="paragraph" w:customStyle="1" w:styleId="a9">
    <w:name w:val="四号正文"/>
    <w:basedOn w:val="a"/>
    <w:uiPriority w:val="99"/>
    <w:qFormat/>
    <w:rsid w:val="00774879"/>
    <w:pPr>
      <w:spacing w:line="360" w:lineRule="auto"/>
    </w:pPr>
    <w:rPr>
      <w:rFonts w:ascii="??" w:hAnsi="??" w:cs="宋体"/>
      <w:color w:val="000000"/>
      <w:kern w:val="0"/>
      <w:sz w:val="28"/>
      <w:szCs w:val="21"/>
    </w:rPr>
  </w:style>
  <w:style w:type="paragraph" w:customStyle="1" w:styleId="Bodytext2">
    <w:name w:val="Body text|2"/>
    <w:basedOn w:val="a"/>
    <w:uiPriority w:val="99"/>
    <w:qFormat/>
    <w:rsid w:val="00774879"/>
    <w:pPr>
      <w:shd w:val="clear" w:color="auto" w:fill="FFFFFF"/>
      <w:spacing w:before="1620" w:after="3120" w:line="620" w:lineRule="exact"/>
      <w:jc w:val="center"/>
    </w:pPr>
    <w:rPr>
      <w:rFonts w:ascii="PMingLiUfalt" w:eastAsia="PMingLiUfalt" w:hAnsi="PMingLiUfalt" w:cs="PMingLiUfalt"/>
      <w:sz w:val="62"/>
      <w:szCs w:val="62"/>
    </w:rPr>
  </w:style>
  <w:style w:type="character" w:customStyle="1" w:styleId="font71">
    <w:name w:val="font71"/>
    <w:basedOn w:val="a0"/>
    <w:uiPriority w:val="99"/>
    <w:qFormat/>
    <w:rsid w:val="00774879"/>
    <w:rPr>
      <w:rFonts w:ascii="宋体" w:eastAsia="宋体" w:hAnsi="宋体" w:cs="宋体"/>
      <w:color w:val="000000"/>
      <w:sz w:val="32"/>
      <w:szCs w:val="32"/>
      <w:u w:val="none"/>
    </w:rPr>
  </w:style>
  <w:style w:type="character" w:customStyle="1" w:styleId="font31">
    <w:name w:val="font31"/>
    <w:basedOn w:val="a0"/>
    <w:uiPriority w:val="99"/>
    <w:rsid w:val="00774879"/>
    <w:rPr>
      <w:rFonts w:ascii="宋体" w:eastAsia="宋体" w:hAnsi="宋体" w:cs="宋体"/>
      <w:color w:val="000000"/>
      <w:sz w:val="20"/>
      <w:szCs w:val="20"/>
      <w:u w:val="none"/>
    </w:rPr>
  </w:style>
  <w:style w:type="character" w:customStyle="1" w:styleId="DateChar">
    <w:name w:val="Date Char"/>
    <w:basedOn w:val="a0"/>
    <w:uiPriority w:val="99"/>
    <w:semiHidden/>
    <w:qFormat/>
    <w:rsid w:val="00774879"/>
    <w:rPr>
      <w:szCs w:val="24"/>
    </w:rPr>
  </w:style>
  <w:style w:type="paragraph" w:customStyle="1" w:styleId="WPSOffice1">
    <w:name w:val="WPSOffice手动目录 1"/>
    <w:qFormat/>
    <w:rsid w:val="00774879"/>
  </w:style>
  <w:style w:type="paragraph" w:customStyle="1" w:styleId="WPSOffice2">
    <w:name w:val="WPSOffice手动目录 2"/>
    <w:qFormat/>
    <w:rsid w:val="00774879"/>
    <w:pPr>
      <w:ind w:leftChars="200" w:left="200"/>
    </w:pPr>
  </w:style>
  <w:style w:type="table" w:styleId="aa">
    <w:name w:val="Table Grid"/>
    <w:basedOn w:val="a1"/>
    <w:rsid w:val="007748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annotation text"/>
    <w:basedOn w:val="a"/>
    <w:uiPriority w:val="99"/>
    <w:semiHidden/>
    <w:unhideWhenUsed/>
    <w:rsid w:val="00774879"/>
    <w:pPr>
      <w:jc w:val="left"/>
    </w:pPr>
  </w:style>
  <w:style w:type="character" w:customStyle="1" w:styleId="Char">
    <w:name w:val="批注文字 Char"/>
    <w:basedOn w:val="a0"/>
    <w:uiPriority w:val="99"/>
    <w:semiHidden/>
    <w:rsid w:val="00774879"/>
    <w:rPr>
      <w:kern w:val="2"/>
      <w:sz w:val="21"/>
      <w:szCs w:val="24"/>
    </w:rPr>
  </w:style>
  <w:style w:type="character" w:styleId="ac">
    <w:name w:val="annotation reference"/>
    <w:basedOn w:val="a0"/>
    <w:uiPriority w:val="99"/>
    <w:semiHidden/>
    <w:unhideWhenUsed/>
    <w:rsid w:val="00774879"/>
    <w:rPr>
      <w:sz w:val="21"/>
      <w:szCs w:val="21"/>
    </w:rPr>
  </w:style>
  <w:style w:type="paragraph" w:customStyle="1" w:styleId="Header0">
    <w:name w:val="Header0"/>
    <w:basedOn w:val="a"/>
    <w:uiPriority w:val="99"/>
    <w:semiHidden/>
    <w:rsid w:val="002B490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uiPriority w:val="99"/>
    <w:semiHidden/>
    <w:rsid w:val="002B4900"/>
    <w:rPr>
      <w:kern w:val="2"/>
      <w:sz w:val="18"/>
      <w:szCs w:val="18"/>
    </w:rPr>
  </w:style>
  <w:style w:type="paragraph" w:customStyle="1" w:styleId="Footer0">
    <w:name w:val="Footer0"/>
    <w:basedOn w:val="a"/>
    <w:uiPriority w:val="99"/>
    <w:rsid w:val="002B4900"/>
    <w:pPr>
      <w:tabs>
        <w:tab w:val="center" w:pos="4153"/>
        <w:tab w:val="right" w:pos="8306"/>
      </w:tabs>
      <w:snapToGrid w:val="0"/>
      <w:jc w:val="left"/>
    </w:pPr>
    <w:rPr>
      <w:sz w:val="18"/>
      <w:szCs w:val="18"/>
    </w:rPr>
  </w:style>
  <w:style w:type="character" w:customStyle="1" w:styleId="Char1">
    <w:name w:val="页脚 Char"/>
    <w:basedOn w:val="a0"/>
    <w:uiPriority w:val="99"/>
    <w:rsid w:val="002B4900"/>
    <w:rPr>
      <w:kern w:val="2"/>
      <w:sz w:val="18"/>
      <w:szCs w:val="18"/>
    </w:rPr>
  </w:style>
  <w:style w:type="paragraph" w:styleId="ad">
    <w:name w:val="header"/>
    <w:basedOn w:val="a"/>
    <w:link w:val="ae"/>
    <w:uiPriority w:val="99"/>
    <w:semiHidden/>
    <w:rsid w:val="00D62706"/>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semiHidden/>
    <w:rsid w:val="00D62706"/>
    <w:rPr>
      <w:kern w:val="2"/>
      <w:sz w:val="18"/>
      <w:szCs w:val="18"/>
    </w:rPr>
  </w:style>
  <w:style w:type="paragraph" w:styleId="af">
    <w:name w:val="footer"/>
    <w:basedOn w:val="a"/>
    <w:link w:val="af0"/>
    <w:uiPriority w:val="99"/>
    <w:rsid w:val="00D62706"/>
    <w:pPr>
      <w:tabs>
        <w:tab w:val="center" w:pos="4153"/>
        <w:tab w:val="right" w:pos="8306"/>
      </w:tabs>
      <w:snapToGrid w:val="0"/>
      <w:jc w:val="left"/>
    </w:pPr>
    <w:rPr>
      <w:sz w:val="18"/>
      <w:szCs w:val="18"/>
    </w:rPr>
  </w:style>
  <w:style w:type="character" w:customStyle="1" w:styleId="af0">
    <w:name w:val="页脚 字符"/>
    <w:basedOn w:val="a0"/>
    <w:link w:val="af"/>
    <w:uiPriority w:val="99"/>
    <w:rsid w:val="00D6270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AppData/Roaming/Tencent/Users/421205766/QQ/WinTemp/RichOle/0I9FECH461%25257b~UPRR61@Y~8A.pn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oleObject" Target="embeddings/Microsoft_Excel____.xls"/><Relationship Id="rId28" Type="http://schemas.openxmlformats.org/officeDocument/2006/relationships/image" Target="media/image6.png"/><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image" Target="media/image2.emf"/><Relationship Id="rId27" Type="http://schemas.openxmlformats.org/officeDocument/2006/relationships/oleObject" Target="embeddings/Microsoft_Excel____1.xls"/><Relationship Id="rId3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80211742CB4B4FDF8D485853C39E2C35</vt:lpwstr>
  </property>
</Properties>
</file>

<file path=customXml/item10.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80211742CB4B4FDF8D485853C39E2C35</vt:lpwstr>
  </property>
</Properties>
</file>

<file path=customXml/item11.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80211742CB4B4FDF8D485853C39E2C35</vt:lpstr>
  </property>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asd</cp:lastModifiedBy>
  <cp:lastPrinted>2022-08-06T02:23:00Z</cp:lastPrinted>
  <dcterms:modified xsi:type="dcterms:W3CDTF">2022-11-10T02:34:10Z</dcterms:modified>
  <dc:title>四川省***</dc:title>
  <cp:revision>34</cp:revision>
</cp:coreProperties>
</file>

<file path=customXml/item13.xml><?xml version="1.0" encoding="utf-8"?>
<s:customData xmlns="http://www.wps.cn/officeDocument/2013/wpsCustomData" xmlns:s="http://www.wps.cn/officeDocument/2013/wpsCustomData">
  <customSectProps>
    <customSectPr/>
  </customSectProps>
  <customShpExts>
    <customShpInfo spid="_x0000_s2051"/>
    <customShpInfo spid="_x0000_s1027"/>
    <customShpInfo spid="_x0000_s1029"/>
    <customShpInfo spid="_x0000_s1030"/>
  </customShpExts>
</s:customData>
</file>

<file path=customXml/item14.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80211742CB4B4FDF8D485853C39E2C35</vt:lpstr>
  </property>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asd</cp:lastModifiedBy>
  <cp:revision>34</cp:revision>
  <cp:lastPrinted>2022-08-06T02:23:00Z</cp:lastPrinted>
  <dcterms:created xsi:type="dcterms:W3CDTF">2020-08-05T01:49:00Z</dcterms:created>
  <dcterms:modified xsi:type="dcterms:W3CDTF">2022-11-10T02:34:10Z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User</cp:lastModifiedBy>
  <cp:revision>44</cp:revision>
  <cp:lastPrinted>2022-08-06T02:23:00Z</cp:lastPrinted>
  <dcterms:created xsi:type="dcterms:W3CDTF">2020-08-05T01:49:00Z</dcterms:created>
  <dcterms:modified xsi:type="dcterms:W3CDTF">2023-02-22T08:16:00Z</dcterms:modified>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User</cp:lastModifiedBy>
  <cp:revision>44</cp:revision>
  <cp:lastPrinted>2022-08-06T02:23:00Z</cp:lastPrinted>
  <dcterms:created xsi:type="dcterms:W3CDTF">2020-08-05T01:49:00Z</dcterms:created>
  <dcterms:modified xsi:type="dcterms:W3CDTF">2023-02-22T08:16:00Z</dcterms:modified>
</cp:coreProperties>
</file>

<file path=customXml/item5.xml><?xml version="1.0" encoding="utf-8"?>
<Properties xmlns:vt="http://schemas.openxmlformats.org/officeDocument/2006/docPropsVTypes" xmlns="http://schemas.openxmlformats.org/officeDocument/2006/extended-properties">
  <Template>Normal_Wordconv</Template>
  <TotalTime>1</TotalTime>
  <Pages>34</Pages>
  <Words>9156</Words>
  <Characters>9755</Characters>
  <Application>WPS Office_11.1.0.9208_F1E327BC-269C-435d-A152-05C5408002CA</Application>
  <DocSecurity>0</DocSecurity>
  <Lines>0</Lines>
  <Paragraphs>0</Paragraphs>
  <Company>四川省财政厅</Company>
  <CharactersWithSpaces>10197</CharactersWithSpaces>
  <AppVersion>12.0000</AppVersion>
</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roperties xmlns:vt="http://schemas.openxmlformats.org/officeDocument/2006/docPropsVTypes" xmlns="http://schemas.openxmlformats.org/officeDocument/2006/extended-properties">
  <Template>Normal</Template>
  <TotalTime>6</TotalTime>
  <Pages>27</Pages>
  <Words>1650</Words>
  <Characters>9405</Characters>
  <Application>Microsoft Office Word</Application>
  <DocSecurity>0</DocSecurity>
  <Lines>78</Lines>
  <Paragraphs>22</Paragraphs>
  <Company>四川省财政厅</Company>
  <CharactersWithSpaces>11033</CharactersWithSpaces>
  <AppVersion>12.0000</AppVersion>
</Properties>
</file>

<file path=customXml/item8.xml><?xml version="1.0" encoding="utf-8"?>
<Properties xmlns="http://schemas.openxmlformats.org/officeDocument/2006/extended-properties" xmlns:vt="http://schemas.openxmlformats.org/officeDocument/2006/docPropsVTypes">
  <Template>Normal</Template>
  <TotalTime>6</TotalTime>
  <Pages>27</Pages>
  <Words>1650</Words>
  <Characters>9405</Characters>
  <Application>Microsoft Office Word</Application>
  <DocSecurity>0</DocSecurity>
  <Lines>78</Lines>
  <Paragraphs>22</Paragraphs>
  <ScaleCrop>false</ScaleCrop>
  <Company>四川省财政厅</Company>
  <LinksUpToDate>false</LinksUpToDate>
  <CharactersWithSpaces>11033</CharactersWithSpaces>
  <SharedDoc>false</SharedDoc>
  <HyperlinksChanged>false</HyperlinksChanged>
  <AppVersion>12.0000</AppVersion>
</Properties>
</file>

<file path=customXml/item9.xml><?xml version="1.0" encoding="utf-8"?>
<Properties xmlns="http://schemas.openxmlformats.org/officeDocument/2006/extended-properties" xmlns:vt="http://schemas.openxmlformats.org/officeDocument/2006/docPropsVTypes">
  <Template>Normal_Wordconv</Template>
  <Company>四川省财政厅</Company>
  <Pages>34</Pages>
  <Words>9156</Words>
  <Characters>9755</Characters>
  <Lines>0</Lines>
  <Paragraphs>0</Paragraphs>
  <TotalTime>1</TotalTime>
  <ScaleCrop>false</ScaleCrop>
  <LinksUpToDate>false</LinksUpToDate>
  <CharactersWithSpaces>10197</CharactersWithSpaces>
  <Application>WPS Office_11.1.0.9208_F1E327BC-269C-435d-A152-05C5408002CA</Application>
  <DocSecurity>0</DocSecurity>
</Properties>
</file>

<file path=customXml/itemProps1.xml><?xml version="1.0" encoding="utf-8"?>
<ds:datastoreItem xmlns:ds="http://schemas.openxmlformats.org/officeDocument/2006/customXml" ds:itemID="{A344A7AC-7E49-4502-9780-3BEEABDAB4EB}">
  <ds:schemaRefs>
    <ds:schemaRef ds:uri="http://schemas.openxmlformats.org/officeDocument/2006/custom-properties"/>
    <ds:schemaRef ds:uri="http://schemas.openxmlformats.org/officeDocument/2006/docPropsVTypes"/>
  </ds:schemaRefs>
</ds:datastoreItem>
</file>

<file path=customXml/itemProps10.xml><?xml version="1.0" encoding="utf-8"?>
<ds:datastoreItem xmlns:ds="http://schemas.openxmlformats.org/officeDocument/2006/customXml" ds:itemID="{253E9AF1-A254-4FB1-8541-A6F7DAF44CF6}">
  <ds:schemaRefs>
    <ds:schemaRef ds:uri="http://schemas.openxmlformats.org/officeDocument/2006/custom-properties"/>
    <ds:schemaRef ds:uri="http://schemas.openxmlformats.org/officeDocument/2006/docPropsVTypes"/>
  </ds:schemaRefs>
</ds:datastoreItem>
</file>

<file path=customXml/itemProps11.xml><?xml version="1.0" encoding="utf-8"?>
<ds:datastoreItem xmlns:ds="http://schemas.openxmlformats.org/officeDocument/2006/customXml" ds:itemID="{A3916523-43D7-4F99-A662-5F1B05F5D3E7}">
  <ds:schemaRefs>
    <ds:schemaRef ds:uri="http://schemas.openxmlformats.org/officeDocument/2006/docPropsVTypes"/>
    <ds:schemaRef ds:uri="http://schemas.openxmlformats.org/officeDocument/2006/custom-properties"/>
  </ds:schemaRefs>
</ds:datastoreItem>
</file>

<file path=customXml/itemProps12.xml><?xml version="1.0" encoding="utf-8"?>
<ds:datastoreItem xmlns:ds="http://schemas.openxmlformats.org/officeDocument/2006/customXml" ds:itemID="{55BA3B81-9D88-4021-907D-CA30977EFD2D}">
  <ds:schemaRefs>
    <ds:schemaRef ds:uri="http://schemas.openxmlformats.org/package/2006/metadata/core-properties"/>
    <ds:schemaRef ds:uri="http://purl.org/dc/elements/1.1/"/>
    <ds:schemaRef ds:uri="http://purl.org/dc/terms/"/>
    <ds:schemaRef ds:uri="http://purl.org/dc/dcmitype/"/>
  </ds:schemaRefs>
</ds:datastoreItem>
</file>

<file path=customXml/itemProps1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4.xml><?xml version="1.0" encoding="utf-8"?>
<ds:datastoreItem xmlns:ds="http://schemas.openxmlformats.org/officeDocument/2006/customXml" ds:itemID="{207334DA-471C-4844-9AE8-AF13A8073BD2}">
  <ds:schemaRefs>
    <ds:schemaRef ds:uri="http://schemas.openxmlformats.org/officeDocument/2006/docPropsVTypes"/>
    <ds:schemaRef ds:uri="http://schemas.openxmlformats.org/officeDocument/2006/custom-properties"/>
  </ds:schemaRefs>
</ds:datastoreItem>
</file>

<file path=customXml/itemProps2.xml><?xml version="1.0" encoding="utf-8"?>
<ds:datastoreItem xmlns:ds="http://schemas.openxmlformats.org/officeDocument/2006/customXml" ds:itemID="{64C2811C-39F0-47D9-B892-BF41DD3B3DBB}">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CAF00966-29CE-418D-8F63-BA8AD3068763}">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40920EBB-7121-4888-9F5A-DEDE4495233E}">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24EF8F11-DC5E-416F-B5BD-C94168C073A8}">
  <ds:schemaRefs>
    <ds:schemaRef ds:uri="http://schemas.openxmlformats.org/officeDocument/2006/docPropsVTypes"/>
    <ds:schemaRef ds:uri="http://schemas.openxmlformats.org/officeDocument/2006/extended-properties"/>
  </ds:schemaRefs>
</ds:datastoreItem>
</file>

<file path=customXml/itemProps6.xml><?xml version="1.0" encoding="utf-8"?>
<ds:datastoreItem xmlns:ds="http://schemas.openxmlformats.org/officeDocument/2006/customXml" ds:itemID="{898F7E29-8BA0-4DFA-90EC-571A4907A450}">
  <ds:schemaRefs>
    <ds:schemaRef ds:uri="http://schemas.openxmlformats.org/officeDocument/2006/bibliography"/>
  </ds:schemaRefs>
</ds:datastoreItem>
</file>

<file path=customXml/itemProps7.xml><?xml version="1.0" encoding="utf-8"?>
<ds:datastoreItem xmlns:ds="http://schemas.openxmlformats.org/officeDocument/2006/customXml" ds:itemID="{D01223DE-95B3-4567-B81D-D7D262F61906}">
  <ds:schemaRefs>
    <ds:schemaRef ds:uri="http://schemas.openxmlformats.org/officeDocument/2006/docPropsVTypes"/>
    <ds:schemaRef ds:uri="http://schemas.openxmlformats.org/officeDocument/2006/extended-properties"/>
  </ds:schemaRefs>
</ds:datastoreItem>
</file>

<file path=customXml/itemProps8.xml><?xml version="1.0" encoding="utf-8"?>
<ds:datastoreItem xmlns:ds="http://schemas.openxmlformats.org/officeDocument/2006/customXml" ds:itemID="{2F01D4CB-92F4-4413-9721-7E9CFFEEADF3}">
  <ds:schemaRefs>
    <ds:schemaRef ds:uri="http://schemas.openxmlformats.org/officeDocument/2006/extended-properties"/>
    <ds:schemaRef ds:uri="http://schemas.openxmlformats.org/officeDocument/2006/docPropsVTypes"/>
  </ds:schemaRefs>
</ds:datastoreItem>
</file>

<file path=customXml/itemProps9.xml><?xml version="1.0" encoding="utf-8"?>
<ds:datastoreItem xmlns:ds="http://schemas.openxmlformats.org/officeDocument/2006/customXml" ds:itemID="{8423CEC8-E77F-447A-8437-51D2E9C0FA84}">
  <ds:schemaRefs>
    <ds:schemaRef ds:uri="http://schemas.openxmlformats.org/officeDocument/2006/extended-properties"/>
    <ds:schemaRef ds:uri="http://schemas.openxmlformats.org/officeDocument/2006/docPropsVType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27</Pages>
  <Words>1684</Words>
  <Characters>9600</Characters>
  <Application>Microsoft Office Word</Application>
  <DocSecurity>0</DocSecurity>
  <Lines>80</Lines>
  <Paragraphs>22</Paragraphs>
  <ScaleCrop>false</ScaleCrop>
  <Company>四川省财政厅</Company>
  <LinksUpToDate>false</LinksUpToDate>
  <CharactersWithSpaces>11262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Windows 用户</cp:lastModifiedBy>
  <cp:revision>57</cp:revision>
  <cp:lastPrinted>2022-08-06T02:23:00Z</cp:lastPrinted>
  <dcterms:created xsi:type="dcterms:W3CDTF">2020-08-05T01:49:00Z</dcterms:created>
  <dcterms:modified xsi:type="dcterms:W3CDTF">2023-08-02T04:44:00Z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80211742CB4B4FDF8D485853C39E2C35</vt:lpwstr>
  </property>
</Properties>
</file>